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ascii="方正兰亭大黑_GBK" w:hAnsi="方正兰亭大黑_GBK" w:eastAsia="方正兰亭大黑_GBK" w:cs="方正兰亭大黑_GBK"/>
          <w:color w:val="595959"/>
          <w:sz w:val="52"/>
          <w:szCs w:val="52"/>
        </w:rPr>
        <mc:AlternateContent>
          <mc:Choice Requires="wps">
            <w:drawing>
              <wp:anchor distT="0" distB="0" distL="114300" distR="114300" simplePos="0" relativeHeight="251662336" behindDoc="0" locked="0" layoutInCell="1" allowOverlap="1">
                <wp:simplePos x="0" y="0"/>
                <wp:positionH relativeFrom="column">
                  <wp:posOffset>3181985</wp:posOffset>
                </wp:positionH>
                <wp:positionV relativeFrom="paragraph">
                  <wp:posOffset>757555</wp:posOffset>
                </wp:positionV>
                <wp:extent cx="1552575" cy="1678305"/>
                <wp:effectExtent l="0" t="0" r="28575" b="36195"/>
                <wp:wrapNone/>
                <wp:docPr id="31" name="直接连接符 31"/>
                <wp:cNvGraphicFramePr/>
                <a:graphic xmlns:a="http://schemas.openxmlformats.org/drawingml/2006/main">
                  <a:graphicData uri="http://schemas.microsoft.com/office/word/2010/wordprocessingShape">
                    <wps:wsp>
                      <wps:cNvCnPr/>
                      <wps:spPr>
                        <a:xfrm flipH="1">
                          <a:off x="0" y="0"/>
                          <a:ext cx="1552575" cy="1678305"/>
                        </a:xfrm>
                        <a:prstGeom prst="line">
                          <a:avLst/>
                        </a:prstGeom>
                        <a:noFill/>
                        <a:ln w="6350" cap="flat" cmpd="sng" algn="ctr">
                          <a:solidFill>
                            <a:srgbClr val="93D8FB"/>
                          </a:solidFill>
                          <a:prstDash val="solid"/>
                          <a:miter lim="800000"/>
                        </a:ln>
                      </wps:spPr>
                      <wps:bodyPr/>
                    </wps:wsp>
                  </a:graphicData>
                </a:graphic>
              </wp:anchor>
            </w:drawing>
          </mc:Choice>
          <mc:Fallback>
            <w:pict>
              <v:line id="_x0000_s1026" o:spid="_x0000_s1026" o:spt="20" style="position:absolute;left:0pt;flip:x;margin-left:250.55pt;margin-top:59.65pt;height:132.15pt;width:122.25pt;z-index:251662336;mso-width-relative:page;mso-height-relative:page;" filled="f" stroked="t" coordsize="21600,21600" o:gfxdata="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wnC9nZAAAACwEAAA8A&#10;AAAAAAAAAQAgAAAAIgAAAGRycy9kb3ducmV2LnhtbFBLAQIUABQAAAAIAIdO4kC+GAB73QEAAHUD&#10;AAAOAAAAAAAAAAEAIAAAACgBAABkcnMvZTJvRG9jLnhtbFBLBQYAAAAABgAGAFkBAAB3BQAAAAA=&#10;">
                <v:fill on="f" focussize="0,0"/>
                <v:stroke weight="0.5pt" color="#93D8FB" miterlimit="8" joinstyle="miter"/>
                <v:imagedata o:title=""/>
                <o:lock v:ext="edit" aspectratio="f"/>
              </v:line>
            </w:pict>
          </mc:Fallback>
        </mc:AlternateContent>
      </w:r>
      <w:r>
        <w:rPr>
          <w:rFonts w:hint="eastAsia" w:ascii="楷体" w:hAnsi="楷体" w:eastAsia="楷体" w:cs="楷体"/>
          <w:color w:val="0293DB"/>
          <w:sz w:val="48"/>
          <w:szCs w:val="48"/>
        </w:rPr>
        <mc:AlternateContent>
          <mc:Choice Requires="wps">
            <w:drawing>
              <wp:anchor distT="0" distB="0" distL="114300" distR="114300" simplePos="0" relativeHeight="251660288" behindDoc="1" locked="0" layoutInCell="1" allowOverlap="1">
                <wp:simplePos x="0" y="0"/>
                <wp:positionH relativeFrom="column">
                  <wp:posOffset>134620</wp:posOffset>
                </wp:positionH>
                <wp:positionV relativeFrom="paragraph">
                  <wp:posOffset>114300</wp:posOffset>
                </wp:positionV>
                <wp:extent cx="4629150" cy="485775"/>
                <wp:effectExtent l="0" t="0" r="0" b="9525"/>
                <wp:wrapNone/>
                <wp:docPr id="90" name="文本框 90"/>
                <wp:cNvGraphicFramePr/>
                <a:graphic xmlns:a="http://schemas.openxmlformats.org/drawingml/2006/main">
                  <a:graphicData uri="http://schemas.microsoft.com/office/word/2010/wordprocessingShape">
                    <wps:wsp>
                      <wps:cNvSpPr txBox="1"/>
                      <wps:spPr>
                        <a:xfrm>
                          <a:off x="0" y="0"/>
                          <a:ext cx="462915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ind w:firstLine="960"/>
                              <w:jc w:val="left"/>
                            </w:pPr>
                            <w:r>
                              <w:rPr>
                                <w:rFonts w:hint="eastAsia" w:ascii="楷体" w:hAnsi="楷体" w:eastAsia="楷体" w:cs="楷体"/>
                                <w:color w:val="0293DB"/>
                                <w:sz w:val="48"/>
                                <w:szCs w:val="48"/>
                              </w:rPr>
                              <w:t>厦门海洋</w:t>
                            </w:r>
                            <w:r>
                              <w:rPr>
                                <w:rFonts w:ascii="楷体" w:hAnsi="楷体" w:eastAsia="楷体" w:cs="楷体"/>
                                <w:color w:val="0293DB"/>
                                <w:sz w:val="48"/>
                                <w:szCs w:val="48"/>
                              </w:rPr>
                              <w:t>职业技术学院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pt;margin-top:9pt;height:38.25pt;width:364.5pt;z-index:-251656192;mso-width-relative:page;mso-height-relative:page;" filled="f" stroked="f" coordsize="21600,21600" o:gfxdata="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4EUWbVAAAACAEA&#10;AA8AAAAAAAAAAQAgAAAAIgAAAGRycy9kb3ducmV2LnhtbFBLAQIUABQAAAAIAIdO4kCE14UxHQIA&#10;AB8EAAAOAAAAAAAAAAEAIAAAACQBAABkcnMvZTJvRG9jLnhtbFBLBQYAAAAABgAGAFkBAACzBQAA&#10;AAA=&#10;">
                <v:fill on="f" focussize="0,0"/>
                <v:stroke on="f"/>
                <v:imagedata o:title=""/>
                <o:lock v:ext="edit" aspectratio="f"/>
                <v:textbox>
                  <w:txbxContent>
                    <w:p>
                      <w:pPr>
                        <w:ind w:firstLine="960"/>
                        <w:jc w:val="left"/>
                      </w:pPr>
                      <w:r>
                        <w:rPr>
                          <w:rFonts w:hint="eastAsia" w:ascii="楷体" w:hAnsi="楷体" w:eastAsia="楷体" w:cs="楷体"/>
                          <w:color w:val="0293DB"/>
                          <w:sz w:val="48"/>
                          <w:szCs w:val="48"/>
                        </w:rPr>
                        <w:t>厦门海洋</w:t>
                      </w:r>
                      <w:r>
                        <w:rPr>
                          <w:rFonts w:ascii="楷体" w:hAnsi="楷体" w:eastAsia="楷体" w:cs="楷体"/>
                          <w:color w:val="0293DB"/>
                          <w:sz w:val="48"/>
                          <w:szCs w:val="48"/>
                        </w:rPr>
                        <w:t>职业技术学院</w:t>
                      </w:r>
                    </w:p>
                  </w:txbxContent>
                </v:textbox>
              </v:shape>
            </w:pict>
          </mc:Fallback>
        </mc:AlternateContent>
      </w:r>
      <w:r>
        <w:rPr>
          <w:rFonts w:hint="eastAsia" w:ascii="楷体" w:hAnsi="楷体" w:eastAsia="楷体" w:cs="楷体"/>
          <w:color w:val="0293DB"/>
          <w:sz w:val="48"/>
          <w:szCs w:val="48"/>
        </w:rPr>
        <w:drawing>
          <wp:inline distT="0" distB="0" distL="0" distR="0">
            <wp:extent cx="737870" cy="719455"/>
            <wp:effectExtent l="0" t="0" r="508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7888" cy="720000"/>
                    </a:xfrm>
                    <a:prstGeom prst="rect">
                      <a:avLst/>
                    </a:prstGeom>
                  </pic:spPr>
                </pic:pic>
              </a:graphicData>
            </a:graphic>
          </wp:inline>
        </w:drawing>
      </w:r>
    </w:p>
    <w:p>
      <w:pPr>
        <w:ind w:firstLine="560"/>
      </w:pPr>
    </w:p>
    <w:p>
      <w:pPr>
        <w:ind w:firstLine="560"/>
      </w:pPr>
    </w:p>
    <w:p>
      <w:pPr>
        <w:ind w:firstLine="560"/>
      </w:pPr>
    </w:p>
    <w:p>
      <w:pPr>
        <w:ind w:firstLine="560"/>
      </w:pPr>
    </w:p>
    <w:p>
      <w:pPr>
        <w:ind w:firstLine="1040"/>
      </w:pPr>
      <w:r>
        <w:rPr>
          <w:rFonts w:hint="eastAsia" w:ascii="方正兰亭大黑_GBK" w:hAnsi="方正兰亭大黑_GBK" w:eastAsia="方正兰亭大黑_GBK" w:cs="方正兰亭大黑_GBK"/>
          <w:color w:val="595959"/>
          <w:sz w:val="52"/>
          <w:szCs w:val="52"/>
        </w:rPr>
        <w:t>2017届毕业生就业质量报告</w:t>
      </w:r>
    </w:p>
    <w:p>
      <w:pPr>
        <w:ind w:firstLine="960"/>
      </w:pPr>
      <w:r>
        <w:rPr>
          <w:rFonts w:ascii="楷体" w:hAnsi="楷体" w:eastAsia="楷体" w:cs="楷体"/>
          <w:b/>
          <w:bCs/>
          <w:color w:val="0293DB"/>
          <w:kern w:val="0"/>
          <w:sz w:val="48"/>
          <w:szCs w:val="48"/>
        </w:rPr>
        <mc:AlternateContent>
          <mc:Choice Requires="wps">
            <w:drawing>
              <wp:anchor distT="0" distB="0" distL="114300" distR="114300" simplePos="0" relativeHeight="251664384" behindDoc="0" locked="0" layoutInCell="1" allowOverlap="1">
                <wp:simplePos x="0" y="0"/>
                <wp:positionH relativeFrom="column">
                  <wp:posOffset>372110</wp:posOffset>
                </wp:positionH>
                <wp:positionV relativeFrom="paragraph">
                  <wp:posOffset>52705</wp:posOffset>
                </wp:positionV>
                <wp:extent cx="2028825" cy="1876425"/>
                <wp:effectExtent l="0" t="0" r="28575" b="28575"/>
                <wp:wrapNone/>
                <wp:docPr id="8" name="直接连接符 8"/>
                <wp:cNvGraphicFramePr/>
                <a:graphic xmlns:a="http://schemas.openxmlformats.org/drawingml/2006/main">
                  <a:graphicData uri="http://schemas.microsoft.com/office/word/2010/wordprocessingShape">
                    <wps:wsp>
                      <wps:cNvCnPr/>
                      <wps:spPr>
                        <a:xfrm flipH="1">
                          <a:off x="0" y="0"/>
                          <a:ext cx="2028825" cy="1876425"/>
                        </a:xfrm>
                        <a:prstGeom prst="line">
                          <a:avLst/>
                        </a:prstGeom>
                        <a:noFill/>
                        <a:ln w="6350" cap="flat" cmpd="sng" algn="ctr">
                          <a:solidFill>
                            <a:srgbClr val="595959">
                              <a:lumMod val="65000"/>
                              <a:lumOff val="35000"/>
                            </a:srgbClr>
                          </a:solidFill>
                          <a:prstDash val="solid"/>
                          <a:miter lim="800000"/>
                        </a:ln>
                      </wps:spPr>
                      <wps:bodyPr/>
                    </wps:wsp>
                  </a:graphicData>
                </a:graphic>
              </wp:anchor>
            </w:drawing>
          </mc:Choice>
          <mc:Fallback>
            <w:pict>
              <v:line id="_x0000_s1026" o:spid="_x0000_s1026" o:spt="20" style="position:absolute;left:0pt;flip:x;margin-left:29.3pt;margin-top:4.15pt;height:147.75pt;width:159.75pt;z-index:251664384;mso-width-relative:page;mso-height-relative:page;" filled="f" stroked="t" coordsize="21600,21600" o:gfxdata="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MKG09YAAAAIAQAADwAAAAAAAAABACAAAAAiAAAAZHJzL2Rvd25yZXYueG1sUEsBAhQAFAAA&#10;AAgAh07iQBLBypjxAQAArAMAAA4AAAAAAAAAAQAgAAAAJQEAAGRycy9lMm9Eb2MueG1sUEsFBgAA&#10;AAAGAAYAWQEAAIgFAAAAAA==&#10;">
                <v:fill on="f" focussize="0,0"/>
                <v:stroke weight="0.5pt" color="#939393" miterlimit="8" joinstyle="miter"/>
                <v:imagedata o:title=""/>
                <o:lock v:ext="edit" aspectratio="f"/>
              </v:line>
            </w:pict>
          </mc:Fallback>
        </mc:AlternateContent>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pStyle w:val="42"/>
      </w:pPr>
    </w:p>
    <w:p>
      <w:pPr>
        <w:ind w:firstLine="560"/>
      </w:pPr>
    </w:p>
    <w:p>
      <w:pPr>
        <w:ind w:left="0" w:leftChars="0" w:firstLine="0" w:firstLineChars="0"/>
        <w:rPr>
          <w:rFonts w:ascii="宋体" w:hAnsi="宋体"/>
          <w:szCs w:val="21"/>
        </w:rPr>
      </w:pPr>
    </w:p>
    <w:p>
      <w:pPr>
        <w:tabs>
          <w:tab w:val="left" w:pos="760"/>
        </w:tabs>
        <w:ind w:left="0" w:leftChars="0" w:firstLine="0" w:firstLineChars="0"/>
        <w:sectPr>
          <w:headerReference r:id="rId6" w:type="first"/>
          <w:footerReference r:id="rId9" w:type="first"/>
          <w:headerReference r:id="rId4" w:type="default"/>
          <w:footerReference r:id="rId7" w:type="default"/>
          <w:headerReference r:id="rId5" w:type="even"/>
          <w:footerReference r:id="rId8" w:type="even"/>
          <w:pgSz w:w="11906" w:h="16838"/>
          <w:pgMar w:top="1440" w:right="1531" w:bottom="1440" w:left="1531" w:header="851" w:footer="992" w:gutter="0"/>
          <w:cols w:space="425" w:num="1"/>
          <w:titlePg/>
          <w:docGrid w:type="lines" w:linePitch="634" w:charSpace="0"/>
        </w:sectPr>
      </w:pPr>
    </w:p>
    <w:p>
      <w:pPr>
        <w:pStyle w:val="14"/>
        <w:ind w:firstLine="0" w:firstLineChars="0"/>
      </w:pPr>
      <w:bookmarkStart w:id="0" w:name="_Toc501031834"/>
      <w:r>
        <w:rPr>
          <w:rFonts w:hint="eastAsia"/>
        </w:rPr>
        <w:t>目录</w:t>
      </w:r>
      <w:bookmarkEnd w:id="0"/>
    </w:p>
    <w:p>
      <w:pPr>
        <w:pStyle w:val="13"/>
        <w:rPr>
          <w:rFonts w:asciiTheme="minorHAnsi" w:hAnsiTheme="minorHAnsi" w:eastAsiaTheme="minorEastAsia"/>
          <w:szCs w:val="24"/>
        </w:rPr>
      </w:pPr>
      <w:r>
        <w:rPr>
          <w:b/>
          <w:bCs/>
        </w:rPr>
        <w:fldChar w:fldCharType="begin"/>
      </w:r>
      <w:r>
        <w:rPr>
          <w:b/>
          <w:bCs/>
        </w:rPr>
        <w:instrText xml:space="preserve"> TOC \o "1-1" \h \z \t "标题 2,2" </w:instrText>
      </w:r>
      <w:r>
        <w:rPr>
          <w:b/>
          <w:bCs/>
        </w:rPr>
        <w:fldChar w:fldCharType="separate"/>
      </w:r>
      <w:r>
        <w:fldChar w:fldCharType="begin"/>
      </w:r>
      <w:r>
        <w:instrText xml:space="preserve"> HYPERLINK \l "_Toc504034120" </w:instrText>
      </w:r>
      <w:r>
        <w:fldChar w:fldCharType="separate"/>
      </w:r>
      <w:r>
        <w:rPr>
          <w:rStyle w:val="22"/>
        </w:rPr>
        <w:t>第一章 毕业生就业质量调查概况</w:t>
      </w:r>
      <w:r>
        <w:tab/>
      </w:r>
      <w:r>
        <w:fldChar w:fldCharType="begin"/>
      </w:r>
      <w:r>
        <w:instrText xml:space="preserve"> PAGEREF _Toc504034120 \h </w:instrText>
      </w:r>
      <w:r>
        <w:fldChar w:fldCharType="separate"/>
      </w:r>
      <w:r>
        <w:t>1</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"_Toc504034121" </w:instrText>
      </w:r>
      <w:r>
        <w:fldChar w:fldCharType="separate"/>
      </w:r>
      <w:r>
        <w:rPr>
          <w:rStyle w:val="22"/>
          <w:rFonts w:ascii="黑体" w:hAnsi="黑体"/>
        </w:rPr>
        <w:t>一、</w:t>
      </w:r>
      <w:r>
        <w:rPr>
          <w:rStyle w:val="22"/>
        </w:rPr>
        <w:t xml:space="preserve"> 学院简介</w:t>
      </w:r>
      <w:r>
        <w:tab/>
      </w:r>
      <w:r>
        <w:fldChar w:fldCharType="begin"/>
      </w:r>
      <w:r>
        <w:instrText xml:space="preserve"> PAGEREF _Toc504034121 \h </w:instrText>
      </w:r>
      <w:r>
        <w:fldChar w:fldCharType="separate"/>
      </w:r>
      <w:r>
        <w:t>1</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"_Toc504034122" </w:instrText>
      </w:r>
      <w:r>
        <w:fldChar w:fldCharType="separate"/>
      </w:r>
      <w:r>
        <w:rPr>
          <w:rStyle w:val="22"/>
          <w:rFonts w:ascii="黑体" w:hAnsi="黑体"/>
        </w:rPr>
        <w:t>二、</w:t>
      </w:r>
      <w:r>
        <w:rPr>
          <w:rStyle w:val="22"/>
        </w:rPr>
        <w:t xml:space="preserve"> 调查目的</w:t>
      </w:r>
      <w:r>
        <w:tab/>
      </w:r>
      <w:r>
        <w:fldChar w:fldCharType="begin"/>
      </w:r>
      <w:r>
        <w:instrText xml:space="preserve"> PAGEREF _Toc504034122 \h </w:instrText>
      </w:r>
      <w:r>
        <w:fldChar w:fldCharType="separate"/>
      </w:r>
      <w:r>
        <w:t>2</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"_Toc504034123" </w:instrText>
      </w:r>
      <w:r>
        <w:fldChar w:fldCharType="separate"/>
      </w:r>
      <w:r>
        <w:rPr>
          <w:rStyle w:val="22"/>
          <w:rFonts w:ascii="黑体" w:hAnsi="黑体"/>
        </w:rPr>
        <w:t>三、</w:t>
      </w:r>
      <w:r>
        <w:rPr>
          <w:rStyle w:val="22"/>
        </w:rPr>
        <w:t xml:space="preserve"> 调查内容</w:t>
      </w:r>
      <w:r>
        <w:tab/>
      </w:r>
      <w:r>
        <w:fldChar w:fldCharType="begin"/>
      </w:r>
      <w:r>
        <w:instrText xml:space="preserve"> PAGEREF _Toc504034123 \h </w:instrText>
      </w:r>
      <w:r>
        <w:fldChar w:fldCharType="separate"/>
      </w:r>
      <w:r>
        <w:t>2</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"_Toc504034124" </w:instrText>
      </w:r>
      <w:r>
        <w:fldChar w:fldCharType="separate"/>
      </w:r>
      <w:r>
        <w:rPr>
          <w:rStyle w:val="22"/>
          <w:rFonts w:ascii="黑体" w:hAnsi="黑体"/>
        </w:rPr>
        <w:t>四、</w:t>
      </w:r>
      <w:r>
        <w:rPr>
          <w:rStyle w:val="22"/>
        </w:rPr>
        <w:t xml:space="preserve"> 调查对象</w:t>
      </w:r>
      <w:r>
        <w:tab/>
      </w:r>
      <w:r>
        <w:fldChar w:fldCharType="begin"/>
      </w:r>
      <w:r>
        <w:instrText xml:space="preserve"> PAGEREF _Toc504034124 \h </w:instrText>
      </w:r>
      <w:r>
        <w:fldChar w:fldCharType="separate"/>
      </w:r>
      <w:r>
        <w:t>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"_Toc504034125" </w:instrText>
      </w:r>
      <w:r>
        <w:fldChar w:fldCharType="separate"/>
      </w:r>
      <w:r>
        <w:rPr>
          <w:rStyle w:val="22"/>
          <w:rFonts w:ascii="黑体" w:hAnsi="黑体"/>
        </w:rPr>
        <w:t>五、</w:t>
      </w:r>
      <w:r>
        <w:rPr>
          <w:rStyle w:val="22"/>
        </w:rPr>
        <w:t xml:space="preserve"> 调查样本</w:t>
      </w:r>
      <w:r>
        <w:tab/>
      </w:r>
      <w:r>
        <w:fldChar w:fldCharType="begin"/>
      </w:r>
      <w:r>
        <w:instrText xml:space="preserve"> PAGEREF _Toc504034125 \h </w:instrText>
      </w:r>
      <w:r>
        <w:fldChar w:fldCharType="separate"/>
      </w:r>
      <w:r>
        <w:t>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"_Toc504034126" </w:instrText>
      </w:r>
      <w:r>
        <w:fldChar w:fldCharType="separate"/>
      </w:r>
      <w:r>
        <w:rPr>
          <w:rStyle w:val="22"/>
          <w:rFonts w:ascii="黑体" w:hAnsi="黑体"/>
        </w:rPr>
        <w:t>六、</w:t>
      </w:r>
      <w:r>
        <w:rPr>
          <w:rStyle w:val="22"/>
        </w:rPr>
        <w:t xml:space="preserve"> 数据来源及使用说明</w:t>
      </w:r>
      <w:r>
        <w:tab/>
      </w:r>
      <w:r>
        <w:fldChar w:fldCharType="begin"/>
      </w:r>
      <w:r>
        <w:instrText xml:space="preserve"> PAGEREF _Toc504034126 \h </w:instrText>
      </w:r>
      <w:r>
        <w:fldChar w:fldCharType="separate"/>
      </w:r>
      <w:r>
        <w:t>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"_Toc504034127" </w:instrText>
      </w:r>
      <w:r>
        <w:fldChar w:fldCharType="separate"/>
      </w:r>
      <w:r>
        <w:rPr>
          <w:rStyle w:val="22"/>
        </w:rPr>
        <w:t>第二章 主要结论</w:t>
      </w:r>
      <w:r>
        <w:tab/>
      </w:r>
      <w:r>
        <w:fldChar w:fldCharType="begin"/>
      </w:r>
      <w:r>
        <w:instrText xml:space="preserve"> PAGEREF _Toc504034127 \h </w:instrText>
      </w:r>
      <w:r>
        <w:fldChar w:fldCharType="separate"/>
      </w:r>
      <w:r>
        <w:t>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"_Toc504034128" </w:instrText>
      </w:r>
      <w:r>
        <w:fldChar w:fldCharType="separate"/>
      </w:r>
      <w:r>
        <w:rPr>
          <w:rStyle w:val="22"/>
          <w:rFonts w:ascii="黑体" w:hAnsi="黑体"/>
        </w:rPr>
        <w:t>一、</w:t>
      </w:r>
      <w:r>
        <w:rPr>
          <w:rStyle w:val="22"/>
        </w:rPr>
        <w:t xml:space="preserve"> 就业整体情况</w:t>
      </w:r>
      <w:r>
        <w:tab/>
      </w:r>
      <w:r>
        <w:fldChar w:fldCharType="begin"/>
      </w:r>
      <w:r>
        <w:instrText xml:space="preserve"> PAGEREF _Toc504034128 \h </w:instrText>
      </w:r>
      <w:r>
        <w:fldChar w:fldCharType="separate"/>
      </w:r>
      <w:r>
        <w:t>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"_Toc504034129" </w:instrText>
      </w:r>
      <w:r>
        <w:fldChar w:fldCharType="separate"/>
      </w:r>
      <w:r>
        <w:rPr>
          <w:rStyle w:val="22"/>
          <w:rFonts w:ascii="黑体" w:hAnsi="黑体"/>
        </w:rPr>
        <w:t>二、</w:t>
      </w:r>
      <w:r>
        <w:rPr>
          <w:rStyle w:val="22"/>
        </w:rPr>
        <w:t xml:space="preserve"> 就业质量分析</w:t>
      </w:r>
      <w:r>
        <w:tab/>
      </w:r>
      <w:r>
        <w:fldChar w:fldCharType="begin"/>
      </w:r>
      <w:r>
        <w:instrText xml:space="preserve"> PAGEREF _Toc504034129 \h </w:instrText>
      </w:r>
      <w:r>
        <w:fldChar w:fldCharType="separate"/>
      </w:r>
      <w:r>
        <w:t>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"_Toc504034130" </w:instrText>
      </w:r>
      <w:r>
        <w:fldChar w:fldCharType="separate"/>
      </w:r>
      <w:r>
        <w:rPr>
          <w:rStyle w:val="22"/>
          <w:rFonts w:ascii="黑体" w:hAnsi="黑体"/>
        </w:rPr>
        <w:t>三、</w:t>
      </w:r>
      <w:r>
        <w:rPr>
          <w:rStyle w:val="22"/>
        </w:rPr>
        <w:t xml:space="preserve"> 自主创业</w:t>
      </w:r>
      <w:r>
        <w:tab/>
      </w:r>
      <w:r>
        <w:fldChar w:fldCharType="begin"/>
      </w:r>
      <w:r>
        <w:instrText xml:space="preserve"> PAGEREF _Toc504034130 \h </w:instrText>
      </w:r>
      <w:r>
        <w:fldChar w:fldCharType="separate"/>
      </w:r>
      <w:r>
        <w:t>6</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"_Toc504034131" </w:instrText>
      </w:r>
      <w:r>
        <w:fldChar w:fldCharType="separate"/>
      </w:r>
      <w:r>
        <w:rPr>
          <w:rStyle w:val="22"/>
          <w:rFonts w:ascii="黑体" w:hAnsi="黑体"/>
        </w:rPr>
        <w:t>四、</w:t>
      </w:r>
      <w:r>
        <w:rPr>
          <w:rStyle w:val="22"/>
        </w:rPr>
        <w:t xml:space="preserve"> 升学情况</w:t>
      </w:r>
      <w:r>
        <w:tab/>
      </w:r>
      <w:r>
        <w:fldChar w:fldCharType="begin"/>
      </w:r>
      <w:r>
        <w:instrText xml:space="preserve"> PAGEREF _Toc504034131 \h </w:instrText>
      </w:r>
      <w:r>
        <w:fldChar w:fldCharType="separate"/>
      </w:r>
      <w:r>
        <w:t>7</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"_Toc504034132" </w:instrText>
      </w:r>
      <w:r>
        <w:fldChar w:fldCharType="separate"/>
      </w:r>
      <w:r>
        <w:rPr>
          <w:rStyle w:val="22"/>
          <w:rFonts w:ascii="黑体" w:hAnsi="黑体"/>
        </w:rPr>
        <w:t>五、</w:t>
      </w:r>
      <w:r>
        <w:rPr>
          <w:rStyle w:val="22"/>
        </w:rPr>
        <w:t xml:space="preserve"> 人才培养质量评价</w:t>
      </w:r>
      <w:r>
        <w:tab/>
      </w:r>
      <w:r>
        <w:fldChar w:fldCharType="begin"/>
      </w:r>
      <w:r>
        <w:instrText xml:space="preserve"> PAGEREF _Toc504034132 \h </w:instrText>
      </w:r>
      <w:r>
        <w:fldChar w:fldCharType="separate"/>
      </w:r>
      <w:r>
        <w:t>8</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"_Toc504034133" </w:instrText>
      </w:r>
      <w:r>
        <w:fldChar w:fldCharType="separate"/>
      </w:r>
      <w:r>
        <w:rPr>
          <w:rStyle w:val="22"/>
          <w:rFonts w:ascii="黑体" w:hAnsi="黑体"/>
        </w:rPr>
        <w:t>六、</w:t>
      </w:r>
      <w:r>
        <w:rPr>
          <w:rStyle w:val="22"/>
        </w:rPr>
        <w:t xml:space="preserve"> 专业设置</w:t>
      </w:r>
      <w:r>
        <w:tab/>
      </w:r>
      <w:r>
        <w:fldChar w:fldCharType="begin"/>
      </w:r>
      <w:r>
        <w:instrText xml:space="preserve"> PAGEREF _Toc504034133 \h </w:instrText>
      </w:r>
      <w:r>
        <w:fldChar w:fldCharType="separate"/>
      </w:r>
      <w:r>
        <w:t>9</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"_Toc504034134" </w:instrText>
      </w:r>
      <w:r>
        <w:fldChar w:fldCharType="separate"/>
      </w:r>
      <w:r>
        <w:rPr>
          <w:rStyle w:val="22"/>
          <w:rFonts w:ascii="黑体" w:hAnsi="黑体"/>
        </w:rPr>
        <w:t>七、</w:t>
      </w:r>
      <w:r>
        <w:rPr>
          <w:rStyle w:val="22"/>
        </w:rPr>
        <w:t xml:space="preserve"> 用人单位评价</w:t>
      </w:r>
      <w:r>
        <w:tab/>
      </w:r>
      <w:r>
        <w:fldChar w:fldCharType="begin"/>
      </w:r>
      <w:r>
        <w:instrText xml:space="preserve"> PAGEREF _Toc504034134 \h </w:instrText>
      </w:r>
      <w:r>
        <w:fldChar w:fldCharType="separate"/>
      </w:r>
      <w:r>
        <w:t>10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"_Toc504034135" </w:instrText>
      </w:r>
      <w:r>
        <w:fldChar w:fldCharType="separate"/>
      </w:r>
      <w:r>
        <w:rPr>
          <w:rStyle w:val="22"/>
        </w:rPr>
        <w:t>第三章 毕业生就业基本情况</w:t>
      </w:r>
      <w:r>
        <w:tab/>
      </w:r>
      <w:r>
        <w:fldChar w:fldCharType="begin"/>
      </w:r>
      <w:r>
        <w:instrText xml:space="preserve"> PAGEREF _Toc504034135 \h </w:instrText>
      </w:r>
      <w:r>
        <w:fldChar w:fldCharType="separate"/>
      </w:r>
      <w:r>
        <w:t>11</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"_Toc504034136" </w:instrText>
      </w:r>
      <w:r>
        <w:fldChar w:fldCharType="separate"/>
      </w:r>
      <w:r>
        <w:rPr>
          <w:rStyle w:val="22"/>
          <w:rFonts w:ascii="黑体" w:hAnsi="黑体"/>
        </w:rPr>
        <w:t>一、</w:t>
      </w:r>
      <w:r>
        <w:rPr>
          <w:rStyle w:val="22"/>
        </w:rPr>
        <w:t xml:space="preserve"> 毕业生数及就业率</w:t>
      </w:r>
      <w:r>
        <w:tab/>
      </w:r>
      <w:r>
        <w:fldChar w:fldCharType="begin"/>
      </w:r>
      <w:r>
        <w:instrText xml:space="preserve"> PAGEREF _Toc504034136 \h </w:instrText>
      </w:r>
      <w:r>
        <w:fldChar w:fldCharType="separate"/>
      </w:r>
      <w:r>
        <w:t>11</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"_Toc504034137" </w:instrText>
      </w:r>
      <w:r>
        <w:fldChar w:fldCharType="separate"/>
      </w:r>
      <w:r>
        <w:rPr>
          <w:rStyle w:val="22"/>
          <w:rFonts w:ascii="黑体" w:hAnsi="黑体"/>
        </w:rPr>
        <w:t>二、</w:t>
      </w:r>
      <w:r>
        <w:rPr>
          <w:rStyle w:val="22"/>
        </w:rPr>
        <w:t xml:space="preserve"> 专业对口率</w:t>
      </w:r>
      <w:r>
        <w:tab/>
      </w:r>
      <w:r>
        <w:fldChar w:fldCharType="begin"/>
      </w:r>
      <w:r>
        <w:instrText xml:space="preserve"> PAGEREF _Toc504034137 \h </w:instrText>
      </w:r>
      <w:r>
        <w:fldChar w:fldCharType="separate"/>
      </w:r>
      <w:r>
        <w:t>12</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"_Toc504034138" </w:instrText>
      </w:r>
      <w:r>
        <w:fldChar w:fldCharType="separate"/>
      </w:r>
      <w:r>
        <w:rPr>
          <w:rStyle w:val="22"/>
          <w:rFonts w:ascii="黑体" w:hAnsi="黑体"/>
        </w:rPr>
        <w:t>三、</w:t>
      </w:r>
      <w:r>
        <w:rPr>
          <w:rStyle w:val="22"/>
        </w:rPr>
        <w:t xml:space="preserve"> 就业分布</w:t>
      </w:r>
      <w:r>
        <w:tab/>
      </w:r>
      <w:r>
        <w:fldChar w:fldCharType="begin"/>
      </w:r>
      <w:r>
        <w:instrText xml:space="preserve"> PAGEREF _Toc504034138 \h </w:instrText>
      </w:r>
      <w:r>
        <w:fldChar w:fldCharType="separate"/>
      </w:r>
      <w:r>
        <w:t>13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"_Toc504034139" </w:instrText>
      </w:r>
      <w:r>
        <w:fldChar w:fldCharType="separate"/>
      </w:r>
      <w:r>
        <w:rPr>
          <w:rStyle w:val="22"/>
        </w:rPr>
        <w:t>第四章 毕业生就业质量分析</w:t>
      </w:r>
      <w:r>
        <w:tab/>
      </w:r>
      <w:r>
        <w:fldChar w:fldCharType="begin"/>
      </w:r>
      <w:r>
        <w:instrText xml:space="preserve"> PAGEREF _Toc504034139 \h </w:instrText>
      </w:r>
      <w:r>
        <w:fldChar w:fldCharType="separate"/>
      </w:r>
      <w:r>
        <w:t>17</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"_Toc504034140" </w:instrText>
      </w:r>
      <w:r>
        <w:fldChar w:fldCharType="separate"/>
      </w:r>
      <w:r>
        <w:rPr>
          <w:rStyle w:val="22"/>
          <w:rFonts w:ascii="黑体" w:hAnsi="黑体"/>
        </w:rPr>
        <w:t>一、</w:t>
      </w:r>
      <w:r>
        <w:rPr>
          <w:rStyle w:val="22"/>
        </w:rPr>
        <w:t xml:space="preserve"> 就业薪资</w:t>
      </w:r>
      <w:r>
        <w:tab/>
      </w:r>
      <w:r>
        <w:fldChar w:fldCharType="begin"/>
      </w:r>
      <w:r>
        <w:instrText xml:space="preserve"> PAGEREF _Toc504034140 \h </w:instrText>
      </w:r>
      <w:r>
        <w:fldChar w:fldCharType="separate"/>
      </w:r>
      <w:r>
        <w:t>17</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"_Toc504034141" </w:instrText>
      </w:r>
      <w:r>
        <w:fldChar w:fldCharType="separate"/>
      </w:r>
      <w:r>
        <w:rPr>
          <w:rStyle w:val="22"/>
          <w:rFonts w:ascii="黑体" w:hAnsi="黑体"/>
        </w:rPr>
        <w:t>二、</w:t>
      </w:r>
      <w:r>
        <w:rPr>
          <w:rStyle w:val="22"/>
        </w:rPr>
        <w:t xml:space="preserve"> 职业期待吻合度</w:t>
      </w:r>
      <w:r>
        <w:tab/>
      </w:r>
      <w:r>
        <w:fldChar w:fldCharType="begin"/>
      </w:r>
      <w:r>
        <w:instrText xml:space="preserve"> PAGEREF _Toc504034141 \h </w:instrText>
      </w:r>
      <w:r>
        <w:fldChar w:fldCharType="separate"/>
      </w:r>
      <w:r>
        <w:t>18</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"_Toc504034142" </w:instrText>
      </w:r>
      <w:r>
        <w:fldChar w:fldCharType="separate"/>
      </w:r>
      <w:r>
        <w:rPr>
          <w:rStyle w:val="22"/>
          <w:rFonts w:ascii="黑体" w:hAnsi="黑体"/>
        </w:rPr>
        <w:t>三、</w:t>
      </w:r>
      <w:r>
        <w:rPr>
          <w:rStyle w:val="22"/>
        </w:rPr>
        <w:t xml:space="preserve"> 工作满意度</w:t>
      </w:r>
      <w:r>
        <w:tab/>
      </w:r>
      <w:r>
        <w:fldChar w:fldCharType="begin"/>
      </w:r>
      <w:r>
        <w:instrText xml:space="preserve"> PAGEREF _Toc504034142 \h </w:instrText>
      </w:r>
      <w:r>
        <w:fldChar w:fldCharType="separate"/>
      </w:r>
      <w:r>
        <w:t>19</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"_Toc504034143" </w:instrText>
      </w:r>
      <w:r>
        <w:fldChar w:fldCharType="separate"/>
      </w:r>
      <w:r>
        <w:rPr>
          <w:rStyle w:val="22"/>
          <w:rFonts w:ascii="黑体" w:hAnsi="黑体"/>
        </w:rPr>
        <w:t>四、</w:t>
      </w:r>
      <w:r>
        <w:rPr>
          <w:rStyle w:val="22"/>
        </w:rPr>
        <w:t xml:space="preserve"> 变更工作情况</w:t>
      </w:r>
      <w:r>
        <w:tab/>
      </w:r>
      <w:r>
        <w:fldChar w:fldCharType="begin"/>
      </w:r>
      <w:r>
        <w:instrText xml:space="preserve"> PAGEREF _Toc504034143 \h </w:instrText>
      </w:r>
      <w:r>
        <w:fldChar w:fldCharType="separate"/>
      </w:r>
      <w:r>
        <w:t>20</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"_Toc504034144" </w:instrText>
      </w:r>
      <w:r>
        <w:fldChar w:fldCharType="separate"/>
      </w:r>
      <w:r>
        <w:rPr>
          <w:rStyle w:val="22"/>
          <w:rFonts w:ascii="黑体" w:hAnsi="黑体"/>
        </w:rPr>
        <w:t>五、</w:t>
      </w:r>
      <w:r>
        <w:rPr>
          <w:rStyle w:val="22"/>
        </w:rPr>
        <w:t xml:space="preserve"> 职位晋升情况</w:t>
      </w:r>
      <w:r>
        <w:tab/>
      </w:r>
      <w:r>
        <w:fldChar w:fldCharType="begin"/>
      </w:r>
      <w:r>
        <w:instrText xml:space="preserve"> PAGEREF _Toc504034144 \h </w:instrText>
      </w:r>
      <w:r>
        <w:fldChar w:fldCharType="separate"/>
      </w:r>
      <w:r>
        <w:t>21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"_Toc504034145" </w:instrText>
      </w:r>
      <w:r>
        <w:fldChar w:fldCharType="separate"/>
      </w:r>
      <w:r>
        <w:rPr>
          <w:rStyle w:val="22"/>
        </w:rPr>
        <w:t>第五章 毕业生自主创业情况分析</w:t>
      </w:r>
      <w:r>
        <w:tab/>
      </w:r>
      <w:r>
        <w:fldChar w:fldCharType="begin"/>
      </w:r>
      <w:r>
        <w:instrText xml:space="preserve"> PAGEREF _Toc504034145 \h </w:instrText>
      </w:r>
      <w:r>
        <w:fldChar w:fldCharType="separate"/>
      </w:r>
      <w:r>
        <w:t>23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"_Toc504034146" </w:instrText>
      </w:r>
      <w:r>
        <w:fldChar w:fldCharType="separate"/>
      </w:r>
      <w:r>
        <w:rPr>
          <w:rStyle w:val="22"/>
          <w:rFonts w:ascii="黑体" w:hAnsi="黑体"/>
        </w:rPr>
        <w:t>一、</w:t>
      </w:r>
      <w:r>
        <w:rPr>
          <w:rStyle w:val="22"/>
        </w:rPr>
        <w:t xml:space="preserve"> 创业行业分布</w:t>
      </w:r>
      <w:r>
        <w:tab/>
      </w:r>
      <w:r>
        <w:fldChar w:fldCharType="begin"/>
      </w:r>
      <w:r>
        <w:instrText xml:space="preserve"> PAGEREF _Toc504034146 \h </w:instrText>
      </w:r>
      <w:r>
        <w:fldChar w:fldCharType="separate"/>
      </w:r>
      <w:r>
        <w:t>23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"_Toc504034147" </w:instrText>
      </w:r>
      <w:r>
        <w:fldChar w:fldCharType="separate"/>
      </w:r>
      <w:r>
        <w:rPr>
          <w:rStyle w:val="22"/>
          <w:rFonts w:ascii="黑体" w:hAnsi="黑体"/>
        </w:rPr>
        <w:t>二、</w:t>
      </w:r>
      <w:r>
        <w:rPr>
          <w:rStyle w:val="22"/>
        </w:rPr>
        <w:t xml:space="preserve"> 创业资金来源</w:t>
      </w:r>
      <w:r>
        <w:tab/>
      </w:r>
      <w:r>
        <w:fldChar w:fldCharType="begin"/>
      </w:r>
      <w:r>
        <w:instrText xml:space="preserve"> PAGEREF _Toc504034147 \h </w:instrText>
      </w:r>
      <w:r>
        <w:fldChar w:fldCharType="separate"/>
      </w:r>
      <w:r>
        <w:t>23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"_Toc504034148" </w:instrText>
      </w:r>
      <w:r>
        <w:fldChar w:fldCharType="separate"/>
      </w:r>
      <w:r>
        <w:rPr>
          <w:rStyle w:val="22"/>
          <w:rFonts w:ascii="黑体" w:hAnsi="黑体"/>
        </w:rPr>
        <w:t>三、</w:t>
      </w:r>
      <w:r>
        <w:rPr>
          <w:rStyle w:val="22"/>
        </w:rPr>
        <w:t xml:space="preserve"> 创业原因</w:t>
      </w:r>
      <w:r>
        <w:tab/>
      </w:r>
      <w:r>
        <w:fldChar w:fldCharType="begin"/>
      </w:r>
      <w:r>
        <w:instrText xml:space="preserve"> PAGEREF _Toc504034148 \h </w:instrText>
      </w:r>
      <w:r>
        <w:fldChar w:fldCharType="separate"/>
      </w:r>
      <w:r>
        <w:t>24</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"_Toc504034149" </w:instrText>
      </w:r>
      <w:r>
        <w:fldChar w:fldCharType="separate"/>
      </w:r>
      <w:r>
        <w:rPr>
          <w:rStyle w:val="22"/>
          <w:rFonts w:ascii="黑体" w:hAnsi="黑体"/>
        </w:rPr>
        <w:t>四、</w:t>
      </w:r>
      <w:r>
        <w:rPr>
          <w:rStyle w:val="22"/>
        </w:rPr>
        <w:t xml:space="preserve"> 创业困难之处</w:t>
      </w:r>
      <w:r>
        <w:tab/>
      </w:r>
      <w:r>
        <w:fldChar w:fldCharType="begin"/>
      </w:r>
      <w:r>
        <w:instrText xml:space="preserve"> PAGEREF _Toc504034149 \h </w:instrText>
      </w:r>
      <w:r>
        <w:fldChar w:fldCharType="separate"/>
      </w:r>
      <w:r>
        <w:t>24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"_Toc504034150" </w:instrText>
      </w:r>
      <w:r>
        <w:fldChar w:fldCharType="separate"/>
      </w:r>
      <w:r>
        <w:rPr>
          <w:rStyle w:val="22"/>
        </w:rPr>
        <w:t>第六章 毕业生升学情况分析</w:t>
      </w:r>
      <w:r>
        <w:tab/>
      </w:r>
      <w:r>
        <w:fldChar w:fldCharType="begin"/>
      </w:r>
      <w:r>
        <w:instrText xml:space="preserve"> PAGEREF _Toc504034150 \h </w:instrText>
      </w:r>
      <w:r>
        <w:fldChar w:fldCharType="separate"/>
      </w:r>
      <w:r>
        <w:t>25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"_Toc504034151" </w:instrText>
      </w:r>
      <w:r>
        <w:fldChar w:fldCharType="separate"/>
      </w:r>
      <w:r>
        <w:rPr>
          <w:rStyle w:val="22"/>
          <w:rFonts w:ascii="黑体" w:hAnsi="黑体"/>
        </w:rPr>
        <w:t>一、</w:t>
      </w:r>
      <w:r>
        <w:rPr>
          <w:rStyle w:val="22"/>
        </w:rPr>
        <w:t xml:space="preserve"> 升学比例</w:t>
      </w:r>
      <w:r>
        <w:tab/>
      </w:r>
      <w:r>
        <w:fldChar w:fldCharType="begin"/>
      </w:r>
      <w:r>
        <w:instrText xml:space="preserve"> PAGEREF _Toc504034151 \h </w:instrText>
      </w:r>
      <w:r>
        <w:fldChar w:fldCharType="separate"/>
      </w:r>
      <w:r>
        <w:t>25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"_Toc504034152" </w:instrText>
      </w:r>
      <w:r>
        <w:fldChar w:fldCharType="separate"/>
      </w:r>
      <w:r>
        <w:rPr>
          <w:rStyle w:val="22"/>
          <w:rFonts w:ascii="黑体" w:hAnsi="黑体"/>
        </w:rPr>
        <w:t>二、</w:t>
      </w:r>
      <w:r>
        <w:rPr>
          <w:rStyle w:val="22"/>
        </w:rPr>
        <w:t xml:space="preserve"> 升学专业的一致性</w:t>
      </w:r>
      <w:r>
        <w:tab/>
      </w:r>
      <w:r>
        <w:fldChar w:fldCharType="begin"/>
      </w:r>
      <w:r>
        <w:instrText xml:space="preserve"> PAGEREF _Toc504034152 \h </w:instrText>
      </w:r>
      <w:r>
        <w:fldChar w:fldCharType="separate"/>
      </w:r>
      <w:r>
        <w:t>25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"_Toc504034153" </w:instrText>
      </w:r>
      <w:r>
        <w:fldChar w:fldCharType="separate"/>
      </w:r>
      <w:r>
        <w:rPr>
          <w:rStyle w:val="22"/>
          <w:rFonts w:ascii="黑体" w:hAnsi="黑体"/>
        </w:rPr>
        <w:t>三、</w:t>
      </w:r>
      <w:r>
        <w:rPr>
          <w:rStyle w:val="22"/>
        </w:rPr>
        <w:t xml:space="preserve"> 转换专业原因</w:t>
      </w:r>
      <w:r>
        <w:tab/>
      </w:r>
      <w:r>
        <w:fldChar w:fldCharType="begin"/>
      </w:r>
      <w:r>
        <w:instrText xml:space="preserve"> PAGEREF _Toc504034153 \h </w:instrText>
      </w:r>
      <w:r>
        <w:fldChar w:fldCharType="separate"/>
      </w:r>
      <w:r>
        <w:t>25</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"_Toc504034154" </w:instrText>
      </w:r>
      <w:r>
        <w:fldChar w:fldCharType="separate"/>
      </w:r>
      <w:r>
        <w:rPr>
          <w:rStyle w:val="22"/>
          <w:rFonts w:ascii="黑体" w:hAnsi="黑体"/>
        </w:rPr>
        <w:t>四、</w:t>
      </w:r>
      <w:r>
        <w:rPr>
          <w:rStyle w:val="22"/>
        </w:rPr>
        <w:t xml:space="preserve"> 升学学校关注重点</w:t>
      </w:r>
      <w:r>
        <w:tab/>
      </w:r>
      <w:r>
        <w:fldChar w:fldCharType="begin"/>
      </w:r>
      <w:r>
        <w:instrText xml:space="preserve"> PAGEREF _Toc504034154 \h </w:instrText>
      </w:r>
      <w:r>
        <w:fldChar w:fldCharType="separate"/>
      </w:r>
      <w:r>
        <w:t>26</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"_Toc504034155" </w:instrText>
      </w:r>
      <w:r>
        <w:fldChar w:fldCharType="separate"/>
      </w:r>
      <w:r>
        <w:rPr>
          <w:rStyle w:val="22"/>
        </w:rPr>
        <w:t>第七章 继续寻求工作者情况分析</w:t>
      </w:r>
      <w:r>
        <w:tab/>
      </w:r>
      <w:r>
        <w:fldChar w:fldCharType="begin"/>
      </w:r>
      <w:r>
        <w:instrText xml:space="preserve"> PAGEREF _Toc504034155 \h </w:instrText>
      </w:r>
      <w:r>
        <w:fldChar w:fldCharType="separate"/>
      </w:r>
      <w:r>
        <w:t>27</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"_Toc504034156" </w:instrText>
      </w:r>
      <w:r>
        <w:fldChar w:fldCharType="separate"/>
      </w:r>
      <w:r>
        <w:rPr>
          <w:rStyle w:val="22"/>
          <w:rFonts w:ascii="黑体" w:hAnsi="黑体"/>
        </w:rPr>
        <w:t>一、</w:t>
      </w:r>
      <w:r>
        <w:rPr>
          <w:rStyle w:val="22"/>
        </w:rPr>
        <w:t xml:space="preserve"> 求职关注因素</w:t>
      </w:r>
      <w:r>
        <w:tab/>
      </w:r>
      <w:r>
        <w:fldChar w:fldCharType="begin"/>
      </w:r>
      <w:r>
        <w:instrText xml:space="preserve"> PAGEREF _Toc504034156 \h </w:instrText>
      </w:r>
      <w:r>
        <w:fldChar w:fldCharType="separate"/>
      </w:r>
      <w:r>
        <w:t>27</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"_Toc504034157" </w:instrText>
      </w:r>
      <w:r>
        <w:fldChar w:fldCharType="separate"/>
      </w:r>
      <w:r>
        <w:rPr>
          <w:rStyle w:val="22"/>
          <w:rFonts w:ascii="黑体" w:hAnsi="黑体"/>
        </w:rPr>
        <w:t>二、</w:t>
      </w:r>
      <w:r>
        <w:rPr>
          <w:rStyle w:val="22"/>
        </w:rPr>
        <w:t xml:space="preserve"> 求职遇到的主要问题</w:t>
      </w:r>
      <w:r>
        <w:tab/>
      </w:r>
      <w:r>
        <w:fldChar w:fldCharType="begin"/>
      </w:r>
      <w:r>
        <w:instrText xml:space="preserve"> PAGEREF _Toc504034157 \h </w:instrText>
      </w:r>
      <w:r>
        <w:fldChar w:fldCharType="separate"/>
      </w:r>
      <w:r>
        <w:t>27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"_Toc504034158" </w:instrText>
      </w:r>
      <w:r>
        <w:fldChar w:fldCharType="separate"/>
      </w:r>
      <w:r>
        <w:rPr>
          <w:rStyle w:val="22"/>
        </w:rPr>
        <w:t>第八章 毕业生对人才培养反馈</w:t>
      </w:r>
      <w:r>
        <w:tab/>
      </w:r>
      <w:r>
        <w:fldChar w:fldCharType="begin"/>
      </w:r>
      <w:r>
        <w:instrText xml:space="preserve"> PAGEREF _Toc504034158 \h </w:instrText>
      </w:r>
      <w:r>
        <w:fldChar w:fldCharType="separate"/>
      </w:r>
      <w:r>
        <w:t>29</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"_Toc504034159" </w:instrText>
      </w:r>
      <w:r>
        <w:fldChar w:fldCharType="separate"/>
      </w:r>
      <w:r>
        <w:rPr>
          <w:rStyle w:val="22"/>
          <w:rFonts w:ascii="黑体" w:hAnsi="黑体"/>
        </w:rPr>
        <w:t>一、</w:t>
      </w:r>
      <w:r>
        <w:rPr>
          <w:rStyle w:val="22"/>
        </w:rPr>
        <w:t xml:space="preserve"> 毕业生对母校评价</w:t>
      </w:r>
      <w:r>
        <w:tab/>
      </w:r>
      <w:r>
        <w:fldChar w:fldCharType="begin"/>
      </w:r>
      <w:r>
        <w:instrText xml:space="preserve"> PAGEREF _Toc504034159 \h </w:instrText>
      </w:r>
      <w:r>
        <w:fldChar w:fldCharType="separate"/>
      </w:r>
      <w:r>
        <w:t>29</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"_Toc504034160" </w:instrText>
      </w:r>
      <w:r>
        <w:fldChar w:fldCharType="separate"/>
      </w:r>
      <w:r>
        <w:rPr>
          <w:rStyle w:val="22"/>
          <w:rFonts w:ascii="黑体" w:hAnsi="黑体"/>
        </w:rPr>
        <w:t>二、</w:t>
      </w:r>
      <w:r>
        <w:rPr>
          <w:rStyle w:val="22"/>
        </w:rPr>
        <w:t xml:space="preserve"> 毕业生对学院教育教学评价分析</w:t>
      </w:r>
      <w:r>
        <w:tab/>
      </w:r>
      <w:r>
        <w:fldChar w:fldCharType="begin"/>
      </w:r>
      <w:r>
        <w:instrText xml:space="preserve"> PAGEREF _Toc504034160 \h </w:instrText>
      </w:r>
      <w:r>
        <w:fldChar w:fldCharType="separate"/>
      </w:r>
      <w:r>
        <w:t>30</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"_Toc504034161" </w:instrText>
      </w:r>
      <w:r>
        <w:fldChar w:fldCharType="separate"/>
      </w:r>
      <w:r>
        <w:rPr>
          <w:rStyle w:val="22"/>
          <w:rFonts w:ascii="黑体" w:hAnsi="黑体"/>
        </w:rPr>
        <w:t>三、</w:t>
      </w:r>
      <w:r>
        <w:rPr>
          <w:rStyle w:val="22"/>
        </w:rPr>
        <w:t xml:space="preserve"> 毕业生的专业知识和技能、工作能力评价</w:t>
      </w:r>
      <w:r>
        <w:tab/>
      </w:r>
      <w:r>
        <w:fldChar w:fldCharType="begin"/>
      </w:r>
      <w:r>
        <w:instrText xml:space="preserve"> PAGEREF _Toc504034161 \h </w:instrText>
      </w:r>
      <w:r>
        <w:fldChar w:fldCharType="separate"/>
      </w:r>
      <w:r>
        <w:t>33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"_Toc504034162" </w:instrText>
      </w:r>
      <w:r>
        <w:fldChar w:fldCharType="separate"/>
      </w:r>
      <w:r>
        <w:rPr>
          <w:rStyle w:val="22"/>
          <w:rFonts w:ascii="黑体" w:hAnsi="黑体"/>
        </w:rPr>
        <w:t>四、</w:t>
      </w:r>
      <w:r>
        <w:rPr>
          <w:rStyle w:val="22"/>
        </w:rPr>
        <w:t xml:space="preserve"> 毕业生对母校就业指导服务的满意度</w:t>
      </w:r>
      <w:r>
        <w:tab/>
      </w:r>
      <w:r>
        <w:fldChar w:fldCharType="begin"/>
      </w:r>
      <w:r>
        <w:instrText xml:space="preserve"> PAGEREF _Toc504034162 \h </w:instrText>
      </w:r>
      <w:r>
        <w:fldChar w:fldCharType="separate"/>
      </w:r>
      <w:r>
        <w:t>36</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"_Toc504034163" </w:instrText>
      </w:r>
      <w:r>
        <w:fldChar w:fldCharType="separate"/>
      </w:r>
      <w:r>
        <w:rPr>
          <w:rStyle w:val="22"/>
          <w:rFonts w:ascii="黑体" w:hAnsi="黑体"/>
        </w:rPr>
        <w:t>五、</w:t>
      </w:r>
      <w:r>
        <w:rPr>
          <w:rStyle w:val="22"/>
        </w:rPr>
        <w:t xml:space="preserve"> 毕业生对母校创业指导满意度</w:t>
      </w:r>
      <w:r>
        <w:tab/>
      </w:r>
      <w:r>
        <w:fldChar w:fldCharType="begin"/>
      </w:r>
      <w:r>
        <w:instrText xml:space="preserve"> PAGEREF _Toc504034163 \h </w:instrText>
      </w:r>
      <w:r>
        <w:fldChar w:fldCharType="separate"/>
      </w:r>
      <w:r>
        <w:t>38</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"_Toc504034164" </w:instrText>
      </w:r>
      <w:r>
        <w:fldChar w:fldCharType="separate"/>
      </w:r>
      <w:r>
        <w:rPr>
          <w:rStyle w:val="22"/>
        </w:rPr>
        <w:t>第九章 用人单位调查问卷分析</w:t>
      </w:r>
      <w:r>
        <w:tab/>
      </w:r>
      <w:r>
        <w:fldChar w:fldCharType="begin"/>
      </w:r>
      <w:r>
        <w:instrText xml:space="preserve"> PAGEREF _Toc504034164 \h </w:instrText>
      </w:r>
      <w:r>
        <w:fldChar w:fldCharType="separate"/>
      </w:r>
      <w:r>
        <w:t>40</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"_Toc504034165" </w:instrText>
      </w:r>
      <w:r>
        <w:fldChar w:fldCharType="separate"/>
      </w:r>
      <w:r>
        <w:rPr>
          <w:rStyle w:val="22"/>
          <w:rFonts w:ascii="黑体" w:hAnsi="黑体"/>
        </w:rPr>
        <w:t>一、</w:t>
      </w:r>
      <w:r>
        <w:rPr>
          <w:rStyle w:val="22"/>
        </w:rPr>
        <w:t xml:space="preserve"> 用人单位招聘我校毕业生的起薪</w:t>
      </w:r>
      <w:r>
        <w:tab/>
      </w:r>
      <w:r>
        <w:fldChar w:fldCharType="begin"/>
      </w:r>
      <w:r>
        <w:instrText xml:space="preserve"> PAGEREF _Toc504034165 \h </w:instrText>
      </w:r>
      <w:r>
        <w:fldChar w:fldCharType="separate"/>
      </w:r>
      <w:r>
        <w:t>40</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"_Toc504034166" </w:instrText>
      </w:r>
      <w:r>
        <w:fldChar w:fldCharType="separate"/>
      </w:r>
      <w:r>
        <w:rPr>
          <w:rStyle w:val="22"/>
          <w:rFonts w:ascii="黑体" w:hAnsi="黑体"/>
        </w:rPr>
        <w:t>二、</w:t>
      </w:r>
      <w:r>
        <w:rPr>
          <w:rStyle w:val="22"/>
        </w:rPr>
        <w:t xml:space="preserve"> 用人单位对毕业生工作能力的评价</w:t>
      </w:r>
      <w:r>
        <w:tab/>
      </w:r>
      <w:r>
        <w:fldChar w:fldCharType="begin"/>
      </w:r>
      <w:r>
        <w:instrText xml:space="preserve"> PAGEREF _Toc504034166 \h </w:instrText>
      </w:r>
      <w:r>
        <w:fldChar w:fldCharType="separate"/>
      </w:r>
      <w:r>
        <w:t>41</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"_Toc504034167" </w:instrText>
      </w:r>
      <w:r>
        <w:fldChar w:fldCharType="separate"/>
      </w:r>
      <w:r>
        <w:rPr>
          <w:rStyle w:val="22"/>
          <w:rFonts w:ascii="黑体" w:hAnsi="黑体"/>
        </w:rPr>
        <w:t>三、</w:t>
      </w:r>
      <w:r>
        <w:rPr>
          <w:rStyle w:val="22"/>
        </w:rPr>
        <w:t xml:space="preserve"> 用人单位对毕业生专业知识和技能的评价</w:t>
      </w:r>
      <w:r>
        <w:tab/>
      </w:r>
      <w:r>
        <w:fldChar w:fldCharType="begin"/>
      </w:r>
      <w:r>
        <w:instrText xml:space="preserve"> PAGEREF _Toc504034167 \h </w:instrText>
      </w:r>
      <w:r>
        <w:fldChar w:fldCharType="separate"/>
      </w:r>
      <w:r>
        <w:t>41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"_Toc504034168" </w:instrText>
      </w:r>
      <w:r>
        <w:fldChar w:fldCharType="separate"/>
      </w:r>
      <w:r>
        <w:rPr>
          <w:rStyle w:val="22"/>
        </w:rPr>
        <w:t>第十章 重点关注专业分析</w:t>
      </w:r>
      <w:r>
        <w:tab/>
      </w:r>
      <w:r>
        <w:fldChar w:fldCharType="begin"/>
      </w:r>
      <w:r>
        <w:instrText xml:space="preserve"> PAGEREF _Toc504034168 \h </w:instrText>
      </w:r>
      <w:r>
        <w:fldChar w:fldCharType="separate"/>
      </w:r>
      <w:r>
        <w:t>43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"_Toc504034169" </w:instrText>
      </w:r>
      <w:r>
        <w:fldChar w:fldCharType="separate"/>
      </w:r>
      <w:r>
        <w:rPr>
          <w:rStyle w:val="22"/>
          <w:rFonts w:ascii="黑体" w:hAnsi="黑体"/>
        </w:rPr>
        <w:t>一、</w:t>
      </w:r>
      <w:r>
        <w:rPr>
          <w:rStyle w:val="22"/>
        </w:rPr>
        <w:t xml:space="preserve"> 重点指标</w:t>
      </w:r>
      <w:r>
        <w:tab/>
      </w:r>
      <w:r>
        <w:fldChar w:fldCharType="begin"/>
      </w:r>
      <w:r>
        <w:instrText xml:space="preserve"> PAGEREF _Toc504034169 \h </w:instrText>
      </w:r>
      <w:r>
        <w:fldChar w:fldCharType="separate"/>
      </w:r>
      <w:r>
        <w:t>44</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"_Toc504034170" </w:instrText>
      </w:r>
      <w:r>
        <w:fldChar w:fldCharType="separate"/>
      </w:r>
      <w:r>
        <w:rPr>
          <w:rStyle w:val="22"/>
          <w:rFonts w:ascii="黑体" w:hAnsi="黑体"/>
        </w:rPr>
        <w:t>二、</w:t>
      </w:r>
      <w:r>
        <w:rPr>
          <w:rStyle w:val="22"/>
        </w:rPr>
        <w:t xml:space="preserve"> 专业课程设置评价</w:t>
      </w:r>
      <w:r>
        <w:tab/>
      </w:r>
      <w:r>
        <w:fldChar w:fldCharType="begin"/>
      </w:r>
      <w:r>
        <w:instrText xml:space="preserve"> PAGEREF _Toc504034170 \h </w:instrText>
      </w:r>
      <w:r>
        <w:fldChar w:fldCharType="separate"/>
      </w:r>
      <w:r>
        <w:t>44</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"_Toc504034171" </w:instrText>
      </w:r>
      <w:r>
        <w:fldChar w:fldCharType="separate"/>
      </w:r>
      <w:r>
        <w:rPr>
          <w:rStyle w:val="22"/>
          <w:rFonts w:ascii="黑体" w:hAnsi="黑体"/>
        </w:rPr>
        <w:t>三、</w:t>
      </w:r>
      <w:r>
        <w:rPr>
          <w:rStyle w:val="22"/>
        </w:rPr>
        <w:t xml:space="preserve"> 对就业帮助最大的核心课程</w:t>
      </w:r>
      <w:r>
        <w:tab/>
      </w:r>
      <w:r>
        <w:fldChar w:fldCharType="begin"/>
      </w:r>
      <w:r>
        <w:instrText xml:space="preserve"> PAGEREF _Toc504034171 \h </w:instrText>
      </w:r>
      <w:r>
        <w:fldChar w:fldCharType="separate"/>
      </w:r>
      <w:r>
        <w:t>45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"_Toc504034172" </w:instrText>
      </w:r>
      <w:r>
        <w:fldChar w:fldCharType="separate"/>
      </w:r>
      <w:r>
        <w:rPr>
          <w:rStyle w:val="22"/>
        </w:rPr>
        <w:t>第十一章 涉海专业区域市场需求情况分析</w:t>
      </w:r>
      <w:r>
        <w:tab/>
      </w:r>
      <w:r>
        <w:fldChar w:fldCharType="begin"/>
      </w:r>
      <w:r>
        <w:instrText xml:space="preserve"> PAGEREF _Toc504034172 \h </w:instrText>
      </w:r>
      <w:r>
        <w:fldChar w:fldCharType="separate"/>
      </w:r>
      <w:r>
        <w:t>46</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"_Toc504034173" </w:instrText>
      </w:r>
      <w:r>
        <w:fldChar w:fldCharType="separate"/>
      </w:r>
      <w:r>
        <w:rPr>
          <w:rStyle w:val="22"/>
          <w:rFonts w:ascii="黑体" w:hAnsi="黑体"/>
        </w:rPr>
        <w:t>一、</w:t>
      </w:r>
      <w:r>
        <w:rPr>
          <w:rStyle w:val="22"/>
        </w:rPr>
        <w:t xml:space="preserve"> 人才需求分析</w:t>
      </w:r>
      <w:r>
        <w:tab/>
      </w:r>
      <w:r>
        <w:fldChar w:fldCharType="begin"/>
      </w:r>
      <w:r>
        <w:instrText xml:space="preserve"> PAGEREF _Toc504034173 \h </w:instrText>
      </w:r>
      <w:r>
        <w:fldChar w:fldCharType="separate"/>
      </w:r>
      <w:r>
        <w:t>46</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"_Toc504034174" </w:instrText>
      </w:r>
      <w:r>
        <w:fldChar w:fldCharType="separate"/>
      </w:r>
      <w:r>
        <w:rPr>
          <w:rStyle w:val="22"/>
          <w:rFonts w:ascii="黑体" w:hAnsi="黑体"/>
        </w:rPr>
        <w:t>二、</w:t>
      </w:r>
      <w:r>
        <w:rPr>
          <w:rStyle w:val="22"/>
        </w:rPr>
        <w:t xml:space="preserve"> 就业市场优势</w:t>
      </w:r>
      <w:r>
        <w:tab/>
      </w:r>
      <w:r>
        <w:fldChar w:fldCharType="begin"/>
      </w:r>
      <w:r>
        <w:instrText xml:space="preserve"> PAGEREF _Toc504034174 \h </w:instrText>
      </w:r>
      <w:r>
        <w:fldChar w:fldCharType="separate"/>
      </w:r>
      <w:r>
        <w:t>49</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"_Toc504034175" </w:instrText>
      </w:r>
      <w:r>
        <w:fldChar w:fldCharType="separate"/>
      </w:r>
      <w:r>
        <w:rPr>
          <w:rStyle w:val="22"/>
          <w:rFonts w:ascii="黑体" w:hAnsi="黑体"/>
        </w:rPr>
        <w:t>三、</w:t>
      </w:r>
      <w:r>
        <w:rPr>
          <w:rStyle w:val="22"/>
        </w:rPr>
        <w:t xml:space="preserve"> 就业质量分析</w:t>
      </w:r>
      <w:r>
        <w:tab/>
      </w:r>
      <w:r>
        <w:fldChar w:fldCharType="begin"/>
      </w:r>
      <w:r>
        <w:instrText xml:space="preserve"> PAGEREF _Toc504034175 \h </w:instrText>
      </w:r>
      <w:r>
        <w:fldChar w:fldCharType="separate"/>
      </w:r>
      <w:r>
        <w:t>50</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"_Toc504034176" </w:instrText>
      </w:r>
      <w:r>
        <w:fldChar w:fldCharType="separate"/>
      </w:r>
      <w:r>
        <w:rPr>
          <w:rStyle w:val="22"/>
          <w:rFonts w:ascii="黑体" w:hAnsi="黑体"/>
        </w:rPr>
        <w:t>四、</w:t>
      </w:r>
      <w:r>
        <w:rPr>
          <w:rStyle w:val="22"/>
        </w:rPr>
        <w:t xml:space="preserve"> 就业前景满意度</w:t>
      </w:r>
      <w:r>
        <w:tab/>
      </w:r>
      <w:r>
        <w:fldChar w:fldCharType="begin"/>
      </w:r>
      <w:r>
        <w:instrText xml:space="preserve"> PAGEREF _Toc504034176 \h </w:instrText>
      </w:r>
      <w:r>
        <w:fldChar w:fldCharType="separate"/>
      </w:r>
      <w:r>
        <w:t>51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"_Toc504034177" </w:instrText>
      </w:r>
      <w:r>
        <w:fldChar w:fldCharType="separate"/>
      </w:r>
      <w:r>
        <w:rPr>
          <w:rStyle w:val="22"/>
        </w:rPr>
        <w:t>第十二章 毕业生就业创业工作举措</w:t>
      </w:r>
      <w:r>
        <w:tab/>
      </w:r>
      <w:r>
        <w:fldChar w:fldCharType="begin"/>
      </w:r>
      <w:r>
        <w:instrText xml:space="preserve"> PAGEREF _Toc504034177 \h </w:instrText>
      </w:r>
      <w:r>
        <w:fldChar w:fldCharType="separate"/>
      </w:r>
      <w:r>
        <w:t>53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"_Toc504034178" </w:instrText>
      </w:r>
      <w:r>
        <w:fldChar w:fldCharType="separate"/>
      </w:r>
      <w:r>
        <w:rPr>
          <w:rStyle w:val="22"/>
          <w:rFonts w:ascii="黑体" w:hAnsi="黑体"/>
        </w:rPr>
        <w:t>一、</w:t>
      </w:r>
      <w:r>
        <w:rPr>
          <w:rStyle w:val="22"/>
        </w:rPr>
        <w:t xml:space="preserve"> 组织机构完善，队伍建设完整</w:t>
      </w:r>
      <w:r>
        <w:tab/>
      </w:r>
      <w:r>
        <w:fldChar w:fldCharType="begin"/>
      </w:r>
      <w:r>
        <w:instrText xml:space="preserve"> PAGEREF _Toc504034178 \h </w:instrText>
      </w:r>
      <w:r>
        <w:fldChar w:fldCharType="separate"/>
      </w:r>
      <w:r>
        <w:t>53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"_Toc504034179" </w:instrText>
      </w:r>
      <w:r>
        <w:fldChar w:fldCharType="separate"/>
      </w:r>
      <w:r>
        <w:rPr>
          <w:rStyle w:val="22"/>
          <w:rFonts w:ascii="黑体" w:hAnsi="黑体"/>
        </w:rPr>
        <w:t>二、</w:t>
      </w:r>
      <w:r>
        <w:rPr>
          <w:rStyle w:val="22"/>
        </w:rPr>
        <w:t xml:space="preserve"> 注重引导重点领域就业</w:t>
      </w:r>
      <w:r>
        <w:tab/>
      </w:r>
      <w:r>
        <w:fldChar w:fldCharType="begin"/>
      </w:r>
      <w:r>
        <w:instrText xml:space="preserve"> PAGEREF _Toc504034179 \h </w:instrText>
      </w:r>
      <w:r>
        <w:fldChar w:fldCharType="separate"/>
      </w:r>
      <w:r>
        <w:t>53</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"_Toc504034180" </w:instrText>
      </w:r>
      <w:r>
        <w:fldChar w:fldCharType="separate"/>
      </w:r>
      <w:r>
        <w:rPr>
          <w:rStyle w:val="22"/>
          <w:rFonts w:ascii="黑体" w:hAnsi="黑体"/>
        </w:rPr>
        <w:t>三、</w:t>
      </w:r>
      <w:r>
        <w:rPr>
          <w:rStyle w:val="22"/>
        </w:rPr>
        <w:t xml:space="preserve"> 实施毕业生就业创业促进计划</w:t>
      </w:r>
      <w:r>
        <w:tab/>
      </w:r>
      <w:r>
        <w:fldChar w:fldCharType="begin"/>
      </w:r>
      <w:r>
        <w:instrText xml:space="preserve"> PAGEREF _Toc504034180 \h </w:instrText>
      </w:r>
      <w:r>
        <w:fldChar w:fldCharType="separate"/>
      </w:r>
      <w:r>
        <w:t>54</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"_Toc504034181" </w:instrText>
      </w:r>
      <w:r>
        <w:fldChar w:fldCharType="separate"/>
      </w:r>
      <w:r>
        <w:rPr>
          <w:rStyle w:val="22"/>
          <w:rFonts w:ascii="黑体" w:hAnsi="黑体"/>
        </w:rPr>
        <w:t>四、</w:t>
      </w:r>
      <w:r>
        <w:rPr>
          <w:rStyle w:val="22"/>
        </w:rPr>
        <w:t xml:space="preserve"> 深入开展创新创业工作</w:t>
      </w:r>
      <w:r>
        <w:tab/>
      </w:r>
      <w:r>
        <w:fldChar w:fldCharType="begin"/>
      </w:r>
      <w:r>
        <w:instrText xml:space="preserve"> PAGEREF _Toc504034181 \h </w:instrText>
      </w:r>
      <w:r>
        <w:fldChar w:fldCharType="separate"/>
      </w:r>
      <w:r>
        <w:t>55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"_Toc504034182" </w:instrText>
      </w:r>
      <w:r>
        <w:fldChar w:fldCharType="separate"/>
      </w:r>
      <w:r>
        <w:rPr>
          <w:rStyle w:val="22"/>
        </w:rPr>
        <w:t>第十三章 问题与建议</w:t>
      </w:r>
      <w:r>
        <w:tab/>
      </w:r>
      <w:r>
        <w:fldChar w:fldCharType="begin"/>
      </w:r>
      <w:r>
        <w:instrText xml:space="preserve"> PAGEREF _Toc504034182 \h </w:instrText>
      </w:r>
      <w:r>
        <w:fldChar w:fldCharType="separate"/>
      </w:r>
      <w:r>
        <w:t>62</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"_Toc504034183" </w:instrText>
      </w:r>
      <w:r>
        <w:fldChar w:fldCharType="separate"/>
      </w:r>
      <w:r>
        <w:rPr>
          <w:rStyle w:val="22"/>
          <w:rFonts w:ascii="黑体" w:hAnsi="黑体"/>
        </w:rPr>
        <w:t>一、</w:t>
      </w:r>
      <w:r>
        <w:rPr>
          <w:rStyle w:val="22"/>
        </w:rPr>
        <w:t xml:space="preserve"> 问题</w:t>
      </w:r>
      <w:r>
        <w:tab/>
      </w:r>
      <w:r>
        <w:fldChar w:fldCharType="begin"/>
      </w:r>
      <w:r>
        <w:instrText xml:space="preserve"> PAGEREF _Toc504034183 \h </w:instrText>
      </w:r>
      <w:r>
        <w:fldChar w:fldCharType="separate"/>
      </w:r>
      <w:r>
        <w:t>62</w:t>
      </w:r>
      <w:r>
        <w:fldChar w:fldCharType="end"/>
      </w:r>
      <w:r>
        <w:fldChar w:fldCharType="end"/>
      </w:r>
    </w:p>
    <w:p>
      <w:pPr>
        <w:pStyle w:val="16"/>
        <w:tabs>
          <w:tab w:val="right" w:leader="dot" w:pos="8834"/>
        </w:tabs>
        <w:rPr>
          <w:rFonts w:asciiTheme="minorHAnsi" w:hAnsiTheme="minorHAnsi" w:eastAsiaTheme="minorEastAsia"/>
          <w:szCs w:val="24"/>
        </w:rPr>
      </w:pPr>
      <w:r>
        <w:fldChar w:fldCharType="begin"/>
      </w:r>
      <w:r>
        <w:instrText xml:space="preserve"> HYPERLINK \l "_Toc504034184" </w:instrText>
      </w:r>
      <w:r>
        <w:fldChar w:fldCharType="separate"/>
      </w:r>
      <w:r>
        <w:rPr>
          <w:rStyle w:val="22"/>
          <w:rFonts w:ascii="黑体" w:hAnsi="黑体"/>
        </w:rPr>
        <w:t>二、</w:t>
      </w:r>
      <w:r>
        <w:rPr>
          <w:rStyle w:val="22"/>
        </w:rPr>
        <w:t xml:space="preserve"> 相关建议</w:t>
      </w:r>
      <w:r>
        <w:tab/>
      </w:r>
      <w:r>
        <w:fldChar w:fldCharType="begin"/>
      </w:r>
      <w:r>
        <w:instrText xml:space="preserve"> PAGEREF _Toc504034184 \h </w:instrText>
      </w:r>
      <w:r>
        <w:fldChar w:fldCharType="separate"/>
      </w:r>
      <w:r>
        <w:t>63</w:t>
      </w:r>
      <w:r>
        <w:fldChar w:fldCharType="end"/>
      </w:r>
      <w:r>
        <w:fldChar w:fldCharType="end"/>
      </w:r>
    </w:p>
    <w:p>
      <w:pPr>
        <w:ind w:firstLine="560"/>
      </w:pPr>
      <w:r>
        <w:fldChar w:fldCharType="end"/>
      </w:r>
    </w:p>
    <w:p>
      <w:pPr>
        <w:ind w:left="0" w:leftChars="0" w:firstLine="0" w:firstLineChars="0"/>
      </w:pPr>
      <w:bookmarkStart w:id="154" w:name="_GoBack"/>
      <w:bookmarkEnd w:id="154"/>
    </w:p>
    <w:p>
      <w:pPr>
        <w:ind w:firstLine="560"/>
        <w:sectPr>
          <w:pgSz w:w="11906" w:h="16838"/>
          <w:pgMar w:top="1440" w:right="1531" w:bottom="1440" w:left="1531" w:header="851" w:footer="992" w:gutter="0"/>
          <w:cols w:space="425" w:num="1"/>
          <w:titlePg/>
          <w:docGrid w:type="lines" w:linePitch="606" w:charSpace="0"/>
        </w:sectPr>
      </w:pPr>
    </w:p>
    <w:p>
      <w:pPr>
        <w:pStyle w:val="14"/>
        <w:ind w:firstLine="0" w:firstLineChars="0"/>
      </w:pPr>
      <w:r>
        <w:rPr>
          <w:rFonts w:hint="eastAsia"/>
        </w:rPr>
        <w:t>图目录</w:t>
      </w:r>
    </w:p>
    <w:p>
      <w:pPr>
        <w:pStyle w:val="13"/>
        <w:rPr>
          <w:rFonts w:asciiTheme="minorHAnsi" w:hAnsiTheme="minorHAnsi" w:eastAsiaTheme="minorEastAsia"/>
          <w:szCs w:val="24"/>
        </w:rPr>
      </w:pPr>
      <w:r>
        <w:fldChar w:fldCharType="begin"/>
      </w:r>
      <w:r>
        <w:instrText xml:space="preserve"> TOC \h \z \t "图标题,1" </w:instrText>
      </w:r>
      <w:r>
        <w:fldChar w:fldCharType="separate"/>
      </w:r>
      <w:r>
        <w:fldChar w:fldCharType="begin"/>
      </w:r>
      <w:r>
        <w:instrText xml:space="preserve"> HYPERLINK \l "_Toc504034377" </w:instrText>
      </w:r>
      <w:r>
        <w:fldChar w:fldCharType="separate"/>
      </w:r>
      <w:r>
        <w:rPr>
          <w:rStyle w:val="22"/>
        </w:rPr>
        <w:t>图1 2017届各院系毕业生人数分布情况</w:t>
      </w:r>
      <w:r>
        <w:tab/>
      </w:r>
      <w:r>
        <w:fldChar w:fldCharType="begin"/>
      </w:r>
      <w:r>
        <w:instrText xml:space="preserve"> PAGEREF _Toc504034377 \h </w:instrText>
      </w:r>
      <w:r>
        <w:fldChar w:fldCharType="separate"/>
      </w:r>
      <w:r>
        <w:t>11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"_Toc504034378" </w:instrText>
      </w:r>
      <w:r>
        <w:fldChar w:fldCharType="separate"/>
      </w:r>
      <w:r>
        <w:rPr>
          <w:rStyle w:val="22"/>
        </w:rPr>
        <w:t>图2 2017届毕业生省内就业地区分布情况</w:t>
      </w:r>
      <w:r>
        <w:tab/>
      </w:r>
      <w:r>
        <w:fldChar w:fldCharType="begin"/>
      </w:r>
      <w:r>
        <w:instrText xml:space="preserve"> PAGEREF _Toc504034378 \h </w:instrText>
      </w:r>
      <w:r>
        <w:fldChar w:fldCharType="separate"/>
      </w:r>
      <w:r>
        <w:t>14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"_Toc504034379" </w:instrText>
      </w:r>
      <w:r>
        <w:fldChar w:fldCharType="separate"/>
      </w:r>
      <w:r>
        <w:rPr>
          <w:rStyle w:val="22"/>
        </w:rPr>
        <w:t>图3 2017届毕业生就业薪资区间分布情况</w:t>
      </w:r>
      <w:r>
        <w:tab/>
      </w:r>
      <w:r>
        <w:fldChar w:fldCharType="begin"/>
      </w:r>
      <w:r>
        <w:instrText xml:space="preserve"> PAGEREF _Toc504034379 \h </w:instrText>
      </w:r>
      <w:r>
        <w:fldChar w:fldCharType="separate"/>
      </w:r>
      <w:r>
        <w:t>17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"_Toc504034380" </w:instrText>
      </w:r>
      <w:r>
        <w:fldChar w:fldCharType="separate"/>
      </w:r>
      <w:r>
        <w:rPr>
          <w:rStyle w:val="22"/>
        </w:rPr>
        <w:t>图4 2017届各院系毕业生就业平均薪资（单位：元）</w:t>
      </w:r>
      <w:r>
        <w:tab/>
      </w:r>
      <w:r>
        <w:fldChar w:fldCharType="begin"/>
      </w:r>
      <w:r>
        <w:instrText xml:space="preserve"> PAGEREF _Toc504034380 \h </w:instrText>
      </w:r>
      <w:r>
        <w:fldChar w:fldCharType="separate"/>
      </w:r>
      <w:r>
        <w:t>18</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"_Toc504034381" </w:instrText>
      </w:r>
      <w:r>
        <w:fldChar w:fldCharType="separate"/>
      </w:r>
      <w:r>
        <w:rPr>
          <w:rStyle w:val="22"/>
        </w:rPr>
        <w:t>图5 2017届各院系毕业生职业期待吻合度</w:t>
      </w:r>
      <w:r>
        <w:tab/>
      </w:r>
      <w:r>
        <w:fldChar w:fldCharType="begin"/>
      </w:r>
      <w:r>
        <w:instrText xml:space="preserve"> PAGEREF _Toc504034381 \h </w:instrText>
      </w:r>
      <w:r>
        <w:fldChar w:fldCharType="separate"/>
      </w:r>
      <w:r>
        <w:t>19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"_Toc504034382" </w:instrText>
      </w:r>
      <w:r>
        <w:fldChar w:fldCharType="separate"/>
      </w:r>
      <w:r>
        <w:rPr>
          <w:rStyle w:val="22"/>
        </w:rPr>
        <w:t>图6 2017届毕业生职业期待吻合度低的原因分析</w:t>
      </w:r>
      <w:r>
        <w:tab/>
      </w:r>
      <w:r>
        <w:fldChar w:fldCharType="begin"/>
      </w:r>
      <w:r>
        <w:instrText xml:space="preserve"> PAGEREF _Toc504034382 \h </w:instrText>
      </w:r>
      <w:r>
        <w:fldChar w:fldCharType="separate"/>
      </w:r>
      <w:r>
        <w:t>19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"_Toc504034383" </w:instrText>
      </w:r>
      <w:r>
        <w:fldChar w:fldCharType="separate"/>
      </w:r>
      <w:r>
        <w:rPr>
          <w:rStyle w:val="22"/>
        </w:rPr>
        <w:t>图7 2017届已就业毕业生半年内变更工作情况</w:t>
      </w:r>
      <w:r>
        <w:tab/>
      </w:r>
      <w:r>
        <w:fldChar w:fldCharType="begin"/>
      </w:r>
      <w:r>
        <w:instrText xml:space="preserve"> PAGEREF _Toc504034383 \h </w:instrText>
      </w:r>
      <w:r>
        <w:fldChar w:fldCharType="separate"/>
      </w:r>
      <w:r>
        <w:t>21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"_Toc504034384" </w:instrText>
      </w:r>
      <w:r>
        <w:fldChar w:fldCharType="separate"/>
      </w:r>
      <w:r>
        <w:rPr>
          <w:rStyle w:val="22"/>
        </w:rPr>
        <w:t>图8 2014届毕业生三年内职位晋升比率</w:t>
      </w:r>
      <w:r>
        <w:tab/>
      </w:r>
      <w:r>
        <w:fldChar w:fldCharType="begin"/>
      </w:r>
      <w:r>
        <w:instrText xml:space="preserve"> PAGEREF _Toc504034384 \h </w:instrText>
      </w:r>
      <w:r>
        <w:fldChar w:fldCharType="separate"/>
      </w:r>
      <w:r>
        <w:t>22</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"_Toc504034385" </w:instrText>
      </w:r>
      <w:r>
        <w:fldChar w:fldCharType="separate"/>
      </w:r>
      <w:r>
        <w:rPr>
          <w:rStyle w:val="22"/>
        </w:rPr>
        <w:t>图9 2017届各院系毕业生升学比例</w:t>
      </w:r>
      <w:r>
        <w:tab/>
      </w:r>
      <w:r>
        <w:fldChar w:fldCharType="begin"/>
      </w:r>
      <w:r>
        <w:instrText xml:space="preserve"> PAGEREF _Toc504034385 \h </w:instrText>
      </w:r>
      <w:r>
        <w:fldChar w:fldCharType="separate"/>
      </w:r>
      <w:r>
        <w:t>25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"_Toc504034386" </w:instrText>
      </w:r>
      <w:r>
        <w:fldChar w:fldCharType="separate"/>
      </w:r>
      <w:r>
        <w:rPr>
          <w:rStyle w:val="22"/>
        </w:rPr>
        <w:t>图10 2017届毕业生选择升学转换专业原因</w:t>
      </w:r>
      <w:r>
        <w:tab/>
      </w:r>
      <w:r>
        <w:fldChar w:fldCharType="begin"/>
      </w:r>
      <w:r>
        <w:instrText xml:space="preserve"> PAGEREF _Toc504034386 \h </w:instrText>
      </w:r>
      <w:r>
        <w:fldChar w:fldCharType="separate"/>
      </w:r>
      <w:r>
        <w:t>26</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"_Toc504034387" </w:instrText>
      </w:r>
      <w:r>
        <w:fldChar w:fldCharType="separate"/>
      </w:r>
      <w:r>
        <w:rPr>
          <w:rStyle w:val="22"/>
        </w:rPr>
        <w:t>图11 2017届继续求职的毕业生关注因素</w:t>
      </w:r>
      <w:r>
        <w:tab/>
      </w:r>
      <w:r>
        <w:fldChar w:fldCharType="begin"/>
      </w:r>
      <w:r>
        <w:instrText xml:space="preserve"> PAGEREF _Toc504034387 \h </w:instrText>
      </w:r>
      <w:r>
        <w:fldChar w:fldCharType="separate"/>
      </w:r>
      <w:r>
        <w:t>27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"_Toc504034388" </w:instrText>
      </w:r>
      <w:r>
        <w:fldChar w:fldCharType="separate"/>
      </w:r>
      <w:r>
        <w:rPr>
          <w:rStyle w:val="22"/>
        </w:rPr>
        <w:t>图12 2017届继续求职的毕业生遇到的主要问题</w:t>
      </w:r>
      <w:r>
        <w:tab/>
      </w:r>
      <w:r>
        <w:fldChar w:fldCharType="begin"/>
      </w:r>
      <w:r>
        <w:instrText xml:space="preserve"> PAGEREF _Toc504034388 \h </w:instrText>
      </w:r>
      <w:r>
        <w:fldChar w:fldCharType="separate"/>
      </w:r>
      <w:r>
        <w:t>28</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"_Toc504034389" </w:instrText>
      </w:r>
      <w:r>
        <w:fldChar w:fldCharType="separate"/>
      </w:r>
      <w:r>
        <w:rPr>
          <w:rStyle w:val="22"/>
        </w:rPr>
        <w:t>图13 2017届各院系毕业生对母校满意度</w:t>
      </w:r>
      <w:r>
        <w:tab/>
      </w:r>
      <w:r>
        <w:fldChar w:fldCharType="begin"/>
      </w:r>
      <w:r>
        <w:instrText xml:space="preserve"> PAGEREF _Toc504034389 \h </w:instrText>
      </w:r>
      <w:r>
        <w:fldChar w:fldCharType="separate"/>
      </w:r>
      <w:r>
        <w:t>29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"_Toc504034390" </w:instrText>
      </w:r>
      <w:r>
        <w:fldChar w:fldCharType="separate"/>
      </w:r>
      <w:r>
        <w:rPr>
          <w:rStyle w:val="22"/>
        </w:rPr>
        <w:t>图14 2017届各院系毕业生对校友服务满意度</w:t>
      </w:r>
      <w:r>
        <w:tab/>
      </w:r>
      <w:r>
        <w:fldChar w:fldCharType="begin"/>
      </w:r>
      <w:r>
        <w:instrText xml:space="preserve"> PAGEREF _Toc504034390 \h </w:instrText>
      </w:r>
      <w:r>
        <w:fldChar w:fldCharType="separate"/>
      </w:r>
      <w:r>
        <w:t>30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"_Toc504034391" </w:instrText>
      </w:r>
      <w:r>
        <w:fldChar w:fldCharType="separate"/>
      </w:r>
      <w:r>
        <w:rPr>
          <w:rStyle w:val="22"/>
        </w:rPr>
        <w:t>图15 2017届各院系毕业生对母校实践教学满意度</w:t>
      </w:r>
      <w:r>
        <w:tab/>
      </w:r>
      <w:r>
        <w:fldChar w:fldCharType="begin"/>
      </w:r>
      <w:r>
        <w:instrText xml:space="preserve"> PAGEREF _Toc504034391 \h </w:instrText>
      </w:r>
      <w:r>
        <w:fldChar w:fldCharType="separate"/>
      </w:r>
      <w:r>
        <w:t>32</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"_Toc504034392" </w:instrText>
      </w:r>
      <w:r>
        <w:fldChar w:fldCharType="separate"/>
      </w:r>
      <w:r>
        <w:rPr>
          <w:rStyle w:val="22"/>
        </w:rPr>
        <w:t>图16 2017届毕业生对母校人才培养及教学改进建议</w:t>
      </w:r>
      <w:r>
        <w:tab/>
      </w:r>
      <w:r>
        <w:fldChar w:fldCharType="begin"/>
      </w:r>
      <w:r>
        <w:instrText xml:space="preserve"> PAGEREF _Toc504034392 \h </w:instrText>
      </w:r>
      <w:r>
        <w:fldChar w:fldCharType="separate"/>
      </w:r>
      <w:r>
        <w:t>33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"_Toc504034393" </w:instrText>
      </w:r>
      <w:r>
        <w:fldChar w:fldCharType="separate"/>
      </w:r>
      <w:r>
        <w:rPr>
          <w:rStyle w:val="22"/>
        </w:rPr>
        <w:t>图17 2017届毕业生对专业知识和技能满足度评价</w:t>
      </w:r>
      <w:r>
        <w:tab/>
      </w:r>
      <w:r>
        <w:fldChar w:fldCharType="begin"/>
      </w:r>
      <w:r>
        <w:instrText xml:space="preserve"> PAGEREF _Toc504034393 \h </w:instrText>
      </w:r>
      <w:r>
        <w:fldChar w:fldCharType="separate"/>
      </w:r>
      <w:r>
        <w:t>34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"_Toc504034394" </w:instrText>
      </w:r>
      <w:r>
        <w:fldChar w:fldCharType="separate"/>
      </w:r>
      <w:r>
        <w:rPr>
          <w:rStyle w:val="22"/>
        </w:rPr>
        <w:t>图18 2017届各院系毕业生对母校就业指导工作的满意度</w:t>
      </w:r>
      <w:r>
        <w:tab/>
      </w:r>
      <w:r>
        <w:fldChar w:fldCharType="begin"/>
      </w:r>
      <w:r>
        <w:instrText xml:space="preserve"> PAGEREF _Toc504034394 \h </w:instrText>
      </w:r>
      <w:r>
        <w:fldChar w:fldCharType="separate"/>
      </w:r>
      <w:r>
        <w:t>36</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"_Toc504034395" </w:instrText>
      </w:r>
      <w:r>
        <w:fldChar w:fldCharType="separate"/>
      </w:r>
      <w:r>
        <w:rPr>
          <w:rStyle w:val="22"/>
        </w:rPr>
        <w:t>图19 2017届毕业生对母校就业指导服务方面满意度</w:t>
      </w:r>
      <w:r>
        <w:tab/>
      </w:r>
      <w:r>
        <w:fldChar w:fldCharType="begin"/>
      </w:r>
      <w:r>
        <w:instrText xml:space="preserve"> PAGEREF _Toc504034395 \h </w:instrText>
      </w:r>
      <w:r>
        <w:fldChar w:fldCharType="separate"/>
      </w:r>
      <w:r>
        <w:t>37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"_Toc504034396" </w:instrText>
      </w:r>
      <w:r>
        <w:fldChar w:fldCharType="separate"/>
      </w:r>
      <w:r>
        <w:rPr>
          <w:rStyle w:val="22"/>
        </w:rPr>
        <w:t>图20 2017届各院系毕业生对母校创业指导满意度</w:t>
      </w:r>
      <w:r>
        <w:tab/>
      </w:r>
      <w:r>
        <w:fldChar w:fldCharType="begin"/>
      </w:r>
      <w:r>
        <w:instrText xml:space="preserve"> PAGEREF _Toc504034396 \h </w:instrText>
      </w:r>
      <w:r>
        <w:fldChar w:fldCharType="separate"/>
      </w:r>
      <w:r>
        <w:t>38</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"_Toc504034397" </w:instrText>
      </w:r>
      <w:r>
        <w:fldChar w:fldCharType="separate"/>
      </w:r>
      <w:r>
        <w:rPr>
          <w:rStyle w:val="22"/>
        </w:rPr>
        <w:t>图21 不同行业用人单位招聘我校毕业生的平均起薪</w:t>
      </w:r>
      <w:r>
        <w:tab/>
      </w:r>
      <w:r>
        <w:fldChar w:fldCharType="begin"/>
      </w:r>
      <w:r>
        <w:instrText xml:space="preserve"> PAGEREF _Toc504034397 \h </w:instrText>
      </w:r>
      <w:r>
        <w:fldChar w:fldCharType="separate"/>
      </w:r>
      <w:r>
        <w:t>40</w:t>
      </w:r>
      <w:r>
        <w:fldChar w:fldCharType="end"/>
      </w:r>
      <w:r>
        <w:fldChar w:fldCharType="end"/>
      </w:r>
    </w:p>
    <w:p>
      <w:pPr>
        <w:ind w:firstLine="0" w:firstLineChars="0"/>
        <w:sectPr>
          <w:pgSz w:w="11906" w:h="16838"/>
          <w:pgMar w:top="1440" w:right="1531" w:bottom="1440" w:left="1531" w:header="851" w:footer="992" w:gutter="0"/>
          <w:cols w:space="425" w:num="1"/>
          <w:titlePg/>
          <w:docGrid w:type="lines" w:linePitch="606" w:charSpace="0"/>
        </w:sectPr>
      </w:pPr>
      <w:r>
        <w:rPr>
          <w:rFonts w:eastAsia="黑体"/>
          <w:sz w:val="24"/>
        </w:rPr>
        <w:fldChar w:fldCharType="end"/>
      </w:r>
    </w:p>
    <w:p>
      <w:pPr>
        <w:pStyle w:val="14"/>
        <w:ind w:firstLine="640"/>
      </w:pPr>
      <w:r>
        <w:t>表目录</w:t>
      </w:r>
    </w:p>
    <w:p>
      <w:pPr>
        <w:pStyle w:val="13"/>
        <w:rPr>
          <w:rFonts w:asciiTheme="minorHAnsi" w:hAnsiTheme="minorHAnsi" w:eastAsiaTheme="minorEastAsia"/>
          <w:szCs w:val="24"/>
        </w:rPr>
      </w:pPr>
      <w:r>
        <w:fldChar w:fldCharType="begin"/>
      </w:r>
      <w:r>
        <w:instrText xml:space="preserve"> TOC \h \z \t "表标题,1" </w:instrText>
      </w:r>
      <w:r>
        <w:fldChar w:fldCharType="separate"/>
      </w:r>
      <w:r>
        <w:fldChar w:fldCharType="begin"/>
      </w:r>
      <w:r>
        <w:instrText xml:space="preserve"> HYPERLINK \l "_Toc504034398" </w:instrText>
      </w:r>
      <w:r>
        <w:fldChar w:fldCharType="separate"/>
      </w:r>
      <w:r>
        <w:rPr>
          <w:rStyle w:val="22"/>
          <w14:scene3d w14:prst="orthographicFront">
            <w14:lightRig w14:rig="threePt" w14:dir="t">
              <w14:rot w14:lat="0" w14:lon="0" w14:rev="0"/>
            </w14:lightRig>
          </w14:scene3d>
        </w:rPr>
        <w:t>表1</w:t>
      </w:r>
      <w:r>
        <w:rPr>
          <w:rStyle w:val="22"/>
        </w:rPr>
        <w:t xml:space="preserve"> 2017届各院系毕业生就业质量调查问卷回收情况表</w:t>
      </w:r>
      <w:r>
        <w:tab/>
      </w:r>
      <w:r>
        <w:fldChar w:fldCharType="begin"/>
      </w:r>
      <w:r>
        <w:instrText xml:space="preserve"> PAGEREF _Toc504034398 \h </w:instrText>
      </w:r>
      <w:r>
        <w:fldChar w:fldCharType="separate"/>
      </w:r>
      <w:r>
        <w:t>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"_Toc504034399" </w:instrText>
      </w:r>
      <w:r>
        <w:fldChar w:fldCharType="separate"/>
      </w:r>
      <w:r>
        <w:rPr>
          <w:rStyle w:val="22"/>
          <w14:scene3d w14:prst="orthographicFront">
            <w14:lightRig w14:rig="threePt" w14:dir="t">
              <w14:rot w14:lat="0" w14:lon="0" w14:rev="0"/>
            </w14:lightRig>
          </w14:scene3d>
        </w:rPr>
        <w:t>表2</w:t>
      </w:r>
      <w:r>
        <w:rPr>
          <w:rStyle w:val="22"/>
        </w:rPr>
        <w:t xml:space="preserve"> 2017届毕业生调查对象就业状态分布情况</w:t>
      </w:r>
      <w:r>
        <w:tab/>
      </w:r>
      <w:r>
        <w:fldChar w:fldCharType="begin"/>
      </w:r>
      <w:r>
        <w:instrText xml:space="preserve"> PAGEREF _Toc504034399 \h </w:instrText>
      </w:r>
      <w:r>
        <w:fldChar w:fldCharType="separate"/>
      </w:r>
      <w:r>
        <w:t>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"_Toc504034400" </w:instrText>
      </w:r>
      <w:r>
        <w:fldChar w:fldCharType="separate"/>
      </w:r>
      <w:r>
        <w:rPr>
          <w:rStyle w:val="22"/>
          <w14:scene3d w14:prst="orthographicFront">
            <w14:lightRig w14:rig="threePt" w14:dir="t">
              <w14:rot w14:lat="0" w14:lon="0" w14:rev="0"/>
            </w14:lightRig>
          </w14:scene3d>
        </w:rPr>
        <w:t>表3</w:t>
      </w:r>
      <w:r>
        <w:rPr>
          <w:rStyle w:val="22"/>
        </w:rPr>
        <w:t xml:space="preserve"> 2017届各专业毕业生数及就业率</w:t>
      </w:r>
      <w:r>
        <w:tab/>
      </w:r>
      <w:r>
        <w:fldChar w:fldCharType="begin"/>
      </w:r>
      <w:r>
        <w:instrText xml:space="preserve"> PAGEREF _Toc504034400 \h </w:instrText>
      </w:r>
      <w:r>
        <w:fldChar w:fldCharType="separate"/>
      </w:r>
      <w:r>
        <w:t>12</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"_Toc504034401" </w:instrText>
      </w:r>
      <w:r>
        <w:fldChar w:fldCharType="separate"/>
      </w:r>
      <w:r>
        <w:rPr>
          <w:rStyle w:val="22"/>
          <w14:scene3d w14:prst="orthographicFront">
            <w14:lightRig w14:rig="threePt" w14:dir="t">
              <w14:rot w14:lat="0" w14:lon="0" w14:rev="0"/>
            </w14:lightRig>
          </w14:scene3d>
        </w:rPr>
        <w:t>表4</w:t>
      </w:r>
      <w:r>
        <w:rPr>
          <w:rStyle w:val="22"/>
        </w:rPr>
        <w:t xml:space="preserve"> 2017届毕业生就业专业对口率</w:t>
      </w:r>
      <w:r>
        <w:tab/>
      </w:r>
      <w:r>
        <w:fldChar w:fldCharType="begin"/>
      </w:r>
      <w:r>
        <w:instrText xml:space="preserve"> PAGEREF _Toc504034401 \h </w:instrText>
      </w:r>
      <w:r>
        <w:fldChar w:fldCharType="separate"/>
      </w:r>
      <w:r>
        <w:t>13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"_Toc504034402" </w:instrText>
      </w:r>
      <w:r>
        <w:fldChar w:fldCharType="separate"/>
      </w:r>
      <w:r>
        <w:rPr>
          <w:rStyle w:val="22"/>
          <w14:scene3d w14:prst="orthographicFront">
            <w14:lightRig w14:rig="threePt" w14:dir="t">
              <w14:rot w14:lat="0" w14:lon="0" w14:rev="0"/>
            </w14:lightRig>
          </w14:scene3d>
        </w:rPr>
        <w:t>表5</w:t>
      </w:r>
      <w:r>
        <w:rPr>
          <w:rStyle w:val="22"/>
        </w:rPr>
        <w:t xml:space="preserve"> 2017届毕业生各地区流入人数及比例</w:t>
      </w:r>
      <w:r>
        <w:tab/>
      </w:r>
      <w:r>
        <w:fldChar w:fldCharType="begin"/>
      </w:r>
      <w:r>
        <w:instrText xml:space="preserve"> PAGEREF _Toc504034402 \h </w:instrText>
      </w:r>
      <w:r>
        <w:fldChar w:fldCharType="separate"/>
      </w:r>
      <w:r>
        <w:t>14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"_Toc504034403" </w:instrText>
      </w:r>
      <w:r>
        <w:fldChar w:fldCharType="separate"/>
      </w:r>
      <w:r>
        <w:rPr>
          <w:rStyle w:val="22"/>
          <w14:scene3d w14:prst="orthographicFront">
            <w14:lightRig w14:rig="threePt" w14:dir="t">
              <w14:rot w14:lat="0" w14:lon="0" w14:rev="0"/>
            </w14:lightRig>
          </w14:scene3d>
        </w:rPr>
        <w:t>表6</w:t>
      </w:r>
      <w:r>
        <w:rPr>
          <w:rStyle w:val="22"/>
        </w:rPr>
        <w:t xml:space="preserve"> 2017届省内毕业生生源地就业比例</w:t>
      </w:r>
      <w:r>
        <w:tab/>
      </w:r>
      <w:r>
        <w:fldChar w:fldCharType="begin"/>
      </w:r>
      <w:r>
        <w:instrText xml:space="preserve"> PAGEREF _Toc504034403 \h </w:instrText>
      </w:r>
      <w:r>
        <w:fldChar w:fldCharType="separate"/>
      </w:r>
      <w:r>
        <w:t>15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"_Toc504034404" </w:instrText>
      </w:r>
      <w:r>
        <w:fldChar w:fldCharType="separate"/>
      </w:r>
      <w:r>
        <w:rPr>
          <w:rStyle w:val="22"/>
          <w14:scene3d w14:prst="orthographicFront">
            <w14:lightRig w14:rig="threePt" w14:dir="t">
              <w14:rot w14:lat="0" w14:lon="0" w14:rev="0"/>
            </w14:lightRig>
          </w14:scene3d>
        </w:rPr>
        <w:t>表7</w:t>
      </w:r>
      <w:r>
        <w:rPr>
          <w:rStyle w:val="22"/>
        </w:rPr>
        <w:t xml:space="preserve"> 2017届毕业生就业单位行业分布情况</w:t>
      </w:r>
      <w:r>
        <w:tab/>
      </w:r>
      <w:r>
        <w:fldChar w:fldCharType="begin"/>
      </w:r>
      <w:r>
        <w:instrText xml:space="preserve"> PAGEREF _Toc504034404 \h </w:instrText>
      </w:r>
      <w:r>
        <w:fldChar w:fldCharType="separate"/>
      </w:r>
      <w:r>
        <w:t>15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"_Toc504034405" </w:instrText>
      </w:r>
      <w:r>
        <w:fldChar w:fldCharType="separate"/>
      </w:r>
      <w:r>
        <w:rPr>
          <w:rStyle w:val="22"/>
          <w14:scene3d w14:prst="orthographicFront">
            <w14:lightRig w14:rig="threePt" w14:dir="t">
              <w14:rot w14:lat="0" w14:lon="0" w14:rev="0"/>
            </w14:lightRig>
          </w14:scene3d>
        </w:rPr>
        <w:t>表8</w:t>
      </w:r>
      <w:r>
        <w:rPr>
          <w:rStyle w:val="22"/>
        </w:rPr>
        <w:t xml:space="preserve"> 2017届毕业生对工作的满意度</w:t>
      </w:r>
      <w:r>
        <w:tab/>
      </w:r>
      <w:r>
        <w:fldChar w:fldCharType="begin"/>
      </w:r>
      <w:r>
        <w:instrText xml:space="preserve"> PAGEREF _Toc504034405 \h </w:instrText>
      </w:r>
      <w:r>
        <w:fldChar w:fldCharType="separate"/>
      </w:r>
      <w:r>
        <w:t>19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"_Toc504034406" </w:instrText>
      </w:r>
      <w:r>
        <w:fldChar w:fldCharType="separate"/>
      </w:r>
      <w:r>
        <w:rPr>
          <w:rStyle w:val="22"/>
          <w14:scene3d w14:prst="orthographicFront">
            <w14:lightRig w14:rig="threePt" w14:dir="t">
              <w14:rot w14:lat="0" w14:lon="0" w14:rev="0"/>
            </w14:lightRig>
          </w14:scene3d>
        </w:rPr>
        <w:t>表9</w:t>
      </w:r>
      <w:r>
        <w:rPr>
          <w:rStyle w:val="22"/>
        </w:rPr>
        <w:t xml:space="preserve"> 2017届各院系毕业生对工作的满意度</w:t>
      </w:r>
      <w:r>
        <w:tab/>
      </w:r>
      <w:r>
        <w:fldChar w:fldCharType="begin"/>
      </w:r>
      <w:r>
        <w:instrText xml:space="preserve"> PAGEREF _Toc504034406 \h </w:instrText>
      </w:r>
      <w:r>
        <w:fldChar w:fldCharType="separate"/>
      </w:r>
      <w:r>
        <w:t>20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"_Toc504034407" </w:instrText>
      </w:r>
      <w:r>
        <w:fldChar w:fldCharType="separate"/>
      </w:r>
      <w:r>
        <w:rPr>
          <w:rStyle w:val="22"/>
          <w14:scene3d w14:prst="orthographicFront">
            <w14:lightRig w14:rig="threePt" w14:dir="t">
              <w14:rot w14:lat="0" w14:lon="0" w14:rev="0"/>
            </w14:lightRig>
          </w14:scene3d>
        </w:rPr>
        <w:t>表10</w:t>
      </w:r>
      <w:r>
        <w:rPr>
          <w:rStyle w:val="22"/>
        </w:rPr>
        <w:t xml:space="preserve"> 2017届已就业毕业生变更工作原因</w:t>
      </w:r>
      <w:r>
        <w:tab/>
      </w:r>
      <w:r>
        <w:fldChar w:fldCharType="begin"/>
      </w:r>
      <w:r>
        <w:instrText xml:space="preserve"> PAGEREF _Toc504034407 \h </w:instrText>
      </w:r>
      <w:r>
        <w:fldChar w:fldCharType="separate"/>
      </w:r>
      <w:r>
        <w:t>21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"_Toc504034408" </w:instrText>
      </w:r>
      <w:r>
        <w:fldChar w:fldCharType="separate"/>
      </w:r>
      <w:r>
        <w:rPr>
          <w:rStyle w:val="22"/>
          <w14:scene3d w14:prst="orthographicFront">
            <w14:lightRig w14:rig="threePt" w14:dir="t">
              <w14:rot w14:lat="0" w14:lon="0" w14:rev="0"/>
            </w14:lightRig>
          </w14:scene3d>
        </w:rPr>
        <w:t>表11</w:t>
      </w:r>
      <w:r>
        <w:rPr>
          <w:rStyle w:val="22"/>
        </w:rPr>
        <w:t xml:space="preserve"> 2017届毕业生自主创业行业分布</w:t>
      </w:r>
      <w:r>
        <w:tab/>
      </w:r>
      <w:r>
        <w:fldChar w:fldCharType="begin"/>
      </w:r>
      <w:r>
        <w:instrText xml:space="preserve"> PAGEREF _Toc504034408 \h </w:instrText>
      </w:r>
      <w:r>
        <w:fldChar w:fldCharType="separate"/>
      </w:r>
      <w:r>
        <w:t>23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"_Toc504034409" </w:instrText>
      </w:r>
      <w:r>
        <w:fldChar w:fldCharType="separate"/>
      </w:r>
      <w:r>
        <w:rPr>
          <w:rStyle w:val="22"/>
          <w14:scene3d w14:prst="orthographicFront">
            <w14:lightRig w14:rig="threePt" w14:dir="t">
              <w14:rot w14:lat="0" w14:lon="0" w14:rev="0"/>
            </w14:lightRig>
          </w14:scene3d>
        </w:rPr>
        <w:t>表12</w:t>
      </w:r>
      <w:r>
        <w:rPr>
          <w:rStyle w:val="22"/>
        </w:rPr>
        <w:t xml:space="preserve"> 2017届毕业生创业资金来源</w:t>
      </w:r>
      <w:r>
        <w:tab/>
      </w:r>
      <w:r>
        <w:fldChar w:fldCharType="begin"/>
      </w:r>
      <w:r>
        <w:instrText xml:space="preserve"> PAGEREF _Toc504034409 \h </w:instrText>
      </w:r>
      <w:r>
        <w:fldChar w:fldCharType="separate"/>
      </w:r>
      <w:r>
        <w:t>23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"_Toc504034410" </w:instrText>
      </w:r>
      <w:r>
        <w:fldChar w:fldCharType="separate"/>
      </w:r>
      <w:r>
        <w:rPr>
          <w:rStyle w:val="22"/>
          <w14:scene3d w14:prst="orthographicFront">
            <w14:lightRig w14:rig="threePt" w14:dir="t">
              <w14:rot w14:lat="0" w14:lon="0" w14:rev="0"/>
            </w14:lightRig>
          </w14:scene3d>
        </w:rPr>
        <w:t>表13</w:t>
      </w:r>
      <w:r>
        <w:rPr>
          <w:rStyle w:val="22"/>
        </w:rPr>
        <w:t xml:space="preserve"> 2017届毕业生创业原因</w:t>
      </w:r>
      <w:r>
        <w:tab/>
      </w:r>
      <w:r>
        <w:fldChar w:fldCharType="begin"/>
      </w:r>
      <w:r>
        <w:instrText xml:space="preserve"> PAGEREF _Toc504034410 \h </w:instrText>
      </w:r>
      <w:r>
        <w:fldChar w:fldCharType="separate"/>
      </w:r>
      <w:r>
        <w:t>24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"_Toc504034411" </w:instrText>
      </w:r>
      <w:r>
        <w:fldChar w:fldCharType="separate"/>
      </w:r>
      <w:r>
        <w:rPr>
          <w:rStyle w:val="22"/>
          <w14:scene3d w14:prst="orthographicFront">
            <w14:lightRig w14:rig="threePt" w14:dir="t">
              <w14:rot w14:lat="0" w14:lon="0" w14:rev="0"/>
            </w14:lightRig>
          </w14:scene3d>
        </w:rPr>
        <w:t>表14</w:t>
      </w:r>
      <w:r>
        <w:rPr>
          <w:rStyle w:val="22"/>
        </w:rPr>
        <w:t xml:space="preserve"> 2017届毕业生创业困难之处</w:t>
      </w:r>
      <w:r>
        <w:tab/>
      </w:r>
      <w:r>
        <w:fldChar w:fldCharType="begin"/>
      </w:r>
      <w:r>
        <w:instrText xml:space="preserve"> PAGEREF _Toc504034411 \h </w:instrText>
      </w:r>
      <w:r>
        <w:fldChar w:fldCharType="separate"/>
      </w:r>
      <w:r>
        <w:t>24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"_Toc504034412" </w:instrText>
      </w:r>
      <w:r>
        <w:fldChar w:fldCharType="separate"/>
      </w:r>
      <w:r>
        <w:rPr>
          <w:rStyle w:val="22"/>
          <w14:scene3d w14:prst="orthographicFront">
            <w14:lightRig w14:rig="threePt" w14:dir="t">
              <w14:rot w14:lat="0" w14:lon="0" w14:rev="0"/>
            </w14:lightRig>
          </w14:scene3d>
        </w:rPr>
        <w:t>表15</w:t>
      </w:r>
      <w:r>
        <w:rPr>
          <w:rStyle w:val="22"/>
        </w:rPr>
        <w:t xml:space="preserve"> 2017届毕业生不愿向他人推荐原因</w:t>
      </w:r>
      <w:r>
        <w:tab/>
      </w:r>
      <w:r>
        <w:fldChar w:fldCharType="begin"/>
      </w:r>
      <w:r>
        <w:instrText xml:space="preserve"> PAGEREF _Toc504034412 \h </w:instrText>
      </w:r>
      <w:r>
        <w:fldChar w:fldCharType="separate"/>
      </w:r>
      <w:r>
        <w:t>30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"_Toc504034413" </w:instrText>
      </w:r>
      <w:r>
        <w:fldChar w:fldCharType="separate"/>
      </w:r>
      <w:r>
        <w:rPr>
          <w:rStyle w:val="22"/>
          <w14:scene3d w14:prst="orthographicFront">
            <w14:lightRig w14:rig="threePt" w14:dir="t">
              <w14:rot w14:lat="0" w14:lon="0" w14:rev="0"/>
            </w14:lightRig>
          </w14:scene3d>
        </w:rPr>
        <w:t>表16</w:t>
      </w:r>
      <w:r>
        <w:rPr>
          <w:rStyle w:val="22"/>
        </w:rPr>
        <w:t xml:space="preserve"> 2017届毕业生对母校校园文化及环境的评价</w:t>
      </w:r>
      <w:r>
        <w:tab/>
      </w:r>
      <w:r>
        <w:fldChar w:fldCharType="begin"/>
      </w:r>
      <w:r>
        <w:instrText xml:space="preserve"> PAGEREF _Toc504034413 \h </w:instrText>
      </w:r>
      <w:r>
        <w:fldChar w:fldCharType="separate"/>
      </w:r>
      <w:r>
        <w:t>31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"_Toc504034414" </w:instrText>
      </w:r>
      <w:r>
        <w:fldChar w:fldCharType="separate"/>
      </w:r>
      <w:r>
        <w:rPr>
          <w:rStyle w:val="22"/>
          <w14:scene3d w14:prst="orthographicFront">
            <w14:lightRig w14:rig="threePt" w14:dir="t">
              <w14:rot w14:lat="0" w14:lon="0" w14:rev="0"/>
            </w14:lightRig>
          </w14:scene3d>
        </w:rPr>
        <w:t>表17</w:t>
      </w:r>
      <w:r>
        <w:rPr>
          <w:rStyle w:val="22"/>
        </w:rPr>
        <w:t xml:space="preserve"> 2017届毕业生对专业课教师的评价</w:t>
      </w:r>
      <w:r>
        <w:tab/>
      </w:r>
      <w:r>
        <w:fldChar w:fldCharType="begin"/>
      </w:r>
      <w:r>
        <w:instrText xml:space="preserve"> PAGEREF _Toc504034414 \h </w:instrText>
      </w:r>
      <w:r>
        <w:fldChar w:fldCharType="separate"/>
      </w:r>
      <w:r>
        <w:t>31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"_Toc504034415" </w:instrText>
      </w:r>
      <w:r>
        <w:fldChar w:fldCharType="separate"/>
      </w:r>
      <w:r>
        <w:rPr>
          <w:rStyle w:val="22"/>
          <w14:scene3d w14:prst="orthographicFront">
            <w14:lightRig w14:rig="threePt" w14:dir="t">
              <w14:rot w14:lat="0" w14:lon="0" w14:rev="0"/>
            </w14:lightRig>
          </w14:scene3d>
        </w:rPr>
        <w:t>表18</w:t>
      </w:r>
      <w:r>
        <w:rPr>
          <w:rStyle w:val="22"/>
        </w:rPr>
        <w:t xml:space="preserve"> 2017届毕业生实践教学方面需要改进情况</w:t>
      </w:r>
      <w:r>
        <w:tab/>
      </w:r>
      <w:r>
        <w:fldChar w:fldCharType="begin"/>
      </w:r>
      <w:r>
        <w:instrText xml:space="preserve"> PAGEREF _Toc504034415 \h </w:instrText>
      </w:r>
      <w:r>
        <w:fldChar w:fldCharType="separate"/>
      </w:r>
      <w:r>
        <w:t>33</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"_Toc504034416" </w:instrText>
      </w:r>
      <w:r>
        <w:fldChar w:fldCharType="separate"/>
      </w:r>
      <w:r>
        <w:rPr>
          <w:rStyle w:val="22"/>
          <w14:scene3d w14:prst="orthographicFront">
            <w14:lightRig w14:rig="threePt" w14:dir="t">
              <w14:rot w14:lat="0" w14:lon="0" w14:rev="0"/>
            </w14:lightRig>
          </w14:scene3d>
        </w:rPr>
        <w:t>表19</w:t>
      </w:r>
      <w:r>
        <w:rPr>
          <w:rStyle w:val="22"/>
        </w:rPr>
        <w:t xml:space="preserve"> 2017届各院系毕业生对专业知识和技能满意度</w:t>
      </w:r>
      <w:r>
        <w:tab/>
      </w:r>
      <w:r>
        <w:fldChar w:fldCharType="begin"/>
      </w:r>
      <w:r>
        <w:instrText xml:space="preserve"> PAGEREF _Toc504034416 \h </w:instrText>
      </w:r>
      <w:r>
        <w:fldChar w:fldCharType="separate"/>
      </w:r>
      <w:r>
        <w:t>34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"_Toc504034417" </w:instrText>
      </w:r>
      <w:r>
        <w:fldChar w:fldCharType="separate"/>
      </w:r>
      <w:r>
        <w:rPr>
          <w:rStyle w:val="22"/>
          <w14:scene3d w14:prst="orthographicFront">
            <w14:lightRig w14:rig="threePt" w14:dir="t">
              <w14:rot w14:lat="0" w14:lon="0" w14:rev="0"/>
            </w14:lightRig>
          </w14:scene3d>
        </w:rPr>
        <w:t>表20</w:t>
      </w:r>
      <w:r>
        <w:rPr>
          <w:rStyle w:val="22"/>
        </w:rPr>
        <w:t xml:space="preserve"> 2017届毕业生的工作能力满意度</w:t>
      </w:r>
      <w:r>
        <w:tab/>
      </w:r>
      <w:r>
        <w:fldChar w:fldCharType="begin"/>
      </w:r>
      <w:r>
        <w:instrText xml:space="preserve"> PAGEREF _Toc504034417 \h </w:instrText>
      </w:r>
      <w:r>
        <w:fldChar w:fldCharType="separate"/>
      </w:r>
      <w:r>
        <w:t>35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"_Toc504034418" </w:instrText>
      </w:r>
      <w:r>
        <w:fldChar w:fldCharType="separate"/>
      </w:r>
      <w:r>
        <w:rPr>
          <w:rStyle w:val="22"/>
          <w14:scene3d w14:prst="orthographicFront">
            <w14:lightRig w14:rig="threePt" w14:dir="t">
              <w14:rot w14:lat="0" w14:lon="0" w14:rev="0"/>
            </w14:lightRig>
          </w14:scene3d>
        </w:rPr>
        <w:t>表21</w:t>
      </w:r>
      <w:r>
        <w:rPr>
          <w:rStyle w:val="22"/>
        </w:rPr>
        <w:t xml:space="preserve"> 2017届各院系毕业生三项工作能力的满足度评价</w:t>
      </w:r>
      <w:r>
        <w:tab/>
      </w:r>
      <w:r>
        <w:fldChar w:fldCharType="begin"/>
      </w:r>
      <w:r>
        <w:instrText xml:space="preserve"> PAGEREF _Toc504034418 \h </w:instrText>
      </w:r>
      <w:r>
        <w:fldChar w:fldCharType="separate"/>
      </w:r>
      <w:r>
        <w:t>36</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"_Toc504034419" </w:instrText>
      </w:r>
      <w:r>
        <w:fldChar w:fldCharType="separate"/>
      </w:r>
      <w:r>
        <w:rPr>
          <w:rStyle w:val="22"/>
          <w14:scene3d w14:prst="orthographicFront">
            <w14:lightRig w14:rig="threePt" w14:dir="t">
              <w14:rot w14:lat="0" w14:lon="0" w14:rev="0"/>
            </w14:lightRig>
          </w14:scene3d>
        </w:rPr>
        <w:t>表22</w:t>
      </w:r>
      <w:r>
        <w:rPr>
          <w:rStyle w:val="22"/>
        </w:rPr>
        <w:t xml:space="preserve"> 2017届毕业生对就业指导服务的需求</w:t>
      </w:r>
      <w:r>
        <w:tab/>
      </w:r>
      <w:r>
        <w:fldChar w:fldCharType="begin"/>
      </w:r>
      <w:r>
        <w:instrText xml:space="preserve"> PAGEREF _Toc504034419 \h </w:instrText>
      </w:r>
      <w:r>
        <w:fldChar w:fldCharType="separate"/>
      </w:r>
      <w:r>
        <w:t>37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"_Toc504034420" </w:instrText>
      </w:r>
      <w:r>
        <w:fldChar w:fldCharType="separate"/>
      </w:r>
      <w:r>
        <w:rPr>
          <w:rStyle w:val="22"/>
          <w14:scene3d w14:prst="orthographicFront">
            <w14:lightRig w14:rig="threePt" w14:dir="t">
              <w14:rot w14:lat="0" w14:lon="0" w14:rev="0"/>
            </w14:lightRig>
          </w14:scene3d>
        </w:rPr>
        <w:t>表23</w:t>
      </w:r>
      <w:r>
        <w:rPr>
          <w:rStyle w:val="22"/>
        </w:rPr>
        <w:t xml:space="preserve"> 2017届毕业生对母校创业指导改进需求</w:t>
      </w:r>
      <w:r>
        <w:tab/>
      </w:r>
      <w:r>
        <w:fldChar w:fldCharType="begin"/>
      </w:r>
      <w:r>
        <w:instrText xml:space="preserve"> PAGEREF _Toc504034420 \h </w:instrText>
      </w:r>
      <w:r>
        <w:fldChar w:fldCharType="separate"/>
      </w:r>
      <w:r>
        <w:t>39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"_Toc504034421" </w:instrText>
      </w:r>
      <w:r>
        <w:fldChar w:fldCharType="separate"/>
      </w:r>
      <w:r>
        <w:rPr>
          <w:rStyle w:val="22"/>
          <w14:scene3d w14:prst="orthographicFront">
            <w14:lightRig w14:rig="threePt" w14:dir="t">
              <w14:rot w14:lat="0" w14:lon="0" w14:rev="0"/>
            </w14:lightRig>
          </w14:scene3d>
        </w:rPr>
        <w:t>表24</w:t>
      </w:r>
      <w:r>
        <w:rPr>
          <w:rStyle w:val="22"/>
        </w:rPr>
        <w:t xml:space="preserve"> 创业指导课程内容的重视方面</w:t>
      </w:r>
      <w:r>
        <w:tab/>
      </w:r>
      <w:r>
        <w:fldChar w:fldCharType="begin"/>
      </w:r>
      <w:r>
        <w:instrText xml:space="preserve"> PAGEREF _Toc504034421 \h </w:instrText>
      </w:r>
      <w:r>
        <w:fldChar w:fldCharType="separate"/>
      </w:r>
      <w:r>
        <w:t>39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"_Toc504034422" </w:instrText>
      </w:r>
      <w:r>
        <w:fldChar w:fldCharType="separate"/>
      </w:r>
      <w:r>
        <w:rPr>
          <w:rStyle w:val="22"/>
          <w14:scene3d w14:prst="orthographicFront">
            <w14:lightRig w14:rig="threePt" w14:dir="t">
              <w14:rot w14:lat="0" w14:lon="0" w14:rev="0"/>
            </w14:lightRig>
          </w14:scene3d>
        </w:rPr>
        <w:t>表25</w:t>
      </w:r>
      <w:r>
        <w:rPr>
          <w:rStyle w:val="22"/>
        </w:rPr>
        <w:t xml:space="preserve"> 用人单位招聘我校毕业生起薪分布</w:t>
      </w:r>
      <w:r>
        <w:tab/>
      </w:r>
      <w:r>
        <w:fldChar w:fldCharType="begin"/>
      </w:r>
      <w:r>
        <w:instrText xml:space="preserve"> PAGEREF _Toc504034422 \h </w:instrText>
      </w:r>
      <w:r>
        <w:fldChar w:fldCharType="separate"/>
      </w:r>
      <w:r>
        <w:t>40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"_Toc504034423" </w:instrText>
      </w:r>
      <w:r>
        <w:fldChar w:fldCharType="separate"/>
      </w:r>
      <w:r>
        <w:rPr>
          <w:rStyle w:val="22"/>
          <w14:scene3d w14:prst="orthographicFront">
            <w14:lightRig w14:rig="threePt" w14:dir="t">
              <w14:rot w14:lat="0" w14:lon="0" w14:rev="0"/>
            </w14:lightRig>
          </w14:scene3d>
        </w:rPr>
        <w:t>表26</w:t>
      </w:r>
      <w:r>
        <w:rPr>
          <w:rStyle w:val="22"/>
        </w:rPr>
        <w:t xml:space="preserve"> 就业单位对毕业生工作能力满意度与看重程度偏差情况</w:t>
      </w:r>
      <w:r>
        <w:tab/>
      </w:r>
      <w:r>
        <w:fldChar w:fldCharType="begin"/>
      </w:r>
      <w:r>
        <w:instrText xml:space="preserve"> PAGEREF _Toc504034423 \h </w:instrText>
      </w:r>
      <w:r>
        <w:fldChar w:fldCharType="separate"/>
      </w:r>
      <w:r>
        <w:t>41</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"_Toc504034424" </w:instrText>
      </w:r>
      <w:r>
        <w:fldChar w:fldCharType="separate"/>
      </w:r>
      <w:r>
        <w:rPr>
          <w:rStyle w:val="22"/>
          <w14:scene3d w14:prst="orthographicFront">
            <w14:lightRig w14:rig="threePt" w14:dir="t">
              <w14:rot w14:lat="0" w14:lon="0" w14:rev="0"/>
            </w14:lightRig>
          </w14:scene3d>
        </w:rPr>
        <w:t>表27</w:t>
      </w:r>
      <w:r>
        <w:rPr>
          <w:rStyle w:val="22"/>
        </w:rPr>
        <w:t xml:space="preserve"> 就业单位对毕业生专业知识和技能满意度与看重程度偏差情况</w:t>
      </w:r>
      <w:r>
        <w:tab/>
      </w:r>
      <w:r>
        <w:fldChar w:fldCharType="begin"/>
      </w:r>
      <w:r>
        <w:instrText xml:space="preserve"> PAGEREF _Toc504034424 \h </w:instrText>
      </w:r>
      <w:r>
        <w:fldChar w:fldCharType="separate"/>
      </w:r>
      <w:r>
        <w:t>42</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"_Toc504034425" </w:instrText>
      </w:r>
      <w:r>
        <w:fldChar w:fldCharType="separate"/>
      </w:r>
      <w:r>
        <w:rPr>
          <w:rStyle w:val="22"/>
          <w14:scene3d w14:prst="orthographicFront">
            <w14:lightRig w14:rig="threePt" w14:dir="t">
              <w14:rot w14:lat="0" w14:lon="0" w14:rev="0"/>
            </w14:lightRig>
          </w14:scene3d>
        </w:rPr>
        <w:t>表28</w:t>
      </w:r>
      <w:r>
        <w:rPr>
          <w:rStyle w:val="22"/>
        </w:rPr>
        <w:t xml:space="preserve"> 6个专业重点指标情况</w:t>
      </w:r>
      <w:r>
        <w:tab/>
      </w:r>
      <w:r>
        <w:fldChar w:fldCharType="begin"/>
      </w:r>
      <w:r>
        <w:instrText xml:space="preserve"> PAGEREF _Toc504034425 \h </w:instrText>
      </w:r>
      <w:r>
        <w:fldChar w:fldCharType="separate"/>
      </w:r>
      <w:r>
        <w:t>44</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"_Toc504034426" </w:instrText>
      </w:r>
      <w:r>
        <w:fldChar w:fldCharType="separate"/>
      </w:r>
      <w:r>
        <w:rPr>
          <w:rStyle w:val="22"/>
          <w14:scene3d w14:prst="orthographicFront">
            <w14:lightRig w14:rig="threePt" w14:dir="t">
              <w14:rot w14:lat="0" w14:lon="0" w14:rev="0"/>
            </w14:lightRig>
          </w14:scene3d>
        </w:rPr>
        <w:t>表29</w:t>
      </w:r>
      <w:r>
        <w:rPr>
          <w:rStyle w:val="22"/>
        </w:rPr>
        <w:t xml:space="preserve"> 专业课程设置评价</w:t>
      </w:r>
      <w:r>
        <w:tab/>
      </w:r>
      <w:r>
        <w:fldChar w:fldCharType="begin"/>
      </w:r>
      <w:r>
        <w:instrText xml:space="preserve"> PAGEREF _Toc504034426 \h </w:instrText>
      </w:r>
      <w:r>
        <w:fldChar w:fldCharType="separate"/>
      </w:r>
      <w:r>
        <w:t>45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"_Toc504034427" </w:instrText>
      </w:r>
      <w:r>
        <w:fldChar w:fldCharType="separate"/>
      </w:r>
      <w:r>
        <w:rPr>
          <w:rStyle w:val="22"/>
          <w14:scene3d w14:prst="orthographicFront">
            <w14:lightRig w14:rig="threePt" w14:dir="t">
              <w14:rot w14:lat="0" w14:lon="0" w14:rev="0"/>
            </w14:lightRig>
          </w14:scene3d>
        </w:rPr>
        <w:t>表30</w:t>
      </w:r>
      <w:r>
        <w:rPr>
          <w:rStyle w:val="22"/>
        </w:rPr>
        <w:t xml:space="preserve"> 毕业生认为对就业帮助最大的三个核心课程</w:t>
      </w:r>
      <w:r>
        <w:tab/>
      </w:r>
      <w:r>
        <w:fldChar w:fldCharType="begin"/>
      </w:r>
      <w:r>
        <w:instrText xml:space="preserve"> PAGEREF _Toc504034427 \h </w:instrText>
      </w:r>
      <w:r>
        <w:fldChar w:fldCharType="separate"/>
      </w:r>
      <w:r>
        <w:t>45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"_Toc504034428" </w:instrText>
      </w:r>
      <w:r>
        <w:fldChar w:fldCharType="separate"/>
      </w:r>
      <w:r>
        <w:rPr>
          <w:rStyle w:val="22"/>
          <w14:scene3d w14:prst="orthographicFront">
            <w14:lightRig w14:rig="threePt" w14:dir="t">
              <w14:rot w14:lat="0" w14:lon="0" w14:rev="0"/>
            </w14:lightRig>
          </w14:scene3d>
        </w:rPr>
        <w:t>表31</w:t>
      </w:r>
      <w:r>
        <w:rPr>
          <w:rStyle w:val="22"/>
        </w:rPr>
        <w:t xml:space="preserve"> 就业单位认为需要增加的课程/内容</w:t>
      </w:r>
      <w:r>
        <w:tab/>
      </w:r>
      <w:r>
        <w:fldChar w:fldCharType="begin"/>
      </w:r>
      <w:r>
        <w:instrText xml:space="preserve"> PAGEREF _Toc504034428 \h </w:instrText>
      </w:r>
      <w:r>
        <w:fldChar w:fldCharType="separate"/>
      </w:r>
      <w:r>
        <w:t>45</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"_Toc504034429" </w:instrText>
      </w:r>
      <w:r>
        <w:fldChar w:fldCharType="separate"/>
      </w:r>
      <w:r>
        <w:rPr>
          <w:rStyle w:val="22"/>
          <w14:scene3d w14:prst="orthographicFront">
            <w14:lightRig w14:rig="threePt" w14:dir="t">
              <w14:rot w14:lat="0" w14:lon="0" w14:rev="0"/>
            </w14:lightRig>
          </w14:scene3d>
        </w:rPr>
        <w:t>表32</w:t>
      </w:r>
      <w:r>
        <w:rPr>
          <w:rStyle w:val="22"/>
        </w:rPr>
        <w:t xml:space="preserve"> 福建省8个专业2017届毕业生数</w:t>
      </w:r>
      <w:r>
        <w:tab/>
      </w:r>
      <w:r>
        <w:fldChar w:fldCharType="begin"/>
      </w:r>
      <w:r>
        <w:instrText xml:space="preserve"> PAGEREF _Toc504034429 \h </w:instrText>
      </w:r>
      <w:r>
        <w:fldChar w:fldCharType="separate"/>
      </w:r>
      <w:r>
        <w:t>47</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"_Toc504034430" </w:instrText>
      </w:r>
      <w:r>
        <w:fldChar w:fldCharType="separate"/>
      </w:r>
      <w:r>
        <w:rPr>
          <w:rStyle w:val="22"/>
          <w14:scene3d w14:prst="orthographicFront">
            <w14:lightRig w14:rig="threePt" w14:dir="t">
              <w14:rot w14:lat="0" w14:lon="0" w14:rev="0"/>
            </w14:lightRig>
          </w14:scene3d>
        </w:rPr>
        <w:t>表33</w:t>
      </w:r>
      <w:r>
        <w:rPr>
          <w:rStyle w:val="22"/>
        </w:rPr>
        <w:t xml:space="preserve"> 就业单位招聘意向专业比例</w:t>
      </w:r>
      <w:r>
        <w:tab/>
      </w:r>
      <w:r>
        <w:fldChar w:fldCharType="begin"/>
      </w:r>
      <w:r>
        <w:instrText xml:space="preserve"> PAGEREF _Toc504034430 \h </w:instrText>
      </w:r>
      <w:r>
        <w:fldChar w:fldCharType="separate"/>
      </w:r>
      <w:r>
        <w:t>48</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"_Toc504034431" </w:instrText>
      </w:r>
      <w:r>
        <w:fldChar w:fldCharType="separate"/>
      </w:r>
      <w:r>
        <w:rPr>
          <w:rStyle w:val="22"/>
          <w14:scene3d w14:prst="orthographicFront">
            <w14:lightRig w14:rig="threePt" w14:dir="t">
              <w14:rot w14:lat="0" w14:lon="0" w14:rev="0"/>
            </w14:lightRig>
          </w14:scene3d>
        </w:rPr>
        <w:t>表34</w:t>
      </w:r>
      <w:r>
        <w:rPr>
          <w:rStyle w:val="22"/>
        </w:rPr>
        <w:t xml:space="preserve"> 就业单位对涉海专业毕业生工作能力满意度与看重程度偏差情况</w:t>
      </w:r>
      <w:r>
        <w:tab/>
      </w:r>
      <w:r>
        <w:fldChar w:fldCharType="begin"/>
      </w:r>
      <w:r>
        <w:instrText xml:space="preserve"> PAGEREF _Toc504034431 \h </w:instrText>
      </w:r>
      <w:r>
        <w:fldChar w:fldCharType="separate"/>
      </w:r>
      <w:r>
        <w:t>49</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"_Toc504034432" </w:instrText>
      </w:r>
      <w:r>
        <w:fldChar w:fldCharType="separate"/>
      </w:r>
      <w:r>
        <w:rPr>
          <w:rStyle w:val="22"/>
          <w14:scene3d w14:prst="orthographicFront">
            <w14:lightRig w14:rig="threePt" w14:dir="t">
              <w14:rot w14:lat="0" w14:lon="0" w14:rev="0"/>
            </w14:lightRig>
          </w14:scene3d>
        </w:rPr>
        <w:t>表35</w:t>
      </w:r>
      <w:r>
        <w:rPr>
          <w:rStyle w:val="22"/>
        </w:rPr>
        <w:t xml:space="preserve"> 涉海专业就业市场优势情况</w:t>
      </w:r>
      <w:r>
        <w:tab/>
      </w:r>
      <w:r>
        <w:fldChar w:fldCharType="begin"/>
      </w:r>
      <w:r>
        <w:instrText xml:space="preserve"> PAGEREF _Toc504034432 \h </w:instrText>
      </w:r>
      <w:r>
        <w:fldChar w:fldCharType="separate"/>
      </w:r>
      <w:r>
        <w:t>50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"_Toc504034433" </w:instrText>
      </w:r>
      <w:r>
        <w:fldChar w:fldCharType="separate"/>
      </w:r>
      <w:r>
        <w:rPr>
          <w:rStyle w:val="22"/>
          <w14:scene3d w14:prst="orthographicFront">
            <w14:lightRig w14:rig="threePt" w14:dir="t">
              <w14:rot w14:lat="0" w14:lon="0" w14:rev="0"/>
            </w14:lightRig>
          </w14:scene3d>
        </w:rPr>
        <w:t>表36</w:t>
      </w:r>
      <w:r>
        <w:rPr>
          <w:rStyle w:val="22"/>
        </w:rPr>
        <w:t xml:space="preserve"> 涉海专业就业质量分析</w:t>
      </w:r>
      <w:r>
        <w:tab/>
      </w:r>
      <w:r>
        <w:fldChar w:fldCharType="begin"/>
      </w:r>
      <w:r>
        <w:instrText xml:space="preserve"> PAGEREF _Toc504034433 \h </w:instrText>
      </w:r>
      <w:r>
        <w:fldChar w:fldCharType="separate"/>
      </w:r>
      <w:r>
        <w:t>50</w:t>
      </w:r>
      <w:r>
        <w:fldChar w:fldCharType="end"/>
      </w:r>
      <w:r>
        <w:fldChar w:fldCharType="end"/>
      </w:r>
    </w:p>
    <w:p>
      <w:pPr>
        <w:pStyle w:val="13"/>
        <w:rPr>
          <w:rFonts w:asciiTheme="minorHAnsi" w:hAnsiTheme="minorHAnsi" w:eastAsiaTheme="minorEastAsia"/>
          <w:szCs w:val="24"/>
        </w:rPr>
      </w:pPr>
      <w:r>
        <w:fldChar w:fldCharType="begin"/>
      </w:r>
      <w:r>
        <w:instrText xml:space="preserve"> HYPERLINK \l "_Toc504034434" </w:instrText>
      </w:r>
      <w:r>
        <w:fldChar w:fldCharType="separate"/>
      </w:r>
      <w:r>
        <w:rPr>
          <w:rStyle w:val="22"/>
          <w14:scene3d w14:prst="orthographicFront">
            <w14:lightRig w14:rig="threePt" w14:dir="t">
              <w14:rot w14:lat="0" w14:lon="0" w14:rev="0"/>
            </w14:lightRig>
          </w14:scene3d>
        </w:rPr>
        <w:t>表37</w:t>
      </w:r>
      <w:r>
        <w:rPr>
          <w:rStyle w:val="22"/>
        </w:rPr>
        <w:t xml:space="preserve"> 涉海专业就业前景情况</w:t>
      </w:r>
      <w:r>
        <w:tab/>
      </w:r>
      <w:r>
        <w:fldChar w:fldCharType="begin"/>
      </w:r>
      <w:r>
        <w:instrText xml:space="preserve"> PAGEREF _Toc504034434 \h </w:instrText>
      </w:r>
      <w:r>
        <w:fldChar w:fldCharType="separate"/>
      </w:r>
      <w:r>
        <w:t>52</w:t>
      </w:r>
      <w:r>
        <w:fldChar w:fldCharType="end"/>
      </w:r>
      <w:r>
        <w:fldChar w:fldCharType="end"/>
      </w:r>
    </w:p>
    <w:p>
      <w:pPr>
        <w:ind w:firstLine="480"/>
        <w:sectPr>
          <w:footerReference r:id="rId10" w:type="first"/>
          <w:pgSz w:w="11906" w:h="16838"/>
          <w:pgMar w:top="1440" w:right="1531" w:bottom="1440" w:left="1531" w:header="851" w:footer="992" w:gutter="0"/>
          <w:cols w:space="425" w:num="1"/>
          <w:titlePg/>
          <w:docGrid w:type="lines" w:linePitch="634" w:charSpace="0"/>
        </w:sectPr>
      </w:pPr>
      <w:r>
        <w:rPr>
          <w:rFonts w:eastAsia="黑体"/>
          <w:sz w:val="24"/>
        </w:rPr>
        <w:fldChar w:fldCharType="end"/>
      </w:r>
    </w:p>
    <w:p>
      <w:pPr>
        <w:pStyle w:val="2"/>
      </w:pPr>
      <w:bookmarkStart w:id="1" w:name="_Toc504034120"/>
      <w:r>
        <w:rPr>
          <w:rFonts w:hint="eastAsia"/>
        </w:rPr>
        <w:t>毕业生</w:t>
      </w:r>
      <w:r>
        <w:t>就业质量调查概况</w:t>
      </w:r>
      <w:bookmarkEnd w:id="1"/>
    </w:p>
    <w:p>
      <w:pPr>
        <w:pStyle w:val="3"/>
      </w:pPr>
      <w:bookmarkStart w:id="2" w:name="_Toc504034121"/>
      <w:r>
        <w:rPr>
          <w:rFonts w:hint="eastAsia"/>
        </w:rPr>
        <w:t>学院</w:t>
      </w:r>
      <w:r>
        <w:t>简介</w:t>
      </w:r>
      <w:bookmarkEnd w:id="2"/>
    </w:p>
    <w:p>
      <w:pPr>
        <w:ind w:firstLine="560"/>
        <w:rPr>
          <w:color w:val="666666"/>
        </w:rPr>
      </w:pPr>
      <w:r>
        <w:rPr>
          <w:shd w:val="clear" w:color="auto" w:fill="FFFFFF"/>
        </w:rPr>
        <w:t>厦门海洋职业技术学院隶属于福建省教育厅，是经福建省人民政府批准设立的省属公办普通高等职业院校，其前身是著名爱国华侨领袖陈嘉庚先生创办于</w:t>
      </w:r>
      <w:r>
        <w:rPr>
          <w:rFonts w:hint="eastAsia"/>
          <w:shd w:val="clear" w:color="auto" w:fill="FFFFFF"/>
        </w:rPr>
        <w:t>1920年的集美学校水产科，是我国最早培养水产技术人才的摇篮，距今已有97年的办学历史。</w:t>
      </w:r>
    </w:p>
    <w:p>
      <w:pPr>
        <w:ind w:firstLine="560"/>
        <w:rPr>
          <w:color w:val="666666"/>
        </w:rPr>
      </w:pPr>
      <w:r>
        <w:rPr>
          <w:rFonts w:hint="eastAsia"/>
          <w:shd w:val="clear" w:color="auto" w:fill="FFFFFF"/>
        </w:rPr>
        <w:t>学院坐落于美丽温馨的“海上花园”厦门经济特区，地理位置优越，现有思明和翔安两个校区，占地面积712亩，建筑面积20.1万平方米，设有航海技术、信息技术、工商管理、生物技术、机电工程、基础部、思政部等7个系部，设置了轮机工程技术、水产养殖技术、机电一体化技术等33个专业，全日制在校生8000余人，专兼职教师497人，其中副高职称以上占27%,“双师素质”教师占专任教师比例的74%。学院建有功能较为完善的校内实训室及各种仿真实训室149个、校外实习实训基地169个。其中，中央财政支持的实训基地3个，省级财政支持的实训基地4个。共配置的教学仪器设备总值7713万元，馆</w:t>
      </w:r>
      <w:r>
        <w:rPr>
          <w:rFonts w:hint="eastAsia"/>
          <w:color w:val="000000" w:themeColor="text1"/>
          <w:shd w:val="clear" w:color="auto" w:fill="FFFFFF"/>
          <w14:textFill>
            <w14:solidFill>
              <w14:schemeClr w14:val="tx1"/>
            </w14:solidFill>
          </w14:textFill>
        </w:rPr>
        <w:t>藏图书48.7万册。</w:t>
      </w:r>
    </w:p>
    <w:p>
      <w:pPr>
        <w:ind w:firstLine="560"/>
        <w:rPr>
          <w:color w:val="666666"/>
        </w:rPr>
      </w:pPr>
      <w:r>
        <w:rPr>
          <w:rFonts w:hint="eastAsia"/>
          <w:shd w:val="clear" w:color="auto" w:fill="FFFFFF"/>
        </w:rPr>
        <w:t>学院坚持产教融合，校企合作发展之路。牵头组建福建海洋职业教育集团、参与共建厦门建筑职业教育集团、福建建筑职业教育公共实训基地，目前已和省内外100多家签订校企合作协议，建立校外实训（实习）基地，福建省“海洋生物”应用技术协同创新中心获省教育厅立项。为弘扬工匠精神、锻造职业精英，提升社会服务能力，学院全面实施“双证书”、“多证书”制度，设有国家级职业技能鉴定站、船员培训中心等培训机构，开展海船船员、对台渔工、渔民转产转业、科技下乡、新型农民培训等对外服务项目。</w:t>
      </w:r>
    </w:p>
    <w:p>
      <w:pPr>
        <w:ind w:firstLine="560"/>
        <w:rPr>
          <w:color w:val="666666"/>
        </w:rPr>
      </w:pPr>
      <w:r>
        <w:rPr>
          <w:rFonts w:hint="eastAsia"/>
          <w:shd w:val="clear" w:color="auto" w:fill="FFFFFF"/>
        </w:rPr>
        <w:t>建校97年来，学院始终以“嘉庚”精神为指引，秉承“诚毅”校训，坚持依托海洋、立足厦门、辐射全国和一带一路沿线国家和区域的办学定位，到建校百年之际，力争进入福建省级示范性现代职业院校、省级创新创业教育示范校和省级文明学校,力争福建省高职院校发展潜力指数排名进入全省前列，力争建成省内领先、国内具有一定影响的全国优秀高等职业院校。</w:t>
      </w:r>
    </w:p>
    <w:p>
      <w:pPr>
        <w:pStyle w:val="3"/>
      </w:pPr>
      <w:bookmarkStart w:id="3" w:name="_Toc504034122"/>
      <w:r>
        <w:rPr>
          <w:rFonts w:hint="eastAsia"/>
        </w:rPr>
        <w:t>调查</w:t>
      </w:r>
      <w:r>
        <w:t>目的</w:t>
      </w:r>
      <w:bookmarkEnd w:id="3"/>
    </w:p>
    <w:p>
      <w:pPr>
        <w:ind w:firstLine="560"/>
      </w:pPr>
      <w:r>
        <w:rPr>
          <w:rFonts w:hint="eastAsia"/>
        </w:rPr>
        <w:t>厦门海洋职业技术学院始终把毕业生就业创业工作放在突出位置，依照“质量立校、人才兴校、特色强校、文化铸校”的办学理念，</w:t>
      </w:r>
      <w:r>
        <w:rPr>
          <w:rFonts w:hint="eastAsia"/>
          <w:shd w:val="clear" w:color="auto" w:fill="FFFFFF"/>
        </w:rPr>
        <w:t>坚持依托海洋、立足厦门、辐射全国和一带一路沿线国家和区域的办学定位，</w:t>
      </w:r>
      <w:r>
        <w:rPr>
          <w:rFonts w:hint="eastAsia"/>
        </w:rPr>
        <w:t>人才质量培养不断提升，毕业生就业创业工作取得可喜成绩，学院办学质量得到社会的广泛认同。</w:t>
      </w:r>
    </w:p>
    <w:p>
      <w:pPr>
        <w:ind w:firstLine="560"/>
      </w:pPr>
      <w:r>
        <w:rPr>
          <w:rFonts w:hint="eastAsia"/>
        </w:rPr>
        <w:t>为进一步做好毕业生社会需求与培养质量调研，提高人才培养工作的针对性和预见性，更好的为</w:t>
      </w:r>
      <w:r>
        <w:t>学院</w:t>
      </w:r>
      <w:r>
        <w:rPr>
          <w:rFonts w:hint="eastAsia"/>
        </w:rPr>
        <w:t>的专业设置、人才培养改革、教育教学改革、就创业服务工作改革等提供更多的决策参考，促进</w:t>
      </w:r>
      <w:r>
        <w:t>学院</w:t>
      </w:r>
      <w:r>
        <w:rPr>
          <w:rFonts w:hint="eastAsia"/>
        </w:rPr>
        <w:t>办学良性发展，提升内涵建设，</w:t>
      </w:r>
      <w:r>
        <w:t>学院</w:t>
      </w:r>
      <w:r>
        <w:rPr>
          <w:rFonts w:hint="eastAsia"/>
        </w:rPr>
        <w:t>研究决定引入第三方教育评价机构</w:t>
      </w:r>
      <w:r>
        <w:rPr>
          <w:rFonts w:hint="eastAsia" w:ascii="仿宋" w:hAnsi="仿宋"/>
        </w:rPr>
        <w:t>──</w:t>
      </w:r>
      <w:r>
        <w:rPr>
          <w:rFonts w:hint="eastAsia"/>
        </w:rPr>
        <w:t>深度优成（厦门）数据科技有限公司，对</w:t>
      </w:r>
      <w:r>
        <w:t>学院</w:t>
      </w:r>
      <w:r>
        <w:rPr>
          <w:rFonts w:hint="eastAsia"/>
        </w:rPr>
        <w:t>2017届毕业生就业状况和就业质量进行一次全面、专业的跟踪调查，力求获得一份更科学、客观、可信的毕业生就业质量年度报告，以及时、准确、全面的把握</w:t>
      </w:r>
      <w:r>
        <w:t>学院</w:t>
      </w:r>
      <w:r>
        <w:rPr>
          <w:rFonts w:hint="eastAsia"/>
        </w:rPr>
        <w:t>2017届毕业生半年后的就业发展状况以及毕业生对母校人才培养方式的评价。</w:t>
      </w:r>
    </w:p>
    <w:p>
      <w:pPr>
        <w:pStyle w:val="3"/>
      </w:pPr>
      <w:bookmarkStart w:id="4" w:name="_Toc504034123"/>
      <w:r>
        <w:rPr>
          <w:rFonts w:hint="eastAsia"/>
        </w:rPr>
        <w:t>调查</w:t>
      </w:r>
      <w:r>
        <w:t>内容</w:t>
      </w:r>
      <w:bookmarkEnd w:id="4"/>
    </w:p>
    <w:p>
      <w:pPr>
        <w:ind w:firstLine="560"/>
      </w:pPr>
      <w:r>
        <w:rPr>
          <w:rFonts w:hint="eastAsia"/>
        </w:rPr>
        <w:t>为更加全面获取信息，本次毕业生就业质量调查报告数据内容包含毕业生与就业单位问卷信息，其中，毕业生分为就业者、创业者、升学者和继续寻找工作者等四种类型。毕业生问卷内容涵盖毕业生就业基本情况、毕业生就业质量、毕业生自主创业情况、毕业生升学情况、继续寻找工作情况、人才培养反馈、专业设置及用人单位评价等八大模块。</w:t>
      </w:r>
    </w:p>
    <w:p>
      <w:pPr>
        <w:pStyle w:val="3"/>
      </w:pPr>
      <w:bookmarkStart w:id="5" w:name="_Toc504034124"/>
      <w:r>
        <w:rPr>
          <w:rFonts w:hint="eastAsia"/>
        </w:rPr>
        <w:t>调查对象</w:t>
      </w:r>
      <w:bookmarkEnd w:id="5"/>
    </w:p>
    <w:p>
      <w:pPr>
        <w:ind w:firstLine="560"/>
      </w:pPr>
      <w:r>
        <w:rPr>
          <w:rFonts w:hint="eastAsia"/>
        </w:rPr>
        <w:t>厦门海洋职业技术学院2017届毕业生。</w:t>
      </w:r>
    </w:p>
    <w:p>
      <w:pPr>
        <w:pStyle w:val="3"/>
      </w:pPr>
      <w:bookmarkStart w:id="6" w:name="_Toc504034125"/>
      <w:r>
        <w:rPr>
          <w:rFonts w:hint="eastAsia"/>
        </w:rPr>
        <w:t>调查</w:t>
      </w:r>
      <w:r>
        <w:t>样本</w:t>
      </w:r>
      <w:bookmarkEnd w:id="6"/>
    </w:p>
    <w:p>
      <w:pPr>
        <w:ind w:firstLine="560"/>
      </w:pPr>
      <w:r>
        <w:rPr>
          <w:rFonts w:hint="eastAsia"/>
        </w:rPr>
        <w:t>2017届毕业生就业质量调查面向全院2706个毕业生发放就业质量调查问卷，累计回收问卷1519份，回收率为56.13%。本次毕业生就业质量的用人单位调查问卷累计回收</w:t>
      </w:r>
      <w:r>
        <w:t>222</w:t>
      </w:r>
      <w:r>
        <w:rPr>
          <w:rFonts w:hint="eastAsia"/>
        </w:rPr>
        <w:t>份，为学院的人才培养工作提供了宝贵的意见和建议。</w:t>
      </w:r>
    </w:p>
    <w:p>
      <w:pPr>
        <w:ind w:firstLine="560"/>
      </w:pPr>
      <w:r>
        <w:rPr>
          <w:rFonts w:hint="eastAsia"/>
        </w:rPr>
        <w:t>从学院各院系毕业生就业质量调查问卷的回收率来看，工商管理系、航海技术系、信息技术系、机电工程系和生物技术系等5个院系的问卷回收率均超过了50</w:t>
      </w:r>
      <w:r>
        <w:t>.0</w:t>
      </w:r>
      <w:r>
        <w:rPr>
          <w:rFonts w:hint="eastAsia"/>
        </w:rPr>
        <w:t>%，其中最高的工商管理系达到60.49%。从问卷回收份数来看，5个院系的问卷回收份数均超过200份。</w:t>
      </w:r>
    </w:p>
    <w:p>
      <w:pPr>
        <w:pStyle w:val="34"/>
      </w:pPr>
      <w:bookmarkStart w:id="7" w:name="_Toc504034398"/>
      <w:r>
        <w:rPr>
          <w:rFonts w:hint="eastAsia"/>
        </w:rPr>
        <w:t>2017届各</w:t>
      </w:r>
      <w:r>
        <w:t>院系毕业生就业质量调查问卷回收情况表</w:t>
      </w:r>
      <w:bookmarkEnd w:id="7"/>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959"/>
        <w:gridCol w:w="2058"/>
        <w:gridCol w:w="2058"/>
        <w:gridCol w:w="175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jc w:val="center"/>
        </w:trPr>
        <w:tc>
          <w:tcPr>
            <w:tcW w:w="295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院系名称</w:t>
            </w:r>
          </w:p>
        </w:tc>
        <w:tc>
          <w:tcPr>
            <w:tcW w:w="205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问卷回收份数</w:t>
            </w:r>
          </w:p>
        </w:tc>
        <w:tc>
          <w:tcPr>
            <w:tcW w:w="205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问卷发放份数</w:t>
            </w:r>
          </w:p>
        </w:tc>
        <w:tc>
          <w:tcPr>
            <w:tcW w:w="175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问卷回收率</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2959" w:type="dxa"/>
            <w:shd w:val="clear" w:color="auto" w:fill="DBE5F1" w:themeFill="accent1" w:themeFillTint="33"/>
            <w:vAlign w:val="center"/>
          </w:tcPr>
          <w:p>
            <w:pPr>
              <w:pStyle w:val="37"/>
              <w:rPr>
                <w:b/>
                <w:bCs/>
              </w:rPr>
            </w:pPr>
            <w:r>
              <w:rPr>
                <w:rFonts w:hint="eastAsia"/>
                <w:b/>
                <w:bCs/>
              </w:rPr>
              <w:t>工商管理系</w:t>
            </w:r>
          </w:p>
        </w:tc>
        <w:tc>
          <w:tcPr>
            <w:tcW w:w="2058" w:type="dxa"/>
            <w:shd w:val="clear" w:color="auto" w:fill="DBE5F1" w:themeFill="accent1" w:themeFillTint="33"/>
            <w:vAlign w:val="center"/>
          </w:tcPr>
          <w:p>
            <w:pPr>
              <w:pStyle w:val="37"/>
            </w:pPr>
            <w:r>
              <w:rPr>
                <w:rFonts w:hint="eastAsia"/>
              </w:rPr>
              <w:t>421</w:t>
            </w:r>
          </w:p>
        </w:tc>
        <w:tc>
          <w:tcPr>
            <w:tcW w:w="2058" w:type="dxa"/>
            <w:shd w:val="clear" w:color="auto" w:fill="DBE5F1" w:themeFill="accent1" w:themeFillTint="33"/>
            <w:vAlign w:val="center"/>
          </w:tcPr>
          <w:p>
            <w:pPr>
              <w:pStyle w:val="37"/>
            </w:pPr>
            <w:r>
              <w:rPr>
                <w:rFonts w:hint="eastAsia"/>
              </w:rPr>
              <w:t>696</w:t>
            </w:r>
          </w:p>
        </w:tc>
        <w:tc>
          <w:tcPr>
            <w:tcW w:w="1759" w:type="dxa"/>
            <w:shd w:val="clear" w:color="auto" w:fill="DBE5F1" w:themeFill="accent1" w:themeFillTint="33"/>
            <w:vAlign w:val="center"/>
          </w:tcPr>
          <w:p>
            <w:pPr>
              <w:pStyle w:val="37"/>
            </w:pPr>
            <w:r>
              <w:rPr>
                <w:rFonts w:hint="eastAsia"/>
              </w:rPr>
              <w:t>60.49%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2959" w:type="dxa"/>
            <w:vAlign w:val="center"/>
          </w:tcPr>
          <w:p>
            <w:pPr>
              <w:pStyle w:val="37"/>
              <w:rPr>
                <w:b/>
                <w:bCs/>
              </w:rPr>
            </w:pPr>
            <w:r>
              <w:rPr>
                <w:rFonts w:hint="eastAsia"/>
                <w:b/>
                <w:bCs/>
              </w:rPr>
              <w:t>航海技术系</w:t>
            </w:r>
          </w:p>
        </w:tc>
        <w:tc>
          <w:tcPr>
            <w:tcW w:w="2058" w:type="dxa"/>
            <w:vAlign w:val="center"/>
          </w:tcPr>
          <w:p>
            <w:pPr>
              <w:pStyle w:val="37"/>
            </w:pPr>
            <w:r>
              <w:rPr>
                <w:rFonts w:hint="eastAsia"/>
              </w:rPr>
              <w:t>339</w:t>
            </w:r>
          </w:p>
        </w:tc>
        <w:tc>
          <w:tcPr>
            <w:tcW w:w="2058" w:type="dxa"/>
            <w:vAlign w:val="center"/>
          </w:tcPr>
          <w:p>
            <w:pPr>
              <w:pStyle w:val="37"/>
            </w:pPr>
            <w:r>
              <w:rPr>
                <w:rFonts w:hint="eastAsia"/>
              </w:rPr>
              <w:t>659</w:t>
            </w:r>
          </w:p>
        </w:tc>
        <w:tc>
          <w:tcPr>
            <w:tcW w:w="1759" w:type="dxa"/>
            <w:vAlign w:val="center"/>
          </w:tcPr>
          <w:p>
            <w:pPr>
              <w:pStyle w:val="37"/>
            </w:pPr>
            <w:r>
              <w:rPr>
                <w:rFonts w:hint="eastAsia"/>
              </w:rPr>
              <w:t>51.44%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19" w:hRule="atLeast"/>
          <w:jc w:val="center"/>
        </w:trPr>
        <w:tc>
          <w:tcPr>
            <w:tcW w:w="2959" w:type="dxa"/>
            <w:shd w:val="clear" w:color="auto" w:fill="DBE5F1" w:themeFill="accent1" w:themeFillTint="33"/>
            <w:vAlign w:val="center"/>
          </w:tcPr>
          <w:p>
            <w:pPr>
              <w:pStyle w:val="37"/>
              <w:rPr>
                <w:b/>
                <w:bCs/>
              </w:rPr>
            </w:pPr>
            <w:r>
              <w:rPr>
                <w:rFonts w:hint="eastAsia"/>
                <w:b/>
                <w:bCs/>
              </w:rPr>
              <w:t>信息技术系</w:t>
            </w:r>
          </w:p>
        </w:tc>
        <w:tc>
          <w:tcPr>
            <w:tcW w:w="2058" w:type="dxa"/>
            <w:shd w:val="clear" w:color="auto" w:fill="DBE5F1" w:themeFill="accent1" w:themeFillTint="33"/>
            <w:vAlign w:val="center"/>
          </w:tcPr>
          <w:p>
            <w:pPr>
              <w:pStyle w:val="37"/>
            </w:pPr>
            <w:r>
              <w:rPr>
                <w:rFonts w:hint="eastAsia"/>
              </w:rPr>
              <w:t>290</w:t>
            </w:r>
          </w:p>
        </w:tc>
        <w:tc>
          <w:tcPr>
            <w:tcW w:w="2058" w:type="dxa"/>
            <w:shd w:val="clear" w:color="auto" w:fill="DBE5F1" w:themeFill="accent1" w:themeFillTint="33"/>
            <w:vAlign w:val="center"/>
          </w:tcPr>
          <w:p>
            <w:pPr>
              <w:pStyle w:val="37"/>
            </w:pPr>
            <w:r>
              <w:rPr>
                <w:rFonts w:hint="eastAsia"/>
              </w:rPr>
              <w:t>518</w:t>
            </w:r>
          </w:p>
        </w:tc>
        <w:tc>
          <w:tcPr>
            <w:tcW w:w="1759" w:type="dxa"/>
            <w:shd w:val="clear" w:color="auto" w:fill="DBE5F1" w:themeFill="accent1" w:themeFillTint="33"/>
            <w:vAlign w:val="center"/>
          </w:tcPr>
          <w:p>
            <w:pPr>
              <w:pStyle w:val="37"/>
            </w:pPr>
            <w:r>
              <w:rPr>
                <w:rFonts w:hint="eastAsia"/>
              </w:rPr>
              <w:t>55.98%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2959" w:type="dxa"/>
            <w:vAlign w:val="center"/>
          </w:tcPr>
          <w:p>
            <w:pPr>
              <w:pStyle w:val="37"/>
              <w:rPr>
                <w:b/>
                <w:bCs/>
              </w:rPr>
            </w:pPr>
            <w:r>
              <w:rPr>
                <w:rFonts w:hint="eastAsia"/>
                <w:b/>
                <w:bCs/>
              </w:rPr>
              <w:t>机电工程系</w:t>
            </w:r>
          </w:p>
        </w:tc>
        <w:tc>
          <w:tcPr>
            <w:tcW w:w="2058" w:type="dxa"/>
            <w:vAlign w:val="center"/>
          </w:tcPr>
          <w:p>
            <w:pPr>
              <w:pStyle w:val="37"/>
            </w:pPr>
            <w:r>
              <w:rPr>
                <w:rFonts w:hint="eastAsia"/>
              </w:rPr>
              <w:t>263</w:t>
            </w:r>
          </w:p>
        </w:tc>
        <w:tc>
          <w:tcPr>
            <w:tcW w:w="2058" w:type="dxa"/>
            <w:vAlign w:val="center"/>
          </w:tcPr>
          <w:p>
            <w:pPr>
              <w:pStyle w:val="37"/>
            </w:pPr>
            <w:r>
              <w:rPr>
                <w:rFonts w:hint="eastAsia"/>
              </w:rPr>
              <w:t>445</w:t>
            </w:r>
          </w:p>
        </w:tc>
        <w:tc>
          <w:tcPr>
            <w:tcW w:w="1759" w:type="dxa"/>
            <w:vAlign w:val="center"/>
          </w:tcPr>
          <w:p>
            <w:pPr>
              <w:pStyle w:val="37"/>
            </w:pPr>
            <w:r>
              <w:rPr>
                <w:rFonts w:hint="eastAsia"/>
              </w:rPr>
              <w:t>59.10%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2959" w:type="dxa"/>
            <w:shd w:val="clear" w:color="auto" w:fill="DBE5F1" w:themeFill="accent1" w:themeFillTint="33"/>
            <w:vAlign w:val="center"/>
          </w:tcPr>
          <w:p>
            <w:pPr>
              <w:pStyle w:val="37"/>
              <w:rPr>
                <w:b/>
                <w:bCs/>
              </w:rPr>
            </w:pPr>
            <w:r>
              <w:rPr>
                <w:rFonts w:hint="eastAsia"/>
                <w:b/>
                <w:bCs/>
              </w:rPr>
              <w:t>生物技术系</w:t>
            </w:r>
          </w:p>
        </w:tc>
        <w:tc>
          <w:tcPr>
            <w:tcW w:w="2058" w:type="dxa"/>
            <w:shd w:val="clear" w:color="auto" w:fill="DBE5F1" w:themeFill="accent1" w:themeFillTint="33"/>
            <w:vAlign w:val="center"/>
          </w:tcPr>
          <w:p>
            <w:pPr>
              <w:pStyle w:val="37"/>
            </w:pPr>
            <w:r>
              <w:rPr>
                <w:rFonts w:hint="eastAsia"/>
              </w:rPr>
              <w:t>206</w:t>
            </w:r>
          </w:p>
        </w:tc>
        <w:tc>
          <w:tcPr>
            <w:tcW w:w="2058" w:type="dxa"/>
            <w:shd w:val="clear" w:color="auto" w:fill="DBE5F1" w:themeFill="accent1" w:themeFillTint="33"/>
            <w:vAlign w:val="center"/>
          </w:tcPr>
          <w:p>
            <w:pPr>
              <w:pStyle w:val="37"/>
            </w:pPr>
            <w:r>
              <w:rPr>
                <w:rFonts w:hint="eastAsia"/>
              </w:rPr>
              <w:t>388</w:t>
            </w:r>
          </w:p>
        </w:tc>
        <w:tc>
          <w:tcPr>
            <w:tcW w:w="1759" w:type="dxa"/>
            <w:shd w:val="clear" w:color="auto" w:fill="DBE5F1" w:themeFill="accent1" w:themeFillTint="33"/>
            <w:vAlign w:val="center"/>
          </w:tcPr>
          <w:p>
            <w:pPr>
              <w:pStyle w:val="37"/>
            </w:pPr>
            <w:r>
              <w:rPr>
                <w:rFonts w:hint="eastAsia"/>
              </w:rPr>
              <w:t>53.09%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2959" w:type="dxa"/>
            <w:vAlign w:val="center"/>
          </w:tcPr>
          <w:p>
            <w:pPr>
              <w:pStyle w:val="37"/>
              <w:rPr>
                <w:b/>
                <w:bCs/>
              </w:rPr>
            </w:pPr>
            <w:r>
              <w:rPr>
                <w:rFonts w:hint="eastAsia"/>
                <w:b/>
                <w:bCs/>
              </w:rPr>
              <w:t>合计</w:t>
            </w:r>
          </w:p>
        </w:tc>
        <w:tc>
          <w:tcPr>
            <w:tcW w:w="2058" w:type="dxa"/>
            <w:vAlign w:val="center"/>
          </w:tcPr>
          <w:p>
            <w:pPr>
              <w:pStyle w:val="37"/>
            </w:pPr>
            <w:r>
              <w:rPr>
                <w:rFonts w:hint="eastAsia"/>
              </w:rPr>
              <w:t>1519</w:t>
            </w:r>
          </w:p>
        </w:tc>
        <w:tc>
          <w:tcPr>
            <w:tcW w:w="2058" w:type="dxa"/>
            <w:vAlign w:val="center"/>
          </w:tcPr>
          <w:p>
            <w:pPr>
              <w:pStyle w:val="37"/>
            </w:pPr>
            <w:r>
              <w:rPr>
                <w:rFonts w:hint="eastAsia"/>
              </w:rPr>
              <w:t>2706</w:t>
            </w:r>
          </w:p>
        </w:tc>
        <w:tc>
          <w:tcPr>
            <w:tcW w:w="1759" w:type="dxa"/>
            <w:vAlign w:val="center"/>
          </w:tcPr>
          <w:p>
            <w:pPr>
              <w:pStyle w:val="37"/>
            </w:pPr>
            <w:r>
              <w:rPr>
                <w:rFonts w:hint="eastAsia"/>
              </w:rPr>
              <w:t>56.13%</w:t>
            </w:r>
          </w:p>
        </w:tc>
      </w:tr>
    </w:tbl>
    <w:p>
      <w:pPr>
        <w:ind w:firstLine="560"/>
      </w:pPr>
      <w:r>
        <w:rPr>
          <w:rFonts w:hint="eastAsia"/>
        </w:rPr>
        <w:t>从本次调查的问卷类型回收情况来看，累计获得“已落实就业单位”的问卷</w:t>
      </w:r>
      <w:r>
        <w:t>1064</w:t>
      </w:r>
      <w:r>
        <w:rPr>
          <w:rFonts w:hint="eastAsia"/>
        </w:rPr>
        <w:t>份，其中“全职就业”的有效问卷</w:t>
      </w:r>
      <w:r>
        <w:t>1030</w:t>
      </w:r>
      <w:r>
        <w:rPr>
          <w:rFonts w:hint="eastAsia"/>
        </w:rPr>
        <w:t>份，占问卷回收总份数的</w:t>
      </w:r>
      <w:r>
        <w:t>67.81</w:t>
      </w:r>
      <w:r>
        <w:rPr>
          <w:rFonts w:hint="eastAsia"/>
        </w:rPr>
        <w:t>%，“半职就业”的有效问卷</w:t>
      </w:r>
      <w:r>
        <w:t>34</w:t>
      </w:r>
      <w:r>
        <w:rPr>
          <w:rFonts w:hint="eastAsia"/>
        </w:rPr>
        <w:t>份，占比</w:t>
      </w:r>
      <w:r>
        <w:t>2.24</w:t>
      </w:r>
      <w:r>
        <w:rPr>
          <w:rFonts w:hint="eastAsia"/>
        </w:rPr>
        <w:t>%；累计获得“自主创业”问卷</w:t>
      </w:r>
      <w:r>
        <w:t>106</w:t>
      </w:r>
      <w:r>
        <w:rPr>
          <w:rFonts w:hint="eastAsia"/>
        </w:rPr>
        <w:t>份，占问卷回收总份数的</w:t>
      </w:r>
      <w:r>
        <w:t>6.98</w:t>
      </w:r>
      <w:r>
        <w:rPr>
          <w:rFonts w:hint="eastAsia"/>
        </w:rPr>
        <w:t>%；累计获得“升学”问卷</w:t>
      </w:r>
      <w:r>
        <w:t>192</w:t>
      </w:r>
      <w:r>
        <w:rPr>
          <w:rFonts w:hint="eastAsia"/>
        </w:rPr>
        <w:t>份，占问卷回收总份数的</w:t>
      </w:r>
      <w:r>
        <w:t>12.64</w:t>
      </w:r>
      <w:r>
        <w:rPr>
          <w:rFonts w:hint="eastAsia"/>
        </w:rPr>
        <w:t>%；累计获得“继续寻找工作”问卷</w:t>
      </w:r>
      <w:r>
        <w:t>157</w:t>
      </w:r>
      <w:r>
        <w:rPr>
          <w:rFonts w:hint="eastAsia"/>
        </w:rPr>
        <w:t>份，占问卷回收总份数的</w:t>
      </w:r>
      <w:r>
        <w:t>10.34</w:t>
      </w:r>
      <w:r>
        <w:rPr>
          <w:rFonts w:hint="eastAsia"/>
        </w:rPr>
        <w:t>%。</w:t>
      </w:r>
    </w:p>
    <w:p>
      <w:pPr>
        <w:pStyle w:val="34"/>
      </w:pPr>
      <w:bookmarkStart w:id="8" w:name="_Toc504034399"/>
      <w:r>
        <w:rPr>
          <w:rFonts w:hint="eastAsia"/>
        </w:rPr>
        <w:t>2017届</w:t>
      </w:r>
      <w:r>
        <w:t>毕业生调查对象就业状态分布情况</w:t>
      </w:r>
      <w:bookmarkEnd w:id="8"/>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430"/>
        <w:gridCol w:w="2359"/>
        <w:gridCol w:w="204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jc w:val="center"/>
        </w:trPr>
        <w:tc>
          <w:tcPr>
            <w:tcW w:w="443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就业状态</w:t>
            </w:r>
          </w:p>
        </w:tc>
        <w:tc>
          <w:tcPr>
            <w:tcW w:w="235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问卷回收份数</w:t>
            </w:r>
          </w:p>
        </w:tc>
        <w:tc>
          <w:tcPr>
            <w:tcW w:w="204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shd w:val="clear" w:color="auto" w:fill="DBE5F1" w:themeFill="accent1" w:themeFillTint="33"/>
            <w:vAlign w:val="center"/>
          </w:tcPr>
          <w:p>
            <w:pPr>
              <w:pStyle w:val="37"/>
              <w:rPr>
                <w:b/>
                <w:bCs/>
              </w:rPr>
            </w:pPr>
            <w:r>
              <w:rPr>
                <w:rFonts w:hint="eastAsia"/>
                <w:b/>
                <w:bCs/>
              </w:rPr>
              <w:t>全职就业</w:t>
            </w:r>
          </w:p>
        </w:tc>
        <w:tc>
          <w:tcPr>
            <w:tcW w:w="2359" w:type="dxa"/>
            <w:shd w:val="clear" w:color="auto" w:fill="DBE5F1" w:themeFill="accent1" w:themeFillTint="33"/>
            <w:vAlign w:val="center"/>
          </w:tcPr>
          <w:p>
            <w:pPr>
              <w:pStyle w:val="37"/>
            </w:pPr>
            <w:r>
              <w:rPr>
                <w:rFonts w:hint="eastAsia"/>
              </w:rPr>
              <w:t>1030</w:t>
            </w:r>
          </w:p>
        </w:tc>
        <w:tc>
          <w:tcPr>
            <w:tcW w:w="2045" w:type="dxa"/>
            <w:shd w:val="clear" w:color="auto" w:fill="DBE5F1" w:themeFill="accent1" w:themeFillTint="33"/>
            <w:vAlign w:val="center"/>
          </w:tcPr>
          <w:p>
            <w:pPr>
              <w:pStyle w:val="37"/>
            </w:pPr>
            <w:r>
              <w:t>67.81</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vAlign w:val="center"/>
          </w:tcPr>
          <w:p>
            <w:pPr>
              <w:pStyle w:val="37"/>
              <w:rPr>
                <w:b/>
                <w:bCs/>
              </w:rPr>
            </w:pPr>
            <w:r>
              <w:rPr>
                <w:rFonts w:hint="eastAsia"/>
                <w:b/>
                <w:bCs/>
              </w:rPr>
              <w:t>半职就业</w:t>
            </w:r>
          </w:p>
        </w:tc>
        <w:tc>
          <w:tcPr>
            <w:tcW w:w="2359" w:type="dxa"/>
            <w:vAlign w:val="center"/>
          </w:tcPr>
          <w:p>
            <w:pPr>
              <w:pStyle w:val="37"/>
            </w:pPr>
            <w:r>
              <w:rPr>
                <w:rFonts w:hint="eastAsia"/>
              </w:rPr>
              <w:t>34</w:t>
            </w:r>
          </w:p>
        </w:tc>
        <w:tc>
          <w:tcPr>
            <w:tcW w:w="2045" w:type="dxa"/>
            <w:vAlign w:val="center"/>
          </w:tcPr>
          <w:p>
            <w:pPr>
              <w:pStyle w:val="37"/>
            </w:pPr>
            <w:r>
              <w:t>2.24</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shd w:val="clear" w:color="auto" w:fill="DBE5F1" w:themeFill="accent1" w:themeFillTint="33"/>
            <w:vAlign w:val="center"/>
          </w:tcPr>
          <w:p>
            <w:pPr>
              <w:pStyle w:val="37"/>
              <w:rPr>
                <w:b/>
                <w:bCs/>
              </w:rPr>
            </w:pPr>
            <w:r>
              <w:rPr>
                <w:rFonts w:hint="eastAsia"/>
                <w:b/>
                <w:bCs/>
              </w:rPr>
              <w:t>自主创业</w:t>
            </w:r>
          </w:p>
        </w:tc>
        <w:tc>
          <w:tcPr>
            <w:tcW w:w="2359" w:type="dxa"/>
            <w:shd w:val="clear" w:color="auto" w:fill="DBE5F1" w:themeFill="accent1" w:themeFillTint="33"/>
            <w:vAlign w:val="center"/>
          </w:tcPr>
          <w:p>
            <w:pPr>
              <w:pStyle w:val="37"/>
            </w:pPr>
            <w:r>
              <w:rPr>
                <w:rFonts w:hint="eastAsia"/>
              </w:rPr>
              <w:t>106</w:t>
            </w:r>
          </w:p>
        </w:tc>
        <w:tc>
          <w:tcPr>
            <w:tcW w:w="2045" w:type="dxa"/>
            <w:shd w:val="clear" w:color="auto" w:fill="DBE5F1" w:themeFill="accent1" w:themeFillTint="33"/>
            <w:vAlign w:val="center"/>
          </w:tcPr>
          <w:p>
            <w:pPr>
              <w:pStyle w:val="37"/>
            </w:pPr>
            <w:r>
              <w:t>6.98</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vAlign w:val="center"/>
          </w:tcPr>
          <w:p>
            <w:pPr>
              <w:pStyle w:val="37"/>
              <w:rPr>
                <w:b/>
                <w:bCs/>
              </w:rPr>
            </w:pPr>
            <w:r>
              <w:rPr>
                <w:rFonts w:hint="eastAsia"/>
                <w:b/>
                <w:bCs/>
              </w:rPr>
              <w:t>升学</w:t>
            </w:r>
          </w:p>
        </w:tc>
        <w:tc>
          <w:tcPr>
            <w:tcW w:w="2359" w:type="dxa"/>
            <w:vAlign w:val="center"/>
          </w:tcPr>
          <w:p>
            <w:pPr>
              <w:pStyle w:val="37"/>
            </w:pPr>
            <w:r>
              <w:rPr>
                <w:rFonts w:hint="eastAsia"/>
              </w:rPr>
              <w:t>192</w:t>
            </w:r>
          </w:p>
        </w:tc>
        <w:tc>
          <w:tcPr>
            <w:tcW w:w="2045" w:type="dxa"/>
            <w:vAlign w:val="center"/>
          </w:tcPr>
          <w:p>
            <w:pPr>
              <w:pStyle w:val="37"/>
            </w:pPr>
            <w:r>
              <w:t>12.64</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shd w:val="clear" w:color="auto" w:fill="DBE5F1" w:themeFill="accent1" w:themeFillTint="33"/>
            <w:vAlign w:val="center"/>
          </w:tcPr>
          <w:p>
            <w:pPr>
              <w:pStyle w:val="37"/>
              <w:rPr>
                <w:b/>
                <w:bCs/>
              </w:rPr>
            </w:pPr>
            <w:r>
              <w:rPr>
                <w:rFonts w:hint="eastAsia"/>
                <w:b/>
                <w:bCs/>
              </w:rPr>
              <w:t>继续寻找工作</w:t>
            </w:r>
          </w:p>
        </w:tc>
        <w:tc>
          <w:tcPr>
            <w:tcW w:w="2359" w:type="dxa"/>
            <w:shd w:val="clear" w:color="auto" w:fill="DBE5F1" w:themeFill="accent1" w:themeFillTint="33"/>
            <w:vAlign w:val="center"/>
          </w:tcPr>
          <w:p>
            <w:pPr>
              <w:pStyle w:val="37"/>
            </w:pPr>
            <w:r>
              <w:rPr>
                <w:rFonts w:hint="eastAsia"/>
              </w:rPr>
              <w:t>157</w:t>
            </w:r>
          </w:p>
        </w:tc>
        <w:tc>
          <w:tcPr>
            <w:tcW w:w="2045" w:type="dxa"/>
            <w:shd w:val="clear" w:color="auto" w:fill="DBE5F1" w:themeFill="accent1" w:themeFillTint="33"/>
            <w:vAlign w:val="center"/>
          </w:tcPr>
          <w:p>
            <w:pPr>
              <w:pStyle w:val="37"/>
            </w:pPr>
            <w:r>
              <w:t>10.34</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3" w:hRule="atLeast"/>
          <w:jc w:val="center"/>
        </w:trPr>
        <w:tc>
          <w:tcPr>
            <w:tcW w:w="4430" w:type="dxa"/>
            <w:vAlign w:val="center"/>
          </w:tcPr>
          <w:p>
            <w:pPr>
              <w:pStyle w:val="37"/>
              <w:rPr>
                <w:b/>
                <w:bCs/>
              </w:rPr>
            </w:pPr>
            <w:r>
              <w:rPr>
                <w:rFonts w:hint="eastAsia"/>
                <w:b/>
                <w:bCs/>
              </w:rPr>
              <w:t>合计</w:t>
            </w:r>
          </w:p>
        </w:tc>
        <w:tc>
          <w:tcPr>
            <w:tcW w:w="2359" w:type="dxa"/>
            <w:vAlign w:val="center"/>
          </w:tcPr>
          <w:p>
            <w:pPr>
              <w:pStyle w:val="37"/>
            </w:pPr>
            <w:r>
              <w:rPr>
                <w:rFonts w:hint="eastAsia"/>
              </w:rPr>
              <w:t>1519</w:t>
            </w:r>
          </w:p>
        </w:tc>
        <w:tc>
          <w:tcPr>
            <w:tcW w:w="2045" w:type="dxa"/>
            <w:vAlign w:val="center"/>
          </w:tcPr>
          <w:p>
            <w:pPr>
              <w:pStyle w:val="37"/>
            </w:pPr>
            <w:r>
              <w:rPr>
                <w:rFonts w:hint="eastAsia"/>
              </w:rPr>
              <w:t>100.00%</w:t>
            </w:r>
          </w:p>
        </w:tc>
      </w:tr>
    </w:tbl>
    <w:p>
      <w:pPr>
        <w:pStyle w:val="3"/>
      </w:pPr>
      <w:bookmarkStart w:id="9" w:name="_Toc504034126"/>
      <w:r>
        <w:t>数据来源</w:t>
      </w:r>
      <w:r>
        <w:rPr>
          <w:rFonts w:hint="eastAsia"/>
        </w:rPr>
        <w:t>及使用</w:t>
      </w:r>
      <w:r>
        <w:t>说明</w:t>
      </w:r>
      <w:bookmarkEnd w:id="9"/>
    </w:p>
    <w:p>
      <w:pPr>
        <w:ind w:firstLine="560"/>
      </w:pPr>
      <w:r>
        <w:rPr>
          <w:rFonts w:hint="eastAsia"/>
        </w:rPr>
        <w:t>毕业生就业基础数据来源教育部毕业生就业平台；毕业生问卷调查数据来源于</w:t>
      </w:r>
      <w:r>
        <w:t>201</w:t>
      </w:r>
      <w:r>
        <w:rPr>
          <w:rFonts w:hint="eastAsia"/>
        </w:rPr>
        <w:t>7</w:t>
      </w:r>
      <w:r>
        <w:t>届福建省高校毕业生就业与培养质量调查</w:t>
      </w:r>
      <w:r>
        <w:rPr>
          <w:rFonts w:hint="eastAsia"/>
        </w:rPr>
        <w:t>平台；就业单位问卷数据来源深度优成（厦门）数据科技有限公司的人才培养职涯持续跟踪管理系统平台。</w:t>
      </w:r>
    </w:p>
    <w:p>
      <w:pPr>
        <w:ind w:firstLine="560"/>
      </w:pPr>
      <w:r>
        <w:rPr>
          <w:rFonts w:hint="eastAsia"/>
        </w:rPr>
        <w:t>毕业生就业基础数据将应用于第三章毕业生就业基本情况的分析；2017届毕业生和就业单位问卷调查数据将应用于本次报告其余章节的分析。</w:t>
      </w:r>
    </w:p>
    <w:p>
      <w:pPr>
        <w:pStyle w:val="2"/>
      </w:pPr>
      <w:bookmarkStart w:id="10" w:name="_Toc504034127"/>
      <w:r>
        <w:rPr>
          <w:rFonts w:hint="eastAsia"/>
        </w:rPr>
        <w:t>主要</w:t>
      </w:r>
      <w:r>
        <w:t>结论</w:t>
      </w:r>
      <w:bookmarkEnd w:id="10"/>
    </w:p>
    <w:p>
      <w:pPr>
        <w:pStyle w:val="3"/>
        <w:numPr>
          <w:ilvl w:val="1"/>
          <w:numId w:val="4"/>
        </w:numPr>
      </w:pPr>
      <w:bookmarkStart w:id="11" w:name="_Toc504034128"/>
      <w:r>
        <w:rPr>
          <w:rFonts w:hint="eastAsia"/>
        </w:rPr>
        <w:t>就业</w:t>
      </w:r>
      <w:r>
        <w:t>整体情况</w:t>
      </w:r>
      <w:bookmarkEnd w:id="11"/>
    </w:p>
    <w:p>
      <w:pPr>
        <w:pStyle w:val="4"/>
        <w:numPr>
          <w:ilvl w:val="2"/>
          <w:numId w:val="5"/>
        </w:numPr>
      </w:pPr>
      <w:r>
        <w:rPr>
          <w:rFonts w:hint="eastAsia"/>
        </w:rPr>
        <w:t>毕业生就业率再创佳绩，就业对口率超八成</w:t>
      </w:r>
    </w:p>
    <w:p>
      <w:pPr>
        <w:ind w:firstLine="560"/>
      </w:pPr>
      <w:r>
        <w:rPr>
          <w:rFonts w:hint="eastAsia"/>
        </w:rPr>
        <w:t>全院2017届毕业生就业率达到</w:t>
      </w:r>
      <w:r>
        <w:t>99.11</w:t>
      </w:r>
      <w:r>
        <w:rPr>
          <w:rFonts w:hint="eastAsia"/>
        </w:rPr>
        <w:t>%，其中，困难</w:t>
      </w:r>
      <w:r>
        <w:t>毕业生</w:t>
      </w:r>
      <w:r>
        <w:rPr>
          <w:rFonts w:hint="eastAsia"/>
        </w:rPr>
        <w:t>就业率为99.</w:t>
      </w:r>
      <w:r>
        <w:t>22</w:t>
      </w:r>
      <w:r>
        <w:rPr>
          <w:rFonts w:hint="eastAsia"/>
        </w:rPr>
        <w:t>%，</w:t>
      </w:r>
      <w:r>
        <w:t>少数</w:t>
      </w:r>
      <w:r>
        <w:rPr>
          <w:rFonts w:hint="eastAsia"/>
        </w:rPr>
        <w:t>民族</w:t>
      </w:r>
      <w:r>
        <w:t>毕业生</w:t>
      </w:r>
      <w:r>
        <w:rPr>
          <w:rFonts w:hint="eastAsia"/>
        </w:rPr>
        <w:t>就业率</w:t>
      </w:r>
      <w:r>
        <w:t>为</w:t>
      </w:r>
      <w:r>
        <w:rPr>
          <w:rFonts w:hint="eastAsia"/>
        </w:rPr>
        <w:t>95.06</w:t>
      </w:r>
      <w:r>
        <w:t>%</w:t>
      </w:r>
      <w:r>
        <w:rPr>
          <w:rFonts w:hint="eastAsia"/>
        </w:rPr>
        <w:t>，达到了充分就业。</w:t>
      </w:r>
    </w:p>
    <w:p>
      <w:pPr>
        <w:ind w:firstLine="560"/>
      </w:pPr>
      <w:r>
        <w:rPr>
          <w:rFonts w:hint="eastAsia"/>
        </w:rPr>
        <w:t>全院</w:t>
      </w:r>
      <w:r>
        <w:t>5</w:t>
      </w:r>
      <w:r>
        <w:rPr>
          <w:rFonts w:hint="eastAsia"/>
        </w:rPr>
        <w:t>个院系2017届毕业生就业率均超过</w:t>
      </w:r>
      <w:r>
        <w:t>96.0</w:t>
      </w:r>
      <w:r>
        <w:rPr>
          <w:rFonts w:hint="eastAsia"/>
        </w:rPr>
        <w:t>%，其中，</w:t>
      </w:r>
      <w:r>
        <w:t>3</w:t>
      </w:r>
      <w:r>
        <w:rPr>
          <w:rFonts w:hint="eastAsia"/>
        </w:rPr>
        <w:t>个院系的就业率为</w:t>
      </w:r>
      <w:r>
        <w:t>100.00</w:t>
      </w:r>
      <w:r>
        <w:rPr>
          <w:rFonts w:hint="eastAsia"/>
        </w:rPr>
        <w:t>%；全院</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个专业中，有2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个专业的毕业生就业率达到100</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w:t>
      </w:r>
    </w:p>
    <w:p>
      <w:pPr>
        <w:ind w:firstLine="560"/>
      </w:pPr>
      <w:r>
        <w:rPr>
          <w:rFonts w:hint="eastAsia"/>
        </w:rPr>
        <w:t>2473个毕业生进入</w:t>
      </w:r>
      <w:r>
        <w:t>中小微企业</w:t>
      </w:r>
      <w:r>
        <w:rPr>
          <w:rFonts w:hint="eastAsia"/>
        </w:rPr>
        <w:t>就业，占就业毕业生数的92.21%；20个毕业生</w:t>
      </w:r>
      <w:r>
        <w:t>进入了世界</w:t>
      </w:r>
      <w:r>
        <w:rPr>
          <w:rFonts w:hint="eastAsia"/>
        </w:rPr>
        <w:t>500强</w:t>
      </w:r>
      <w:r>
        <w:t>企业</w:t>
      </w:r>
      <w:r>
        <w:rPr>
          <w:rFonts w:hint="eastAsia"/>
        </w:rPr>
        <w:t>就业</w:t>
      </w:r>
      <w:r>
        <w:t>，</w:t>
      </w:r>
      <w:r>
        <w:rPr>
          <w:rFonts w:hint="eastAsia"/>
        </w:rPr>
        <w:t>12个毕业生</w:t>
      </w:r>
      <w:r>
        <w:t>进入了中</w:t>
      </w:r>
      <w:r>
        <w:rPr>
          <w:rFonts w:hint="eastAsia"/>
        </w:rPr>
        <w:t>国500强</w:t>
      </w:r>
      <w:r>
        <w:t>企业</w:t>
      </w:r>
      <w:r>
        <w:rPr>
          <w:rFonts w:hint="eastAsia"/>
        </w:rPr>
        <w:t>就业。</w:t>
      </w:r>
    </w:p>
    <w:p>
      <w:pPr>
        <w:ind w:firstLine="560"/>
      </w:pPr>
      <w:r>
        <w:rPr>
          <w:rFonts w:hint="eastAsia"/>
        </w:rPr>
        <w:t>全院2017届毕业生就业专业对口率为82.96%，其中，3个专业毕业生就业专业对口率超过90.0%。</w:t>
      </w:r>
    </w:p>
    <w:p>
      <w:pPr>
        <w:pStyle w:val="4"/>
      </w:pPr>
      <w:r>
        <w:rPr>
          <w:rFonts w:hint="eastAsia"/>
        </w:rPr>
        <w:t>九成</w:t>
      </w:r>
      <w:r>
        <w:t>毕业生</w:t>
      </w:r>
      <w:r>
        <w:rPr>
          <w:rFonts w:hint="eastAsia"/>
        </w:rPr>
        <w:t>在省内就业，六成以上当地就业，为当地经济发展提供人才和</w:t>
      </w:r>
      <w:r>
        <w:t>智力</w:t>
      </w:r>
      <w:r>
        <w:rPr>
          <w:rFonts w:hint="eastAsia"/>
        </w:rPr>
        <w:t>支撑</w:t>
      </w:r>
    </w:p>
    <w:p>
      <w:pPr>
        <w:ind w:firstLine="560"/>
      </w:pPr>
      <w:r>
        <w:rPr>
          <w:rFonts w:hint="eastAsia"/>
        </w:rPr>
        <w:t>2017届毕业生的就业所在地区主要在福建省，比例为</w:t>
      </w:r>
      <w:r>
        <w:t>94.07</w:t>
      </w:r>
      <w:r>
        <w:rPr>
          <w:rFonts w:hint="eastAsia"/>
        </w:rPr>
        <w:t>%，省内就业地区分布中，六成以上毕业生就业于厦门市，比例为69.40%。</w:t>
      </w:r>
    </w:p>
    <w:p>
      <w:pPr>
        <w:ind w:firstLine="560"/>
      </w:pPr>
      <w:r>
        <w:rPr>
          <w:rFonts w:hint="eastAsia"/>
        </w:rPr>
        <w:t>生源地是厦门的毕业生在厦门市就业的比例为</w:t>
      </w:r>
      <w:r>
        <w:t>86.79</w:t>
      </w:r>
      <w:r>
        <w:rPr>
          <w:rFonts w:hint="eastAsia"/>
        </w:rPr>
        <w:t>%，非厦门生源地留在厦门就业的人数为1355人，流入厦门就业的比例为85.49</w:t>
      </w:r>
      <w:r>
        <w:t>%</w:t>
      </w:r>
      <w:r>
        <w:rPr>
          <w:rFonts w:hint="eastAsia"/>
        </w:rPr>
        <w:t>，为当地经济发展提供了人才和智力支撑。</w:t>
      </w:r>
    </w:p>
    <w:p>
      <w:pPr>
        <w:pStyle w:val="3"/>
      </w:pPr>
      <w:bookmarkStart w:id="12" w:name="_Toc504034129"/>
      <w:r>
        <w:rPr>
          <w:rFonts w:hint="eastAsia"/>
        </w:rPr>
        <w:t>就业</w:t>
      </w:r>
      <w:r>
        <w:t>质量分析</w:t>
      </w:r>
      <w:bookmarkEnd w:id="12"/>
    </w:p>
    <w:p>
      <w:pPr>
        <w:pStyle w:val="4"/>
        <w:numPr>
          <w:ilvl w:val="2"/>
          <w:numId w:val="6"/>
        </w:numPr>
      </w:pPr>
      <w:r>
        <w:rPr>
          <w:rFonts w:hint="eastAsia"/>
        </w:rPr>
        <w:t>毕业生就业平均薪资超过</w:t>
      </w:r>
      <w:r>
        <w:t>3</w:t>
      </w:r>
      <w:r>
        <w:rPr>
          <w:rFonts w:hint="eastAsia"/>
        </w:rPr>
        <w:t>500元，薪资分布区间集中</w:t>
      </w:r>
    </w:p>
    <w:p>
      <w:pPr>
        <w:ind w:firstLine="560"/>
      </w:pPr>
      <w:r>
        <w:rPr>
          <w:rFonts w:hint="eastAsia"/>
        </w:rPr>
        <w:t>2017届毕业生就业平均薪资为</w:t>
      </w:r>
      <w:r>
        <w:t>3750.47</w:t>
      </w:r>
      <w:r>
        <w:rPr>
          <w:rFonts w:hint="eastAsia"/>
        </w:rPr>
        <w:t>元。从各院系来看，航海技术系（</w:t>
      </w:r>
      <w:r>
        <w:t>3883</w:t>
      </w:r>
      <w:r>
        <w:rPr>
          <w:rFonts w:hint="eastAsia"/>
        </w:rPr>
        <w:t>.</w:t>
      </w:r>
      <w:r>
        <w:t>60</w:t>
      </w:r>
      <w:r>
        <w:rPr>
          <w:rFonts w:hint="eastAsia"/>
        </w:rPr>
        <w:t>元）、机电工程系（</w:t>
      </w:r>
      <w:r>
        <w:t>3880</w:t>
      </w:r>
      <w:r>
        <w:rPr>
          <w:rFonts w:hint="eastAsia"/>
        </w:rPr>
        <w:t>.</w:t>
      </w:r>
      <w:r>
        <w:t>00</w:t>
      </w:r>
      <w:r>
        <w:rPr>
          <w:rFonts w:hint="eastAsia"/>
        </w:rPr>
        <w:t>元）、工商管理系（</w:t>
      </w:r>
      <w:r>
        <w:t>3777</w:t>
      </w:r>
      <w:r>
        <w:rPr>
          <w:rFonts w:hint="eastAsia"/>
        </w:rPr>
        <w:t>.</w:t>
      </w:r>
      <w:r>
        <w:t>96</w:t>
      </w:r>
      <w:r>
        <w:rPr>
          <w:rFonts w:hint="eastAsia"/>
        </w:rPr>
        <w:t>元）和信息技术系（3626.</w:t>
      </w:r>
      <w:r>
        <w:t>73</w:t>
      </w:r>
      <w:r>
        <w:rPr>
          <w:rFonts w:hint="eastAsia"/>
        </w:rPr>
        <w:t>元），生物技术系（</w:t>
      </w:r>
      <w:r>
        <w:t>3538</w:t>
      </w:r>
      <w:r>
        <w:rPr>
          <w:rFonts w:hint="eastAsia"/>
        </w:rPr>
        <w:t>.</w:t>
      </w:r>
      <w:r>
        <w:t>96</w:t>
      </w:r>
      <w:r>
        <w:rPr>
          <w:rFonts w:hint="eastAsia"/>
        </w:rPr>
        <w:t>元）。</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2017届毕业生就业薪资范围主要分布在2001-</w:t>
      </w:r>
      <w:r>
        <w:rPr>
          <w:color w:val="000000" w:themeColor="text1"/>
          <w14:textFill>
            <w14:solidFill>
              <w14:schemeClr w14:val="tx1"/>
            </w14:solidFill>
          </w14:textFill>
        </w:rPr>
        <w:t>3000</w:t>
      </w:r>
      <w:r>
        <w:rPr>
          <w:rFonts w:hint="eastAsia"/>
          <w:color w:val="000000" w:themeColor="text1"/>
          <w14:textFill>
            <w14:solidFill>
              <w14:schemeClr w14:val="tx1"/>
            </w14:solidFill>
          </w14:textFill>
        </w:rPr>
        <w:t>元和3001-</w:t>
      </w:r>
      <w:r>
        <w:rPr>
          <w:color w:val="000000" w:themeColor="text1"/>
          <w14:textFill>
            <w14:solidFill>
              <w14:schemeClr w14:val="tx1"/>
            </w14:solidFill>
          </w14:textFill>
        </w:rPr>
        <w:t>4000</w:t>
      </w:r>
      <w:r>
        <w:rPr>
          <w:rFonts w:hint="eastAsia"/>
          <w:color w:val="000000" w:themeColor="text1"/>
          <w14:textFill>
            <w14:solidFill>
              <w14:schemeClr w14:val="tx1"/>
            </w14:solidFill>
          </w14:textFill>
        </w:rPr>
        <w:t>元这两个区间，比例分别为</w:t>
      </w:r>
      <w:r>
        <w:rPr>
          <w:color w:val="000000" w:themeColor="text1"/>
          <w14:textFill>
            <w14:solidFill>
              <w14:schemeClr w14:val="tx1"/>
            </w14:solidFill>
          </w14:textFill>
        </w:rPr>
        <w:t>27.73</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39.19%</w:t>
      </w:r>
      <w:r>
        <w:rPr>
          <w:rFonts w:hint="eastAsia"/>
          <w:color w:val="000000" w:themeColor="text1"/>
          <w14:textFill>
            <w14:solidFill>
              <w14:schemeClr w14:val="tx1"/>
            </w14:solidFill>
          </w14:textFill>
        </w:rPr>
        <w:t>。</w:t>
      </w:r>
      <w:bookmarkStart w:id="13" w:name="_Toc498955290"/>
      <w:bookmarkStart w:id="14" w:name="_Toc498957079"/>
      <w:bookmarkStart w:id="15" w:name="_Toc498957303"/>
    </w:p>
    <w:bookmarkEnd w:id="13"/>
    <w:bookmarkEnd w:id="14"/>
    <w:bookmarkEnd w:id="15"/>
    <w:p>
      <w:pPr>
        <w:pStyle w:val="4"/>
      </w:pPr>
      <w:bookmarkStart w:id="16" w:name="_Toc498957080"/>
      <w:bookmarkStart w:id="17" w:name="_Toc498957304"/>
      <w:bookmarkStart w:id="18" w:name="_Toc498955291"/>
      <w:r>
        <w:rPr>
          <w:rFonts w:hint="eastAsia"/>
        </w:rPr>
        <w:t>职业期待吻合度</w:t>
      </w:r>
      <w:r>
        <w:rPr>
          <w:rFonts w:hint="eastAsia"/>
          <w:color w:val="000000" w:themeColor="text1"/>
          <w14:textFill>
            <w14:solidFill>
              <w14:schemeClr w14:val="tx1"/>
            </w14:solidFill>
          </w14:textFill>
        </w:rPr>
        <w:t>过半</w:t>
      </w:r>
      <w:r>
        <w:rPr>
          <w:rFonts w:hint="eastAsia"/>
        </w:rPr>
        <w:t>，</w:t>
      </w:r>
      <w:r>
        <w:rPr>
          <w:rFonts w:hint="eastAsia"/>
          <w:color w:val="000000" w:themeColor="text1"/>
          <w14:textFill>
            <w14:solidFill>
              <w14:schemeClr w14:val="tx1"/>
            </w14:solidFill>
          </w14:textFill>
        </w:rPr>
        <w:t>能力与理想存在差距</w:t>
      </w:r>
      <w:r>
        <w:rPr>
          <w:rFonts w:hint="eastAsia"/>
        </w:rPr>
        <w:t>是主要影响因素</w:t>
      </w:r>
      <w:bookmarkEnd w:id="16"/>
      <w:bookmarkEnd w:id="17"/>
      <w:bookmarkEnd w:id="18"/>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2017届已就业毕业生职业</w:t>
      </w:r>
      <w:r>
        <w:rPr>
          <w:color w:val="000000" w:themeColor="text1"/>
          <w14:textFill>
            <w14:solidFill>
              <w14:schemeClr w14:val="tx1"/>
            </w14:solidFill>
          </w14:textFill>
        </w:rPr>
        <w:t>期待</w:t>
      </w:r>
      <w:r>
        <w:rPr>
          <w:rFonts w:hint="eastAsia"/>
          <w:color w:val="000000" w:themeColor="text1"/>
          <w14:textFill>
            <w14:solidFill>
              <w14:schemeClr w14:val="tx1"/>
            </w14:solidFill>
          </w14:textFill>
        </w:rPr>
        <w:t>吻合度为</w:t>
      </w:r>
      <w:r>
        <w:rPr>
          <w:color w:val="000000" w:themeColor="text1"/>
          <w14:textFill>
            <w14:solidFill>
              <w14:schemeClr w14:val="tx1"/>
            </w14:solidFill>
          </w14:textFill>
        </w:rPr>
        <w:t>68.14%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其中，</w:t>
      </w:r>
      <w:r>
        <w:rPr>
          <w:rFonts w:hint="eastAsia"/>
        </w:rPr>
        <w:t>航海技术系</w:t>
      </w:r>
      <w:r>
        <w:rPr>
          <w:rFonts w:hint="eastAsia"/>
          <w:color w:val="000000" w:themeColor="text1"/>
          <w14:textFill>
            <w14:solidFill>
              <w14:schemeClr w14:val="tx1"/>
            </w14:solidFill>
          </w14:textFill>
        </w:rPr>
        <w:t>职业</w:t>
      </w:r>
      <w:r>
        <w:rPr>
          <w:color w:val="000000" w:themeColor="text1"/>
          <w14:textFill>
            <w14:solidFill>
              <w14:schemeClr w14:val="tx1"/>
            </w14:solidFill>
          </w14:textFill>
        </w:rPr>
        <w:t>期待</w:t>
      </w:r>
      <w:r>
        <w:rPr>
          <w:rFonts w:hint="eastAsia"/>
          <w:color w:val="000000" w:themeColor="text1"/>
          <w14:textFill>
            <w14:solidFill>
              <w14:schemeClr w14:val="tx1"/>
            </w14:solidFill>
          </w14:textFill>
        </w:rPr>
        <w:t>吻合度</w:t>
      </w:r>
      <w:r>
        <w:rPr>
          <w:color w:val="000000" w:themeColor="text1"/>
          <w14:textFill>
            <w14:solidFill>
              <w14:schemeClr w14:val="tx1"/>
            </w14:solidFill>
          </w14:textFill>
        </w:rPr>
        <w:t>最高</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89.42%。</w:t>
      </w:r>
    </w:p>
    <w:p>
      <w:pPr>
        <w:ind w:firstLine="560"/>
      </w:pPr>
      <w:r>
        <w:t>毕业生认为职业与期待不吻合的主要原因</w:t>
      </w:r>
      <w:r>
        <w:rPr>
          <w:rFonts w:hint="eastAsia"/>
        </w:rPr>
        <w:t>是“</w:t>
      </w:r>
      <w:r>
        <w:rPr>
          <w:rFonts w:hint="eastAsia"/>
          <w:color w:val="000000" w:themeColor="text1"/>
          <w14:textFill>
            <w14:solidFill>
              <w14:schemeClr w14:val="tx1"/>
            </w14:solidFill>
          </w14:textFill>
        </w:rPr>
        <w:t>自身能力与理想存在差距”和“所学专业与理想工作不一致</w:t>
      </w:r>
      <w:r>
        <w:rPr>
          <w:rFonts w:hint="eastAsia"/>
        </w:rPr>
        <w:t>”，比例</w:t>
      </w:r>
      <w:r>
        <w:t>分别为25.37%和18.58%</w:t>
      </w:r>
      <w:r>
        <w:rPr>
          <w:rFonts w:hint="eastAsia"/>
        </w:rPr>
        <w:t>。</w:t>
      </w:r>
    </w:p>
    <w:p>
      <w:pPr>
        <w:pStyle w:val="4"/>
      </w:pPr>
      <w:bookmarkStart w:id="19" w:name="_Toc498957082"/>
      <w:bookmarkStart w:id="20" w:name="_Toc498955293"/>
      <w:bookmarkStart w:id="21" w:name="_Toc498957306"/>
      <w:r>
        <w:rPr>
          <w:rFonts w:hint="eastAsia"/>
        </w:rPr>
        <w:t>工作整体满意度</w:t>
      </w:r>
      <w:r>
        <w:rPr>
          <w:rFonts w:hint="eastAsia"/>
          <w:color w:val="000000" w:themeColor="text1"/>
          <w14:textFill>
            <w14:solidFill>
              <w14:schemeClr w14:val="tx1"/>
            </w14:solidFill>
          </w14:textFill>
        </w:rPr>
        <w:t>超过八成</w:t>
      </w:r>
    </w:p>
    <w:p>
      <w:pPr>
        <w:ind w:firstLine="560"/>
      </w:pPr>
      <w:r>
        <w:rPr>
          <w:rFonts w:hint="eastAsia"/>
        </w:rPr>
        <w:t>2017届毕业生对“工作内容”、“薪酬福利”、“职业发展前景”、“工作环境”、“岗位稳定性”和“岗位培训机会”等6个指标的满意度均超过80.0%，其中，“</w:t>
      </w:r>
      <w:r>
        <w:rPr>
          <w:rFonts w:hint="eastAsia"/>
          <w:color w:val="000000" w:themeColor="text1"/>
          <w14:textFill>
            <w14:solidFill>
              <w14:schemeClr w14:val="tx1"/>
            </w14:solidFill>
          </w14:textFill>
        </w:rPr>
        <w:t>工作内容”</w:t>
      </w:r>
      <w:r>
        <w:rPr>
          <w:rFonts w:hint="eastAsia"/>
        </w:rPr>
        <w:t>的满意度最高为</w:t>
      </w:r>
      <w:r>
        <w:t>89.57</w:t>
      </w:r>
      <w:r>
        <w:rPr>
          <w:rFonts w:hint="eastAsia"/>
        </w:rPr>
        <w:t>%。航海技术系毕业生对</w:t>
      </w:r>
      <w:r>
        <w:t>工作各项内容的满意度</w:t>
      </w:r>
      <w:r>
        <w:rPr>
          <w:rFonts w:hint="eastAsia"/>
        </w:rPr>
        <w:t>均为最高，</w:t>
      </w:r>
      <w:r>
        <w:t>工作</w:t>
      </w:r>
      <w:r>
        <w:rPr>
          <w:rFonts w:hint="eastAsia"/>
        </w:rPr>
        <w:t>总体</w:t>
      </w:r>
      <w:r>
        <w:t>的满意度为</w:t>
      </w:r>
      <w:r>
        <w:rPr>
          <w:rFonts w:hint="eastAsia"/>
        </w:rPr>
        <w:t>91.09</w:t>
      </w:r>
      <w:r>
        <w:t>%</w:t>
      </w:r>
      <w:r>
        <w:rPr>
          <w:rFonts w:hint="eastAsia"/>
        </w:rPr>
        <w:t>。</w:t>
      </w:r>
    </w:p>
    <w:p>
      <w:pPr>
        <w:pStyle w:val="4"/>
      </w:pPr>
      <w:r>
        <w:rPr>
          <w:rFonts w:hint="eastAsia"/>
          <w:color w:val="000000" w:themeColor="text1"/>
          <w14:textFill>
            <w14:solidFill>
              <w14:schemeClr w14:val="tx1"/>
            </w14:solidFill>
          </w14:textFill>
        </w:rPr>
        <w:t>变更工作一次</w:t>
      </w:r>
      <w:r>
        <w:rPr>
          <w:rFonts w:hint="eastAsia"/>
        </w:rPr>
        <w:t>比例较高，主要为获更高的工资收入和福利</w:t>
      </w:r>
      <w:bookmarkEnd w:id="19"/>
      <w:bookmarkEnd w:id="20"/>
      <w:bookmarkEnd w:id="21"/>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2017届就业毕业生有过变更工作的比例合计为</w:t>
      </w:r>
      <w:r>
        <w:rPr>
          <w:color w:val="000000" w:themeColor="text1"/>
          <w14:textFill>
            <w14:solidFill>
              <w14:schemeClr w14:val="tx1"/>
            </w14:solidFill>
          </w14:textFill>
        </w:rPr>
        <w:t>50.09</w:t>
      </w:r>
      <w:r>
        <w:rPr>
          <w:rFonts w:hint="eastAsia"/>
          <w:color w:val="000000" w:themeColor="text1"/>
          <w14:textFill>
            <w14:solidFill>
              <w14:schemeClr w14:val="tx1"/>
            </w14:solidFill>
          </w14:textFill>
        </w:rPr>
        <w:t>%，其中，变更过1次的比例为</w:t>
      </w:r>
      <w:r>
        <w:rPr>
          <w:color w:val="000000" w:themeColor="text1"/>
          <w14:textFill>
            <w14:solidFill>
              <w14:schemeClr w14:val="tx1"/>
            </w14:solidFill>
          </w14:textFill>
        </w:rPr>
        <w:t>33.36</w:t>
      </w:r>
      <w:r>
        <w:rPr>
          <w:rFonts w:hint="eastAsia"/>
          <w:color w:val="000000" w:themeColor="text1"/>
          <w14:textFill>
            <w14:solidFill>
              <w14:schemeClr w14:val="tx1"/>
            </w14:solidFill>
          </w14:textFill>
        </w:rPr>
        <w:t>%。</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毕业生变更工作的</w:t>
      </w:r>
      <w:r>
        <w:rPr>
          <w:rFonts w:hint="eastAsia"/>
        </w:rPr>
        <w:t>主要</w:t>
      </w:r>
      <w:r>
        <w:t>原因是</w:t>
      </w:r>
      <w:r>
        <w:rPr>
          <w:rFonts w:hint="eastAsia"/>
        </w:rPr>
        <w:t>“为了获得更高的工资收入和福利”，</w:t>
      </w:r>
      <w:r>
        <w:t>比例为</w:t>
      </w:r>
      <w:r>
        <w:rPr>
          <w:rFonts w:hint="eastAsia"/>
        </w:rPr>
        <w:t>26.83</w:t>
      </w:r>
      <w:r>
        <w:t>%；其次</w:t>
      </w:r>
      <w:r>
        <w:rPr>
          <w:rFonts w:hint="eastAsia"/>
        </w:rPr>
        <w:t>是“争取更多的晋升机会”、“为了满足自己兴趣和爱好”和“为增加工作体验和阅历”，</w:t>
      </w:r>
      <w:r>
        <w:t>比例分别为</w:t>
      </w:r>
      <w:r>
        <w:rPr>
          <w:rFonts w:hint="eastAsia"/>
        </w:rPr>
        <w:t>18.20</w:t>
      </w:r>
      <w:r>
        <w:t>%、</w:t>
      </w:r>
      <w:r>
        <w:rPr>
          <w:rFonts w:hint="eastAsia"/>
        </w:rPr>
        <w:t>13.88</w:t>
      </w:r>
      <w:r>
        <w:t>%和</w:t>
      </w:r>
      <w:r>
        <w:rPr>
          <w:rFonts w:hint="eastAsia"/>
        </w:rPr>
        <w:t>11.26</w:t>
      </w:r>
      <w:r>
        <w:t>%</w:t>
      </w:r>
      <w:r>
        <w:rPr>
          <w:rFonts w:hint="eastAsia"/>
        </w:rPr>
        <w:t>。</w:t>
      </w:r>
    </w:p>
    <w:p>
      <w:pPr>
        <w:pStyle w:val="3"/>
      </w:pPr>
      <w:bookmarkStart w:id="22" w:name="_Toc504034130"/>
      <w:r>
        <w:rPr>
          <w:rFonts w:hint="eastAsia"/>
        </w:rPr>
        <w:t>自主创业</w:t>
      </w:r>
      <w:bookmarkEnd w:id="22"/>
    </w:p>
    <w:p>
      <w:pPr>
        <w:pStyle w:val="4"/>
        <w:numPr>
          <w:ilvl w:val="2"/>
          <w:numId w:val="7"/>
        </w:numPr>
      </w:pPr>
      <w:r>
        <w:rPr>
          <w:rFonts w:hint="eastAsia"/>
        </w:rPr>
        <w:t>IT|通信|电子|互联网成创业主选，</w:t>
      </w:r>
      <w:r>
        <w:t>资金主要来源</w:t>
      </w:r>
      <w:r>
        <w:rPr>
          <w:rFonts w:hint="eastAsia"/>
        </w:rPr>
        <w:t>父母</w:t>
      </w:r>
      <w:r>
        <w:t>亲友支持</w:t>
      </w:r>
    </w:p>
    <w:p>
      <w:pPr>
        <w:ind w:firstLine="560"/>
      </w:pPr>
      <w:r>
        <w:rPr>
          <w:rFonts w:hint="eastAsia"/>
        </w:rPr>
        <w:t>2017届毕业生创业行业主要分布在“IT|通信|电子|互联网”和“服务业”，比例分别为</w:t>
      </w:r>
      <w:r>
        <w:t>19.81%</w:t>
      </w:r>
      <w:r>
        <w:rPr>
          <w:rFonts w:hint="eastAsia"/>
        </w:rPr>
        <w:t>和</w:t>
      </w:r>
      <w:r>
        <w:t>16.04</w:t>
      </w:r>
      <w:r>
        <w:rPr>
          <w:rFonts w:hint="eastAsia"/>
        </w:rPr>
        <w:t>%；其次在“生产|加工|制造”和“贸易|批发|零售|租赁业”，比例分别为</w:t>
      </w:r>
      <w:r>
        <w:t>12.26</w:t>
      </w:r>
      <w:r>
        <w:rPr>
          <w:rFonts w:hint="eastAsia"/>
        </w:rPr>
        <w:t>%和11.32</w:t>
      </w:r>
      <w:r>
        <w:t>%</w:t>
      </w:r>
      <w:r>
        <w:rPr>
          <w:rFonts w:hint="eastAsia"/>
        </w:rPr>
        <w:t>。</w:t>
      </w:r>
    </w:p>
    <w:p>
      <w:pPr>
        <w:ind w:firstLine="560"/>
      </w:pPr>
      <w:r>
        <w:rPr>
          <w:rFonts w:hint="eastAsia"/>
        </w:rPr>
        <w:t>2017届</w:t>
      </w:r>
      <w:r>
        <w:t>毕业生创业资金主要来源</w:t>
      </w:r>
      <w:r>
        <w:rPr>
          <w:rFonts w:hint="eastAsia"/>
        </w:rPr>
        <w:t>“父母</w:t>
      </w:r>
      <w:r>
        <w:t>亲友的支持</w:t>
      </w:r>
      <w:r>
        <w:rPr>
          <w:rFonts w:hint="eastAsia"/>
        </w:rPr>
        <w:t>”，</w:t>
      </w:r>
      <w:r>
        <w:t>比例为</w:t>
      </w:r>
      <w:r>
        <w:rPr>
          <w:rFonts w:hint="eastAsia"/>
        </w:rPr>
        <w:t>47.17</w:t>
      </w:r>
      <w:r>
        <w:t>%</w:t>
      </w:r>
      <w:r>
        <w:rPr>
          <w:rFonts w:hint="eastAsia"/>
        </w:rPr>
        <w:t>；</w:t>
      </w:r>
      <w:r>
        <w:t>其次是</w:t>
      </w:r>
      <w:r>
        <w:rPr>
          <w:rFonts w:hint="eastAsia"/>
        </w:rPr>
        <w:t>“个人积蓄”和“银行</w:t>
      </w:r>
      <w:r>
        <w:t>及其他金融</w:t>
      </w:r>
      <w:r>
        <w:rPr>
          <w:rFonts w:hint="eastAsia"/>
        </w:rPr>
        <w:t>机构</w:t>
      </w:r>
      <w:r>
        <w:t>贷款</w:t>
      </w:r>
      <w:r>
        <w:rPr>
          <w:rFonts w:hint="eastAsia"/>
        </w:rPr>
        <w:t>”，比例分别为24.53%和12.26%</w:t>
      </w:r>
      <w:r>
        <w:t>。</w:t>
      </w:r>
    </w:p>
    <w:p>
      <w:pPr>
        <w:pStyle w:val="4"/>
      </w:pPr>
      <w:r>
        <w:rPr>
          <w:rFonts w:hint="eastAsia"/>
        </w:rPr>
        <w:t>实现个人理想和充满兴趣是创业主要原因，创业</w:t>
      </w:r>
      <w:r>
        <w:t>准备</w:t>
      </w:r>
      <w:r>
        <w:rPr>
          <w:rFonts w:hint="eastAsia"/>
        </w:rPr>
        <w:t>有些</w:t>
      </w:r>
      <w:r>
        <w:t>困难</w:t>
      </w:r>
    </w:p>
    <w:p>
      <w:pPr>
        <w:ind w:firstLine="560"/>
      </w:pPr>
      <w:r>
        <w:rPr>
          <w:rFonts w:hint="eastAsia"/>
        </w:rPr>
        <w:t>2017届</w:t>
      </w:r>
      <w:r>
        <w:t>毕业生</w:t>
      </w:r>
      <w:r>
        <w:rPr>
          <w:rFonts w:hint="eastAsia"/>
        </w:rPr>
        <w:t>选择</w:t>
      </w:r>
      <w:r>
        <w:t>创业的</w:t>
      </w:r>
      <w:r>
        <w:rPr>
          <w:rFonts w:hint="eastAsia"/>
        </w:rPr>
        <w:t>主要原因</w:t>
      </w:r>
      <w:r>
        <w:t>是由于</w:t>
      </w:r>
      <w:r>
        <w:rPr>
          <w:rFonts w:hint="eastAsia"/>
        </w:rPr>
        <w:t>“希望通过创业实现个人理想”和“对创业充满兴趣、激情”，比例分别为</w:t>
      </w:r>
      <w:r>
        <w:t>60.38</w:t>
      </w:r>
      <w:r>
        <w:rPr>
          <w:rFonts w:hint="eastAsia"/>
        </w:rPr>
        <w:t>%和</w:t>
      </w:r>
      <w:r>
        <w:t>55.66</w:t>
      </w:r>
      <w:r>
        <w:rPr>
          <w:rFonts w:hint="eastAsia"/>
        </w:rPr>
        <w:t>%；“有好的创业项目”、“受他人邀请进行创业”和“预期可能有更高收入”等方面也促使毕业生选择创业。</w:t>
      </w:r>
    </w:p>
    <w:p>
      <w:pPr>
        <w:ind w:firstLine="560"/>
      </w:pPr>
      <w:r>
        <w:t>2</w:t>
      </w:r>
      <w:r>
        <w:rPr>
          <w:rFonts w:hint="eastAsia"/>
        </w:rPr>
        <w:t>017届毕业生自主</w:t>
      </w:r>
      <w:r>
        <w:t>创业</w:t>
      </w:r>
      <w:r>
        <w:rPr>
          <w:rFonts w:hint="eastAsia"/>
        </w:rPr>
        <w:t>的</w:t>
      </w:r>
      <w:r>
        <w:t>困难之处主要是</w:t>
      </w:r>
      <w:r>
        <w:rPr>
          <w:rFonts w:hint="eastAsia"/>
        </w:rPr>
        <w:t>“产品服务的营销推广”、“资金的筹备”、“社会关系缺乏”和“创业团队组建”。</w:t>
      </w:r>
    </w:p>
    <w:p>
      <w:pPr>
        <w:pStyle w:val="3"/>
      </w:pPr>
      <w:bookmarkStart w:id="23" w:name="_Toc504034131"/>
      <w:r>
        <w:rPr>
          <w:rFonts w:hint="eastAsia"/>
        </w:rPr>
        <w:t>升学</w:t>
      </w:r>
      <w:r>
        <w:t>情况</w:t>
      </w:r>
      <w:bookmarkEnd w:id="23"/>
    </w:p>
    <w:p>
      <w:pPr>
        <w:pStyle w:val="4"/>
        <w:numPr>
          <w:ilvl w:val="2"/>
          <w:numId w:val="8"/>
        </w:numPr>
      </w:pPr>
      <w:r>
        <w:rPr>
          <w:rFonts w:hint="eastAsia"/>
        </w:rPr>
        <w:t>升学涉及院系广，升学专业一致性高，重点关注学校知名度</w:t>
      </w:r>
    </w:p>
    <w:p>
      <w:pPr>
        <w:ind w:firstLine="560"/>
      </w:pPr>
      <w:r>
        <w:rPr>
          <w:rFonts w:hint="eastAsia"/>
        </w:rPr>
        <w:t>本次问卷获得“升学”问卷192份，占问卷回收总份数的</w:t>
      </w:r>
      <w:r>
        <w:t>12.64</w:t>
      </w:r>
      <w:r>
        <w:rPr>
          <w:rFonts w:hint="eastAsia"/>
        </w:rPr>
        <w:t>%，</w:t>
      </w:r>
      <w:r>
        <w:t>全院5</w:t>
      </w:r>
      <w:r>
        <w:rPr>
          <w:rFonts w:hint="eastAsia"/>
        </w:rPr>
        <w:t>个院系均有毕业生选择继续升学。</w:t>
      </w:r>
    </w:p>
    <w:p>
      <w:pPr>
        <w:ind w:firstLine="560"/>
      </w:pPr>
      <w:r>
        <w:rPr>
          <w:rFonts w:hint="eastAsia"/>
        </w:rPr>
        <w:t>总体来看，升学专业的一致性较高，达</w:t>
      </w:r>
      <w:r>
        <w:t>53.31</w:t>
      </w:r>
      <w:r>
        <w:rPr>
          <w:rFonts w:hint="eastAsia"/>
        </w:rPr>
        <w:t>%。升学转换专业的主要原因是“新专业符合自身职业发展规划”和“新专业就业前景好”；“新专业符合自己的兴趣爱好”和“新专业更适合自己的知识结构”也是参考因素</w:t>
      </w:r>
      <w:r>
        <w:rPr>
          <w:rFonts w:hint="eastAsia"/>
          <w:color w:val="000000" w:themeColor="text1"/>
          <w14:textFill>
            <w14:solidFill>
              <w14:schemeClr w14:val="tx1"/>
            </w14:solidFill>
          </w14:textFill>
        </w:rPr>
        <w:t>。</w:t>
      </w:r>
    </w:p>
    <w:p>
      <w:pPr>
        <w:ind w:firstLine="560"/>
      </w:pPr>
      <w:r>
        <w:rPr>
          <w:rFonts w:hint="eastAsia"/>
        </w:rPr>
        <w:t>毕业生</w:t>
      </w:r>
      <w:r>
        <w:t>选择</w:t>
      </w:r>
      <w:r>
        <w:rPr>
          <w:rFonts w:hint="eastAsia"/>
        </w:rPr>
        <w:t>升学</w:t>
      </w:r>
      <w:r>
        <w:t>最关注的是</w:t>
      </w:r>
      <w:r>
        <w:rPr>
          <w:rFonts w:hint="eastAsia"/>
        </w:rPr>
        <w:t>“学校的知名度”，</w:t>
      </w:r>
      <w:r>
        <w:t>比例为</w:t>
      </w:r>
      <w:r>
        <w:rPr>
          <w:rFonts w:hint="eastAsia"/>
        </w:rPr>
        <w:t>33.47</w:t>
      </w:r>
      <w:r>
        <w:t>%</w:t>
      </w:r>
      <w:r>
        <w:rPr>
          <w:rFonts w:hint="eastAsia"/>
        </w:rPr>
        <w:t>；</w:t>
      </w:r>
      <w:r>
        <w:t>其次</w:t>
      </w:r>
      <w:r>
        <w:rPr>
          <w:rFonts w:hint="eastAsia"/>
        </w:rPr>
        <w:t>是“所学专业的声誉”和“学校所在城市”。</w:t>
      </w:r>
    </w:p>
    <w:p>
      <w:pPr>
        <w:pStyle w:val="3"/>
      </w:pPr>
      <w:bookmarkStart w:id="24" w:name="_Toc504034132"/>
      <w:r>
        <w:rPr>
          <w:rFonts w:hint="eastAsia"/>
        </w:rPr>
        <w:t>人才</w:t>
      </w:r>
      <w:r>
        <w:t>培养质量评价</w:t>
      </w:r>
      <w:bookmarkEnd w:id="24"/>
    </w:p>
    <w:p>
      <w:pPr>
        <w:pStyle w:val="4"/>
        <w:numPr>
          <w:ilvl w:val="2"/>
          <w:numId w:val="9"/>
        </w:numPr>
      </w:pPr>
      <w:r>
        <w:rPr>
          <w:rFonts w:hint="eastAsia"/>
        </w:rPr>
        <w:t>2017届毕业生对母校认可度高</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2017届毕业生对母校的满意度为</w:t>
      </w:r>
      <w:r>
        <w:rPr>
          <w:color w:val="000000" w:themeColor="text1"/>
          <w14:textFill>
            <w14:solidFill>
              <w14:schemeClr w14:val="tx1"/>
            </w14:solidFill>
          </w14:textFill>
        </w:rPr>
        <w:t>95.33</w:t>
      </w:r>
      <w:r>
        <w:rPr>
          <w:rFonts w:hint="eastAsia"/>
          <w:color w:val="000000" w:themeColor="text1"/>
          <w14:textFill>
            <w14:solidFill>
              <w14:schemeClr w14:val="tx1"/>
            </w14:solidFill>
          </w14:textFill>
        </w:rPr>
        <w:t>%，工商管理</w:t>
      </w:r>
      <w:r>
        <w:rPr>
          <w:color w:val="000000" w:themeColor="text1"/>
          <w14:textFill>
            <w14:solidFill>
              <w14:schemeClr w14:val="tx1"/>
            </w14:solidFill>
          </w14:textFill>
        </w:rPr>
        <w:t>系母校满意度</w:t>
      </w:r>
      <w:r>
        <w:rPr>
          <w:rFonts w:hint="eastAsia"/>
          <w:color w:val="000000" w:themeColor="text1"/>
          <w14:textFill>
            <w14:solidFill>
              <w14:schemeClr w14:val="tx1"/>
            </w14:solidFill>
          </w14:textFill>
        </w:rPr>
        <w:t>最高</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96.</w:t>
      </w:r>
      <w:r>
        <w:rPr>
          <w:color w:val="000000" w:themeColor="text1"/>
          <w14:textFill>
            <w14:solidFill>
              <w14:schemeClr w14:val="tx1"/>
            </w14:solidFill>
          </w14:textFill>
        </w:rPr>
        <w:t>91%</w:t>
      </w:r>
      <w:r>
        <w:rPr>
          <w:rFonts w:hint="eastAsia"/>
          <w:color w:val="000000" w:themeColor="text1"/>
          <w14:textFill>
            <w14:solidFill>
              <w14:schemeClr w14:val="tx1"/>
            </w14:solidFill>
          </w14:textFill>
        </w:rPr>
        <w:t>；</w:t>
      </w:r>
      <w:r>
        <w:rPr>
          <w:rFonts w:hint="eastAsia"/>
        </w:rPr>
        <w:t>毕业生愿意向他人推荐母校的比例为</w:t>
      </w:r>
      <w:r>
        <w:t>89.01</w:t>
      </w:r>
      <w:r>
        <w:rPr>
          <w:rFonts w:hint="eastAsia"/>
        </w:rPr>
        <w:t>%；母校的校友服务工作满意度为</w:t>
      </w:r>
      <w:r>
        <w:t>92.69</w:t>
      </w:r>
      <w:r>
        <w:rPr>
          <w:rFonts w:hint="eastAsia"/>
        </w:rPr>
        <w:t>%，其中，</w:t>
      </w:r>
      <w:r>
        <w:t>工商管理系对校友服务满意度最高，为94.54%</w:t>
      </w:r>
      <w:r>
        <w:rPr>
          <w:rFonts w:hint="eastAsia"/>
        </w:rPr>
        <w:t>。</w:t>
      </w:r>
    </w:p>
    <w:p>
      <w:pPr>
        <w:pStyle w:val="4"/>
      </w:pPr>
      <w:r>
        <w:rPr>
          <w:rFonts w:hint="eastAsia"/>
        </w:rPr>
        <w:t>2017届毕业生对母校教学满意度较高</w:t>
      </w:r>
    </w:p>
    <w:p>
      <w:pPr>
        <w:ind w:firstLine="560"/>
      </w:pPr>
      <w:r>
        <w:rPr>
          <w:rFonts w:hint="eastAsia"/>
        </w:rPr>
        <w:t>2017届毕业生对“校园文化及校风、学风建设”、“教学管理及服务水平”、“教材选用的适用性”、“人才培养方案的合理性”、“课程设置的合理性”、“校园文体活动及社团活动”和“校园环境、教学硬件设施”的满意度均超过为90.0%。</w:t>
      </w:r>
    </w:p>
    <w:p>
      <w:pPr>
        <w:ind w:firstLine="560"/>
      </w:pPr>
      <w:r>
        <w:rPr>
          <w:rFonts w:hint="eastAsia"/>
        </w:rPr>
        <w:t>专业教师总体满意度为</w:t>
      </w:r>
      <w:r>
        <w:t>94</w:t>
      </w:r>
      <w:r>
        <w:rPr>
          <w:rFonts w:hint="eastAsia"/>
        </w:rPr>
        <w:t>.</w:t>
      </w:r>
      <w:r>
        <w:t>57</w:t>
      </w:r>
      <w:r>
        <w:rPr>
          <w:rFonts w:hint="eastAsia"/>
        </w:rPr>
        <w:t>%，其中，“教师的教学水平”满意度为</w:t>
      </w:r>
      <w:r>
        <w:t>94.34%</w:t>
      </w:r>
      <w:r>
        <w:rPr>
          <w:rFonts w:hint="eastAsia"/>
        </w:rPr>
        <w:t>，“教师专业技术能力”满意度为</w:t>
      </w:r>
      <w:r>
        <w:t>94.80%</w:t>
      </w:r>
      <w:r>
        <w:rPr>
          <w:rFonts w:hint="eastAsia"/>
        </w:rPr>
        <w:t>。</w:t>
      </w:r>
    </w:p>
    <w:p>
      <w:pPr>
        <w:ind w:firstLine="560"/>
      </w:pPr>
      <w:r>
        <w:rPr>
          <w:rFonts w:hint="eastAsia"/>
        </w:rPr>
        <w:t>实习实践教学环节满意度为</w:t>
      </w:r>
      <w:r>
        <w:t>92</w:t>
      </w:r>
      <w:r>
        <w:rPr>
          <w:rFonts w:hint="eastAsia"/>
        </w:rPr>
        <w:t>.</w:t>
      </w:r>
      <w:r>
        <w:t>03</w:t>
      </w:r>
      <w:r>
        <w:rPr>
          <w:rFonts w:hint="eastAsia"/>
        </w:rPr>
        <w:t>%。生物技术</w:t>
      </w:r>
      <w:r>
        <w:t>系的满意度最高，为</w:t>
      </w:r>
      <w:r>
        <w:rPr>
          <w:rFonts w:hint="eastAsia"/>
        </w:rPr>
        <w:t>94.17</w:t>
      </w:r>
      <w:r>
        <w:t>%</w:t>
      </w:r>
      <w:r>
        <w:rPr>
          <w:rFonts w:hint="eastAsia"/>
        </w:rPr>
        <w:t>，机电工程系的满意度略低，为90.11%。</w:t>
      </w:r>
    </w:p>
    <w:p>
      <w:pPr>
        <w:pStyle w:val="4"/>
      </w:pPr>
      <w:r>
        <w:rPr>
          <w:rFonts w:hint="eastAsia"/>
        </w:rPr>
        <w:t>2017届毕业生对自身能力素养满意，认为符合职业要求</w:t>
      </w:r>
    </w:p>
    <w:p>
      <w:pPr>
        <w:ind w:firstLine="560"/>
      </w:pPr>
      <w:r>
        <w:rPr>
          <w:rFonts w:hint="eastAsia"/>
        </w:rPr>
        <w:t>2017届毕业生对“</w:t>
      </w:r>
      <w:r>
        <w:rPr>
          <w:rFonts w:hint="eastAsia"/>
          <w:color w:val="000000" w:themeColor="text1"/>
          <w14:textFill>
            <w14:solidFill>
              <w14:schemeClr w14:val="tx1"/>
            </w14:solidFill>
          </w14:textFill>
        </w:rPr>
        <w:t>计算机应用能力”、“人文社会知识”、“专业前沿知识”、“专业应用技能”和“专业理论基础”等</w:t>
      </w:r>
      <w:r>
        <w:rPr>
          <w:rFonts w:hint="eastAsia"/>
        </w:rPr>
        <w:t>专业技能的满意度均超过</w:t>
      </w:r>
      <w:r>
        <w:t>90</w:t>
      </w:r>
      <w:r>
        <w:rPr>
          <w:rFonts w:hint="eastAsia"/>
        </w:rPr>
        <w:t>.</w:t>
      </w:r>
      <w:r>
        <w:t>0</w:t>
      </w:r>
      <w:r>
        <w:rPr>
          <w:rFonts w:hint="eastAsia"/>
        </w:rPr>
        <w:t>%。</w:t>
      </w:r>
    </w:p>
    <w:p>
      <w:pPr>
        <w:ind w:firstLine="560"/>
      </w:pPr>
      <w:r>
        <w:rPr>
          <w:rFonts w:hint="eastAsia"/>
        </w:rPr>
        <w:t>2017届毕业生对母校培养“承压抗挫能力”、“执行力”、“团队协作能力”、“分析、解决问题能力”、“组织协调能力”、“情绪管理能力”、“信息感知能力”、“时间管理能力”、“表达沟通能力”、“实际动手操作能力”和“自主学习能力”等1</w:t>
      </w:r>
      <w:r>
        <w:t>1</w:t>
      </w:r>
      <w:r>
        <w:rPr>
          <w:rFonts w:hint="eastAsia"/>
        </w:rPr>
        <w:t>项能力满足度均超过</w:t>
      </w:r>
      <w:r>
        <w:t>9</w:t>
      </w:r>
      <w:r>
        <w:rPr>
          <w:rFonts w:hint="eastAsia"/>
        </w:rPr>
        <w:t>0.</w:t>
      </w:r>
      <w:r>
        <w:t>0</w:t>
      </w:r>
      <w:r>
        <w:rPr>
          <w:rFonts w:hint="eastAsia"/>
        </w:rPr>
        <w:t>%。</w:t>
      </w:r>
    </w:p>
    <w:p>
      <w:pPr>
        <w:pStyle w:val="3"/>
      </w:pPr>
      <w:bookmarkStart w:id="25" w:name="_Toc504034133"/>
      <w:r>
        <w:rPr>
          <w:rFonts w:hint="eastAsia"/>
        </w:rPr>
        <w:t>专业设置</w:t>
      </w:r>
      <w:bookmarkEnd w:id="25"/>
    </w:p>
    <w:p>
      <w:pPr>
        <w:pStyle w:val="4"/>
        <w:numPr>
          <w:ilvl w:val="0"/>
          <w:numId w:val="0"/>
        </w:numPr>
      </w:pPr>
      <w:r>
        <w:rPr>
          <w:rFonts w:hint="eastAsia"/>
        </w:rPr>
        <w:t>（一）重点关注专业</w:t>
      </w:r>
    </w:p>
    <w:p>
      <w:pPr>
        <w:ind w:firstLine="560"/>
        <w:rPr>
          <w:kern w:val="0"/>
        </w:rPr>
      </w:pPr>
      <w:r>
        <w:rPr>
          <w:rFonts w:hint="eastAsia"/>
          <w:kern w:val="0"/>
        </w:rPr>
        <w:t>专业分析选取六个专业分别是：水产养殖类、轮机工程技术、国际航运业务管理、食品营养与检测、食品加工技术和旅游管理。</w:t>
      </w:r>
    </w:p>
    <w:p>
      <w:pPr>
        <w:ind w:firstLine="560"/>
        <w:rPr>
          <w:kern w:val="0"/>
        </w:rPr>
      </w:pPr>
      <w:r>
        <w:rPr>
          <w:rFonts w:hint="eastAsia"/>
          <w:kern w:val="0"/>
        </w:rPr>
        <w:t>六个专业在“就业薪资”、“就业专业相关性”、“工作满意度”、“专业教师满意度”、“实践教学满意度”、“专业知识总体满意度”和“工作能力总体满意度”等7个重点指标中，均表现较佳。其中，旅游管理专业在6个指标上均超过校平均值。</w:t>
      </w:r>
    </w:p>
    <w:p>
      <w:pPr>
        <w:ind w:firstLine="560"/>
      </w:pPr>
      <w:r>
        <w:rPr>
          <w:rFonts w:hint="eastAsia"/>
        </w:rPr>
        <w:t>六个专业在课程设置的“安排合理性”、“实用性”、“综合性”、“课程内容前沿性”和“课程考核方式”等</w:t>
      </w:r>
      <w:r>
        <w:t>6</w:t>
      </w:r>
      <w:r>
        <w:rPr>
          <w:rFonts w:hint="eastAsia"/>
        </w:rPr>
        <w:t>个指标满意度均超过85.0%，“实用性”的评价相对较低。</w:t>
      </w:r>
    </w:p>
    <w:p>
      <w:pPr>
        <w:ind w:firstLine="560"/>
      </w:pPr>
      <w:r>
        <w:rPr>
          <w:rFonts w:hint="eastAsia"/>
        </w:rPr>
        <w:t>在专业内容的设置上，就业单位认为增加的课程</w:t>
      </w:r>
      <w:r>
        <w:t>/</w:t>
      </w:r>
      <w:r>
        <w:rPr>
          <w:rFonts w:hint="eastAsia"/>
        </w:rPr>
        <w:t>内容偏向于业务技能操作与英语口语。</w:t>
      </w:r>
    </w:p>
    <w:p>
      <w:pPr>
        <w:pStyle w:val="4"/>
        <w:numPr>
          <w:ilvl w:val="0"/>
          <w:numId w:val="0"/>
        </w:numPr>
      </w:pPr>
      <w:r>
        <w:rPr>
          <w:rFonts w:hint="eastAsia"/>
        </w:rPr>
        <w:t>（二）涉海专业分析</w:t>
      </w:r>
    </w:p>
    <w:p>
      <w:pPr>
        <w:ind w:firstLine="560"/>
      </w:pPr>
      <w:r>
        <w:t>学院共设</w:t>
      </w:r>
      <w:r>
        <w:rPr>
          <w:rFonts w:hint="eastAsia"/>
        </w:rPr>
        <w:t>8个</w:t>
      </w:r>
      <w:r>
        <w:t>涉海专业</w:t>
      </w:r>
      <w:r>
        <w:rPr>
          <w:rFonts w:hint="eastAsia"/>
        </w:rPr>
        <w:t>，分别是水产养殖技术、水环境检测与保护、航海技术、轮机工程技术、报关与国际货运、国际航运业务与管理、船舶检验和港口业务管理。</w:t>
      </w:r>
    </w:p>
    <w:p>
      <w:pPr>
        <w:ind w:firstLine="560"/>
      </w:pPr>
      <w:r>
        <w:rPr>
          <w:rFonts w:hint="eastAsia"/>
        </w:rPr>
        <w:t>福建省设有以上8个专业的高校有13所，2017届毕业生数合计2536人，其中，硕士20人，本科</w:t>
      </w:r>
      <w:r>
        <w:t>1047</w:t>
      </w:r>
      <w:r>
        <w:rPr>
          <w:rFonts w:hint="eastAsia"/>
        </w:rPr>
        <w:t>人，专科</w:t>
      </w:r>
      <w:r>
        <w:t>1469</w:t>
      </w:r>
      <w:r>
        <w:rPr>
          <w:rFonts w:hint="eastAsia"/>
        </w:rPr>
        <w:t>人，厦门</w:t>
      </w:r>
      <w:r>
        <w:t>海洋职业技术学院</w:t>
      </w:r>
      <w:r>
        <w:rPr>
          <w:rFonts w:hint="eastAsia"/>
        </w:rPr>
        <w:t>8个</w:t>
      </w:r>
      <w:r>
        <w:t>专业</w:t>
      </w:r>
      <w:r>
        <w:rPr>
          <w:rFonts w:hint="eastAsia"/>
        </w:rPr>
        <w:t>毕业生数768人，占专科数的</w:t>
      </w:r>
      <w:r>
        <w:t>52.28</w:t>
      </w:r>
      <w:r>
        <w:rPr>
          <w:rFonts w:hint="eastAsia"/>
        </w:rPr>
        <w:t>%。来本院招聘的就业单位主要意向专业是水环境监测与保护和水产养殖类。</w:t>
      </w:r>
    </w:p>
    <w:p>
      <w:pPr>
        <w:ind w:firstLine="560"/>
      </w:pPr>
      <w:r>
        <w:rPr>
          <w:rFonts w:hint="eastAsia"/>
        </w:rPr>
        <w:t>涉海专业毕业生在“创新能力”、“自主学习能力”、“分析、解决问题能力”、“实际动手操作能力”、“团队协作能力”、“执行能力”和“时间管理能力”等能力均能满足就业单位的需求。</w:t>
      </w:r>
    </w:p>
    <w:p>
      <w:pPr>
        <w:ind w:firstLine="560"/>
      </w:pPr>
      <w:r>
        <w:rPr>
          <w:rFonts w:hint="eastAsia"/>
        </w:rPr>
        <w:t>水产养殖类、航海技术和港口业务管理等3个专业均有超过半数的毕业生认为专业优势明显，很容易找到理想的工作。</w:t>
      </w:r>
    </w:p>
    <w:p>
      <w:pPr>
        <w:pStyle w:val="3"/>
      </w:pPr>
      <w:bookmarkStart w:id="26" w:name="_Toc504034134"/>
      <w:r>
        <w:rPr>
          <w:rFonts w:hint="eastAsia"/>
        </w:rPr>
        <w:t>用人单位</w:t>
      </w:r>
      <w:r>
        <w:t>评价</w:t>
      </w:r>
      <w:bookmarkEnd w:id="26"/>
    </w:p>
    <w:p>
      <w:pPr>
        <w:pStyle w:val="4"/>
        <w:numPr>
          <w:ilvl w:val="2"/>
          <w:numId w:val="10"/>
        </w:numPr>
      </w:pPr>
      <w:r>
        <w:rPr>
          <w:rFonts w:hint="eastAsia"/>
        </w:rPr>
        <w:t>毕业生自身能力素养基本满足就业单位需求</w:t>
      </w:r>
    </w:p>
    <w:p>
      <w:pPr>
        <w:ind w:firstLine="560"/>
      </w:pPr>
      <w:r>
        <w:rPr>
          <w:rFonts w:hint="eastAsia"/>
        </w:rPr>
        <w:t>从就业单位对就业毕业生工作能力满意度与看重程度整体来看，毕业生在“自主学习能力”、“创新能力”、“分析、解决问题能力”、“实际动手操作能力”、“团队协作能力”、“执行能力”和“时间管理能力”等</w:t>
      </w:r>
      <w:r>
        <w:t>12</w:t>
      </w:r>
      <w:r>
        <w:rPr>
          <w:rFonts w:hint="eastAsia"/>
        </w:rPr>
        <w:t>个指标总体偏差2.</w:t>
      </w:r>
      <w:r>
        <w:t>10</w:t>
      </w:r>
      <w:r>
        <w:rPr>
          <w:rFonts w:hint="eastAsia"/>
        </w:rPr>
        <w:t>%，基本满足就业单位的需求。</w:t>
      </w:r>
    </w:p>
    <w:p>
      <w:pPr>
        <w:ind w:firstLine="560"/>
        <w:sectPr>
          <w:headerReference r:id="rId11" w:type="default"/>
          <w:footerReference r:id="rId12" w:type="default"/>
          <w:footerReference r:id="rId13" w:type="even"/>
          <w:pgSz w:w="11906" w:h="16838"/>
          <w:pgMar w:top="1440" w:right="1531" w:bottom="1440" w:left="1531" w:header="851" w:footer="992" w:gutter="0"/>
          <w:pgNumType w:start="1"/>
          <w:cols w:space="425" w:num="1"/>
          <w:docGrid w:type="lines" w:linePitch="634" w:charSpace="0"/>
        </w:sectPr>
      </w:pPr>
      <w:r>
        <w:rPr>
          <w:rFonts w:hint="eastAsia"/>
        </w:rPr>
        <w:t>毕业生在“社会实践”、“职业资格证书”、“计算机应用能力”、“专业理论基础”、“专业应用技能”、“专业前沿知识”和“人文社会知识”方面基本满足就业单位需求，其满意度与看重程度偏差值均小于5.0%。</w:t>
      </w:r>
    </w:p>
    <w:p>
      <w:pPr>
        <w:pStyle w:val="2"/>
      </w:pPr>
      <w:bookmarkStart w:id="27" w:name="_Toc504034135"/>
      <w:r>
        <w:rPr>
          <w:rFonts w:hint="eastAsia"/>
        </w:rPr>
        <w:t>毕业生</w:t>
      </w:r>
      <w:r>
        <w:t>就业基本情况</w:t>
      </w:r>
      <w:bookmarkEnd w:id="27"/>
    </w:p>
    <w:p>
      <w:pPr>
        <w:pStyle w:val="3"/>
        <w:numPr>
          <w:ilvl w:val="1"/>
          <w:numId w:val="11"/>
        </w:numPr>
      </w:pPr>
      <w:bookmarkStart w:id="28" w:name="_Toc504034136"/>
      <w:r>
        <w:rPr>
          <w:rFonts w:hint="eastAsia"/>
        </w:rPr>
        <w:t>毕业生</w:t>
      </w:r>
      <w:r>
        <w:t>数及</w:t>
      </w:r>
      <w:r>
        <w:rPr>
          <w:rFonts w:hint="eastAsia"/>
        </w:rPr>
        <w:t>就业率</w:t>
      </w:r>
      <w:r>
        <w:rPr>
          <w:rStyle w:val="23"/>
        </w:rPr>
        <w:footnoteReference w:id="0"/>
      </w:r>
      <w:bookmarkEnd w:id="28"/>
    </w:p>
    <w:p>
      <w:pPr>
        <w:pStyle w:val="4"/>
        <w:numPr>
          <w:ilvl w:val="2"/>
          <w:numId w:val="12"/>
        </w:numPr>
      </w:pPr>
      <w:r>
        <w:rPr>
          <w:rFonts w:hint="eastAsia"/>
        </w:rPr>
        <w:t>全院</w:t>
      </w:r>
      <w:r>
        <w:t>毕业生数及就业率</w:t>
      </w:r>
    </w:p>
    <w:p>
      <w:pPr>
        <w:ind w:firstLine="560"/>
      </w:pPr>
      <w:r>
        <w:rPr>
          <w:rFonts w:hint="eastAsia"/>
        </w:rPr>
        <w:t>厦门海洋</w:t>
      </w:r>
      <w:r>
        <w:t>职业技术学院</w:t>
      </w:r>
      <w:r>
        <w:rPr>
          <w:rFonts w:hint="eastAsia"/>
        </w:rPr>
        <w:t>2017届毕业生共计</w:t>
      </w:r>
      <w:r>
        <w:t>2706</w:t>
      </w:r>
      <w:r>
        <w:rPr>
          <w:rFonts w:hint="eastAsia"/>
        </w:rPr>
        <w:t>人</w:t>
      </w:r>
      <w:r>
        <w:t>，</w:t>
      </w:r>
      <w:r>
        <w:rPr>
          <w:rFonts w:hint="eastAsia"/>
        </w:rPr>
        <w:t>其中男生</w:t>
      </w:r>
      <w:r>
        <w:t>1603</w:t>
      </w:r>
      <w:r>
        <w:rPr>
          <w:rFonts w:hint="eastAsia"/>
        </w:rPr>
        <w:t>人</w:t>
      </w:r>
      <w:r>
        <w:t>，</w:t>
      </w:r>
      <w:r>
        <w:rPr>
          <w:rFonts w:hint="eastAsia"/>
        </w:rPr>
        <w:t>占</w:t>
      </w:r>
      <w:r>
        <w:t>比为59.24%</w:t>
      </w:r>
      <w:r>
        <w:rPr>
          <w:rFonts w:hint="eastAsia"/>
        </w:rPr>
        <w:t>；</w:t>
      </w:r>
      <w:r>
        <w:t>女生1103</w:t>
      </w:r>
      <w:r>
        <w:rPr>
          <w:rFonts w:hint="eastAsia"/>
        </w:rPr>
        <w:t>人，占</w:t>
      </w:r>
      <w:r>
        <w:t>比为40.76%。</w:t>
      </w:r>
      <w:r>
        <w:rPr>
          <w:rFonts w:hint="eastAsia"/>
        </w:rPr>
        <w:t>全院共计2682人</w:t>
      </w:r>
      <w:r>
        <w:t>就业，</w:t>
      </w:r>
      <w:r>
        <w:rPr>
          <w:rFonts w:hint="eastAsia"/>
        </w:rPr>
        <w:t>就业率为</w:t>
      </w:r>
      <w:r>
        <w:t>99.11</w:t>
      </w:r>
      <w:r>
        <w:rPr>
          <w:rFonts w:hint="eastAsia"/>
        </w:rPr>
        <w:t>%，与2016届相比，提升0.45个百分比。</w:t>
      </w:r>
    </w:p>
    <w:p>
      <w:pPr>
        <w:pStyle w:val="4"/>
      </w:pPr>
      <w:r>
        <w:rPr>
          <w:rFonts w:hint="eastAsia"/>
        </w:rPr>
        <w:t>各院系</w:t>
      </w:r>
      <w:r>
        <w:t>毕业生数及就业率</w:t>
      </w:r>
    </w:p>
    <w:p>
      <w:pPr>
        <w:ind w:firstLine="560"/>
      </w:pPr>
      <w:r>
        <w:rPr>
          <w:rFonts w:hint="eastAsia"/>
        </w:rPr>
        <w:t>2017届毕业生覆盖</w:t>
      </w:r>
      <w:r>
        <w:t>了学院</w:t>
      </w:r>
      <w:r>
        <w:rPr>
          <w:rFonts w:hint="eastAsia"/>
        </w:rPr>
        <w:t>的</w:t>
      </w:r>
      <w:r>
        <w:t>5</w:t>
      </w:r>
      <w:r>
        <w:rPr>
          <w:rFonts w:hint="eastAsia"/>
        </w:rPr>
        <w:t>个院系，其中，工商</w:t>
      </w:r>
      <w:r>
        <w:t>管理</w:t>
      </w:r>
      <w:r>
        <w:rPr>
          <w:rFonts w:hint="eastAsia"/>
        </w:rPr>
        <w:t>系毕业生</w:t>
      </w:r>
      <w:r>
        <w:t>696</w:t>
      </w:r>
      <w:r>
        <w:rPr>
          <w:rFonts w:hint="eastAsia"/>
        </w:rPr>
        <w:t>人，就业率为99.</w:t>
      </w:r>
      <w:r>
        <w:t>57</w:t>
      </w:r>
      <w:r>
        <w:rPr>
          <w:rFonts w:hint="eastAsia"/>
        </w:rPr>
        <w:t>%</w:t>
      </w:r>
      <w:r>
        <w:t>；</w:t>
      </w:r>
      <w:r>
        <w:rPr>
          <w:rFonts w:hint="eastAsia"/>
        </w:rPr>
        <w:t>航海技术系毕业生</w:t>
      </w:r>
      <w:r>
        <w:t>659</w:t>
      </w:r>
      <w:r>
        <w:rPr>
          <w:rFonts w:hint="eastAsia"/>
        </w:rPr>
        <w:t>人，就业率为96.</w:t>
      </w:r>
      <w:r>
        <w:t>81</w:t>
      </w:r>
      <w:r>
        <w:rPr>
          <w:rFonts w:hint="eastAsia"/>
        </w:rPr>
        <w:t>%</w:t>
      </w:r>
      <w:r>
        <w:t>；</w:t>
      </w:r>
      <w:r>
        <w:rPr>
          <w:rFonts w:hint="eastAsia"/>
        </w:rPr>
        <w:t>机电工程系毕业生</w:t>
      </w:r>
      <w:r>
        <w:t>445</w:t>
      </w:r>
      <w:r>
        <w:rPr>
          <w:rFonts w:hint="eastAsia"/>
        </w:rPr>
        <w:t>人，就业率为100.</w:t>
      </w:r>
      <w:r>
        <w:t>0</w:t>
      </w:r>
      <w:r>
        <w:rPr>
          <w:rFonts w:hint="eastAsia"/>
        </w:rPr>
        <w:t>%</w:t>
      </w:r>
      <w:r>
        <w:t>；</w:t>
      </w:r>
      <w:r>
        <w:rPr>
          <w:rFonts w:hint="eastAsia"/>
        </w:rPr>
        <w:t>生物技术系毕业生</w:t>
      </w:r>
      <w:r>
        <w:t>388</w:t>
      </w:r>
      <w:r>
        <w:rPr>
          <w:rFonts w:hint="eastAsia"/>
        </w:rPr>
        <w:t>人，就业率为100.</w:t>
      </w:r>
      <w:r>
        <w:t>0</w:t>
      </w:r>
      <w:r>
        <w:rPr>
          <w:rFonts w:hint="eastAsia"/>
        </w:rPr>
        <w:t>%</w:t>
      </w:r>
      <w:r>
        <w:t>；</w:t>
      </w:r>
      <w:r>
        <w:rPr>
          <w:rFonts w:hint="eastAsia"/>
        </w:rPr>
        <w:t>信息技术系毕业生</w:t>
      </w:r>
      <w:r>
        <w:t>518</w:t>
      </w:r>
      <w:r>
        <w:rPr>
          <w:rFonts w:hint="eastAsia"/>
        </w:rPr>
        <w:t>人，就业率为100.</w:t>
      </w:r>
      <w:r>
        <w:t>0</w:t>
      </w:r>
      <w:r>
        <w:rPr>
          <w:rFonts w:hint="eastAsia"/>
        </w:rPr>
        <w:t>%</w:t>
      </w:r>
      <w:r>
        <w:t>。</w:t>
      </w:r>
    </w:p>
    <w:p>
      <w:pPr>
        <w:pStyle w:val="42"/>
      </w:pPr>
      <w:r>
        <w:drawing>
          <wp:inline distT="0" distB="0" distL="0" distR="0">
            <wp:extent cx="4500245" cy="26993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29" w:name="_Toc504034377"/>
      <w:bookmarkStart w:id="30" w:name="_Toc501032856"/>
      <w:r>
        <w:rPr>
          <w:rFonts w:hint="eastAsia"/>
        </w:rPr>
        <w:t>2017届</w:t>
      </w:r>
      <w:r>
        <w:t>各院系毕业生人数分布情况</w:t>
      </w:r>
      <w:bookmarkEnd w:id="29"/>
      <w:bookmarkEnd w:id="30"/>
    </w:p>
    <w:p>
      <w:pPr>
        <w:pStyle w:val="4"/>
      </w:pPr>
      <w:r>
        <w:rPr>
          <w:rFonts w:hint="eastAsia"/>
        </w:rPr>
        <w:t>各专业毕业生</w:t>
      </w:r>
      <w:r>
        <w:t>数及就业率</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全院2017届毕业生涵盖</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专业，</w:t>
      </w:r>
      <w:r>
        <w:rPr>
          <w:rFonts w:hint="eastAsia"/>
          <w:color w:val="000000" w:themeColor="text1"/>
          <w14:textFill>
            <w14:solidFill>
              <w14:schemeClr w14:val="tx1"/>
            </w14:solidFill>
          </w14:textFill>
        </w:rPr>
        <w:t>其中，有11个</w:t>
      </w:r>
      <w:r>
        <w:rPr>
          <w:color w:val="000000" w:themeColor="text1"/>
          <w14:textFill>
            <w14:solidFill>
              <w14:schemeClr w14:val="tx1"/>
            </w14:solidFill>
          </w14:textFill>
        </w:rPr>
        <w:t>专业的毕业生数超过百人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国际航运业务管理专业毕业生数最多，</w:t>
      </w:r>
      <w:r>
        <w:rPr>
          <w:rFonts w:hint="eastAsia"/>
          <w:color w:val="000000" w:themeColor="text1"/>
          <w14:textFill>
            <w14:solidFill>
              <w14:schemeClr w14:val="tx1"/>
            </w14:solidFill>
          </w14:textFill>
        </w:rPr>
        <w:t>为240人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其次是</w:t>
      </w:r>
      <w:r>
        <w:rPr>
          <w:color w:val="000000" w:themeColor="text1"/>
          <w14:textFill>
            <w14:solidFill>
              <w14:schemeClr w14:val="tx1"/>
            </w14:solidFill>
          </w14:textFill>
        </w:rPr>
        <w:t>电子信息工程技术专业毕业生数</w:t>
      </w:r>
      <w:r>
        <w:rPr>
          <w:rFonts w:hint="eastAsia"/>
          <w:color w:val="000000" w:themeColor="text1"/>
          <w14:textFill>
            <w14:solidFill>
              <w14:schemeClr w14:val="tx1"/>
            </w14:solidFill>
          </w14:textFill>
        </w:rPr>
        <w:t>为171人</w:t>
      </w:r>
      <w:r>
        <w:rPr>
          <w:color w:val="000000" w:themeColor="text1"/>
          <w14:textFill>
            <w14:solidFill>
              <w14:schemeClr w14:val="tx1"/>
            </w14:solidFill>
          </w14:textFill>
        </w:rPr>
        <w:t>。</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个专业中，有2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个专业的毕业生就业率超过97.0%，其中，2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个专业的毕业生就业率达到100</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%；另</w:t>
      </w:r>
      <w:r>
        <w:rPr>
          <w:color w:val="000000" w:themeColor="text1"/>
          <w14:textFill>
            <w14:solidFill>
              <w14:schemeClr w14:val="tx1"/>
            </w14:solidFill>
          </w14:textFill>
        </w:rPr>
        <w:t>航海技术专业</w:t>
      </w:r>
      <w:r>
        <w:rPr>
          <w:rFonts w:hint="eastAsia"/>
          <w:color w:val="000000" w:themeColor="text1"/>
          <w14:textFill>
            <w14:solidFill>
              <w14:schemeClr w14:val="tx1"/>
            </w14:solidFill>
          </w14:textFill>
        </w:rPr>
        <w:t>就业率88.00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轮机工程技术专业就业率为</w:t>
      </w:r>
      <w:r>
        <w:rPr>
          <w:rFonts w:hint="eastAsia"/>
          <w:color w:val="000000" w:themeColor="text1"/>
          <w14:textFill>
            <w14:solidFill>
              <w14:schemeClr w14:val="tx1"/>
            </w14:solidFill>
          </w14:textFill>
        </w:rPr>
        <w:t>87.27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34"/>
        <w:rPr>
          <w:color w:val="FF0000"/>
        </w:rPr>
      </w:pPr>
      <w:bookmarkStart w:id="31" w:name="_Toc504034400"/>
      <w:r>
        <w:rPr>
          <w:rFonts w:hint="eastAsia"/>
        </w:rPr>
        <w:t>2017届各</w:t>
      </w:r>
      <w:r>
        <w:t>专业</w:t>
      </w:r>
      <w:r>
        <w:rPr>
          <w:rFonts w:hint="eastAsia"/>
        </w:rPr>
        <w:t>毕业生数及</w:t>
      </w:r>
      <w:r>
        <w:t>就业</w:t>
      </w:r>
      <w:r>
        <w:rPr>
          <w:rFonts w:hint="eastAsia"/>
        </w:rPr>
        <w:t>率</w:t>
      </w:r>
      <w:bookmarkEnd w:id="31"/>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111"/>
        <w:gridCol w:w="3287"/>
        <w:gridCol w:w="1718"/>
        <w:gridCol w:w="171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11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院系</w:t>
            </w:r>
          </w:p>
        </w:tc>
        <w:tc>
          <w:tcPr>
            <w:tcW w:w="3287"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w:t>
            </w:r>
          </w:p>
        </w:tc>
        <w:tc>
          <w:tcPr>
            <w:tcW w:w="171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毕业生数</w:t>
            </w:r>
          </w:p>
        </w:tc>
        <w:tc>
          <w:tcPr>
            <w:tcW w:w="171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就业率</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restart"/>
            <w:shd w:val="clear" w:color="auto" w:fill="DBE5F1" w:themeFill="accent1" w:themeFillTint="33"/>
            <w:vAlign w:val="center"/>
          </w:tcPr>
          <w:p>
            <w:pPr>
              <w:pStyle w:val="37"/>
              <w:rPr>
                <w:b w:val="0"/>
                <w:bCs w:val="0"/>
              </w:rPr>
            </w:pPr>
            <w:r>
              <w:rPr>
                <w:rFonts w:hint="eastAsia"/>
                <w:b/>
                <w:bCs/>
              </w:rPr>
              <w:t>工商管理系</w:t>
            </w:r>
          </w:p>
        </w:tc>
        <w:tc>
          <w:tcPr>
            <w:tcW w:w="3287" w:type="dxa"/>
            <w:shd w:val="clear" w:color="auto" w:fill="DBE5F1" w:themeFill="accent1" w:themeFillTint="33"/>
            <w:vAlign w:val="center"/>
          </w:tcPr>
          <w:p>
            <w:pPr>
              <w:pStyle w:val="37"/>
            </w:pPr>
            <w:r>
              <w:rPr>
                <w:rFonts w:hint="eastAsia"/>
              </w:rPr>
              <w:t>国际商务</w:t>
            </w:r>
          </w:p>
        </w:tc>
        <w:tc>
          <w:tcPr>
            <w:tcW w:w="1718" w:type="dxa"/>
            <w:shd w:val="clear" w:color="auto" w:fill="DBE5F1" w:themeFill="accent1" w:themeFillTint="33"/>
            <w:vAlign w:val="center"/>
          </w:tcPr>
          <w:p>
            <w:pPr>
              <w:pStyle w:val="37"/>
            </w:pPr>
            <w:r>
              <w:rPr>
                <w:rFonts w:hint="eastAsia"/>
              </w:rPr>
              <w:t>139</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物流管理</w:t>
            </w:r>
          </w:p>
        </w:tc>
        <w:tc>
          <w:tcPr>
            <w:tcW w:w="1718" w:type="dxa"/>
            <w:vAlign w:val="center"/>
          </w:tcPr>
          <w:p>
            <w:pPr>
              <w:pStyle w:val="37"/>
            </w:pPr>
            <w:r>
              <w:rPr>
                <w:rFonts w:hint="eastAsia"/>
              </w:rPr>
              <w:t>150</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旅游管理</w:t>
            </w:r>
          </w:p>
        </w:tc>
        <w:tc>
          <w:tcPr>
            <w:tcW w:w="1718" w:type="dxa"/>
            <w:shd w:val="clear" w:color="auto" w:fill="DBE5F1" w:themeFill="accent1" w:themeFillTint="33"/>
            <w:vAlign w:val="center"/>
          </w:tcPr>
          <w:p>
            <w:pPr>
              <w:pStyle w:val="37"/>
            </w:pPr>
            <w:r>
              <w:rPr>
                <w:rFonts w:hint="eastAsia"/>
              </w:rPr>
              <w:t>137</w:t>
            </w:r>
          </w:p>
        </w:tc>
        <w:tc>
          <w:tcPr>
            <w:tcW w:w="1718" w:type="dxa"/>
            <w:shd w:val="clear" w:color="auto" w:fill="DBE5F1" w:themeFill="accent1" w:themeFillTint="33"/>
            <w:vAlign w:val="center"/>
          </w:tcPr>
          <w:p>
            <w:pPr>
              <w:pStyle w:val="37"/>
            </w:pPr>
            <w:r>
              <w:rPr>
                <w:rFonts w:hint="eastAsia"/>
              </w:rPr>
              <w:t>97.81</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商务英语</w:t>
            </w:r>
          </w:p>
        </w:tc>
        <w:tc>
          <w:tcPr>
            <w:tcW w:w="1718" w:type="dxa"/>
            <w:vAlign w:val="center"/>
          </w:tcPr>
          <w:p>
            <w:pPr>
              <w:pStyle w:val="37"/>
            </w:pPr>
            <w:r>
              <w:rPr>
                <w:rFonts w:hint="eastAsia"/>
              </w:rPr>
              <w:t>121</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国际金融</w:t>
            </w:r>
          </w:p>
        </w:tc>
        <w:tc>
          <w:tcPr>
            <w:tcW w:w="1718" w:type="dxa"/>
            <w:shd w:val="clear" w:color="auto" w:fill="DBE5F1" w:themeFill="accent1" w:themeFillTint="33"/>
            <w:vAlign w:val="center"/>
          </w:tcPr>
          <w:p>
            <w:pPr>
              <w:pStyle w:val="37"/>
            </w:pPr>
            <w:r>
              <w:rPr>
                <w:rFonts w:hint="eastAsia"/>
              </w:rPr>
              <w:t>102</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商务日语</w:t>
            </w:r>
          </w:p>
        </w:tc>
        <w:tc>
          <w:tcPr>
            <w:tcW w:w="1718" w:type="dxa"/>
            <w:vAlign w:val="center"/>
          </w:tcPr>
          <w:p>
            <w:pPr>
              <w:pStyle w:val="37"/>
            </w:pPr>
            <w:r>
              <w:rPr>
                <w:rFonts w:hint="eastAsia"/>
              </w:rPr>
              <w:t>47</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restart"/>
            <w:shd w:val="clear" w:color="auto" w:fill="DBE5F1" w:themeFill="accent1" w:themeFillTint="33"/>
            <w:vAlign w:val="center"/>
          </w:tcPr>
          <w:p>
            <w:pPr>
              <w:pStyle w:val="37"/>
              <w:rPr>
                <w:b w:val="0"/>
                <w:bCs w:val="0"/>
              </w:rPr>
            </w:pPr>
            <w:r>
              <w:rPr>
                <w:rFonts w:hint="eastAsia"/>
                <w:b/>
                <w:bCs/>
              </w:rPr>
              <w:t>航海技术系</w:t>
            </w:r>
          </w:p>
        </w:tc>
        <w:tc>
          <w:tcPr>
            <w:tcW w:w="3287" w:type="dxa"/>
            <w:shd w:val="clear" w:color="auto" w:fill="DBE5F1" w:themeFill="accent1" w:themeFillTint="33"/>
            <w:vAlign w:val="center"/>
          </w:tcPr>
          <w:p>
            <w:pPr>
              <w:pStyle w:val="37"/>
            </w:pPr>
            <w:r>
              <w:rPr>
                <w:rFonts w:hint="eastAsia"/>
              </w:rPr>
              <w:t>报关与国际货运</w:t>
            </w:r>
          </w:p>
        </w:tc>
        <w:tc>
          <w:tcPr>
            <w:tcW w:w="1718" w:type="dxa"/>
            <w:shd w:val="clear" w:color="auto" w:fill="DBE5F1" w:themeFill="accent1" w:themeFillTint="33"/>
            <w:vAlign w:val="center"/>
          </w:tcPr>
          <w:p>
            <w:pPr>
              <w:pStyle w:val="37"/>
            </w:pPr>
            <w:r>
              <w:rPr>
                <w:rFonts w:hint="eastAsia"/>
              </w:rPr>
              <w:t>103</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航海技术</w:t>
            </w:r>
          </w:p>
        </w:tc>
        <w:tc>
          <w:tcPr>
            <w:tcW w:w="1718" w:type="dxa"/>
            <w:vAlign w:val="center"/>
          </w:tcPr>
          <w:p>
            <w:pPr>
              <w:pStyle w:val="37"/>
            </w:pPr>
            <w:r>
              <w:rPr>
                <w:rFonts w:hint="eastAsia"/>
              </w:rPr>
              <w:t>100</w:t>
            </w:r>
          </w:p>
        </w:tc>
        <w:tc>
          <w:tcPr>
            <w:tcW w:w="1718" w:type="dxa"/>
            <w:vAlign w:val="center"/>
          </w:tcPr>
          <w:p>
            <w:pPr>
              <w:pStyle w:val="37"/>
            </w:pPr>
            <w:r>
              <w:rPr>
                <w:rFonts w:hint="eastAsia"/>
              </w:rPr>
              <w:t>88.00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港口业务管理</w:t>
            </w:r>
          </w:p>
        </w:tc>
        <w:tc>
          <w:tcPr>
            <w:tcW w:w="1718" w:type="dxa"/>
            <w:shd w:val="clear" w:color="auto" w:fill="DBE5F1" w:themeFill="accent1" w:themeFillTint="33"/>
            <w:vAlign w:val="center"/>
          </w:tcPr>
          <w:p>
            <w:pPr>
              <w:pStyle w:val="37"/>
            </w:pPr>
            <w:r>
              <w:rPr>
                <w:rFonts w:hint="eastAsia"/>
              </w:rPr>
              <w:t>78</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轮机工程技术</w:t>
            </w:r>
          </w:p>
        </w:tc>
        <w:tc>
          <w:tcPr>
            <w:tcW w:w="1718" w:type="dxa"/>
            <w:vAlign w:val="center"/>
          </w:tcPr>
          <w:p>
            <w:pPr>
              <w:pStyle w:val="37"/>
            </w:pPr>
            <w:r>
              <w:rPr>
                <w:rFonts w:hint="eastAsia"/>
              </w:rPr>
              <w:t>55</w:t>
            </w:r>
          </w:p>
        </w:tc>
        <w:tc>
          <w:tcPr>
            <w:tcW w:w="1718" w:type="dxa"/>
            <w:vAlign w:val="center"/>
          </w:tcPr>
          <w:p>
            <w:pPr>
              <w:pStyle w:val="37"/>
            </w:pPr>
            <w:r>
              <w:rPr>
                <w:rFonts w:hint="eastAsia"/>
              </w:rPr>
              <w:t>87.27</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国际航运业务管理</w:t>
            </w:r>
          </w:p>
        </w:tc>
        <w:tc>
          <w:tcPr>
            <w:tcW w:w="1718" w:type="dxa"/>
            <w:shd w:val="clear" w:color="auto" w:fill="DBE5F1" w:themeFill="accent1" w:themeFillTint="33"/>
            <w:vAlign w:val="center"/>
          </w:tcPr>
          <w:p>
            <w:pPr>
              <w:pStyle w:val="37"/>
            </w:pPr>
            <w:r>
              <w:rPr>
                <w:rFonts w:hint="eastAsia"/>
              </w:rPr>
              <w:t>240</w:t>
            </w:r>
          </w:p>
        </w:tc>
        <w:tc>
          <w:tcPr>
            <w:tcW w:w="1718" w:type="dxa"/>
            <w:shd w:val="clear" w:color="auto" w:fill="DBE5F1" w:themeFill="accent1" w:themeFillTint="33"/>
            <w:vAlign w:val="center"/>
          </w:tcPr>
          <w:p>
            <w:pPr>
              <w:pStyle w:val="37"/>
            </w:pPr>
            <w:r>
              <w:rPr>
                <w:rFonts w:hint="eastAsia"/>
              </w:rPr>
              <w:t>99.58</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船舶检验</w:t>
            </w:r>
          </w:p>
        </w:tc>
        <w:tc>
          <w:tcPr>
            <w:tcW w:w="1718" w:type="dxa"/>
            <w:vAlign w:val="center"/>
          </w:tcPr>
          <w:p>
            <w:pPr>
              <w:pStyle w:val="37"/>
            </w:pPr>
            <w:r>
              <w:rPr>
                <w:rFonts w:hint="eastAsia"/>
              </w:rPr>
              <w:t>83</w:t>
            </w:r>
          </w:p>
        </w:tc>
        <w:tc>
          <w:tcPr>
            <w:tcW w:w="1718" w:type="dxa"/>
            <w:vAlign w:val="center"/>
          </w:tcPr>
          <w:p>
            <w:pPr>
              <w:pStyle w:val="37"/>
            </w:pPr>
            <w:r>
              <w:rPr>
                <w:rFonts w:hint="eastAsia"/>
              </w:rPr>
              <w:t>98.80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restart"/>
            <w:shd w:val="clear" w:color="auto" w:fill="DBE5F1" w:themeFill="accent1" w:themeFillTint="33"/>
            <w:vAlign w:val="center"/>
          </w:tcPr>
          <w:p>
            <w:pPr>
              <w:pStyle w:val="37"/>
              <w:rPr>
                <w:b w:val="0"/>
                <w:bCs w:val="0"/>
              </w:rPr>
            </w:pPr>
            <w:r>
              <w:rPr>
                <w:rFonts w:hint="eastAsia"/>
                <w:b/>
                <w:bCs/>
              </w:rPr>
              <w:t>机电工程系</w:t>
            </w:r>
          </w:p>
        </w:tc>
        <w:tc>
          <w:tcPr>
            <w:tcW w:w="3287" w:type="dxa"/>
            <w:shd w:val="clear" w:color="auto" w:fill="DBE5F1" w:themeFill="accent1" w:themeFillTint="33"/>
            <w:vAlign w:val="center"/>
          </w:tcPr>
          <w:p>
            <w:pPr>
              <w:pStyle w:val="37"/>
            </w:pPr>
            <w:r>
              <w:rPr>
                <w:rFonts w:hint="eastAsia"/>
              </w:rPr>
              <w:t>模具设计与制造</w:t>
            </w:r>
          </w:p>
        </w:tc>
        <w:tc>
          <w:tcPr>
            <w:tcW w:w="1718" w:type="dxa"/>
            <w:shd w:val="clear" w:color="auto" w:fill="DBE5F1" w:themeFill="accent1" w:themeFillTint="33"/>
            <w:vAlign w:val="center"/>
          </w:tcPr>
          <w:p>
            <w:pPr>
              <w:pStyle w:val="37"/>
            </w:pPr>
            <w:r>
              <w:rPr>
                <w:rFonts w:hint="eastAsia"/>
              </w:rPr>
              <w:t>129</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机电一体化技术</w:t>
            </w:r>
          </w:p>
        </w:tc>
        <w:tc>
          <w:tcPr>
            <w:tcW w:w="1718" w:type="dxa"/>
            <w:vAlign w:val="center"/>
          </w:tcPr>
          <w:p>
            <w:pPr>
              <w:pStyle w:val="37"/>
            </w:pPr>
            <w:r>
              <w:rPr>
                <w:rFonts w:hint="eastAsia"/>
              </w:rPr>
              <w:t>129</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制冷与冷藏技术</w:t>
            </w:r>
          </w:p>
        </w:tc>
        <w:tc>
          <w:tcPr>
            <w:tcW w:w="1718" w:type="dxa"/>
            <w:shd w:val="clear" w:color="auto" w:fill="DBE5F1" w:themeFill="accent1" w:themeFillTint="33"/>
            <w:vAlign w:val="center"/>
          </w:tcPr>
          <w:p>
            <w:pPr>
              <w:pStyle w:val="37"/>
            </w:pPr>
            <w:r>
              <w:rPr>
                <w:rFonts w:hint="eastAsia"/>
              </w:rPr>
              <w:t>80</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数控技术</w:t>
            </w:r>
          </w:p>
        </w:tc>
        <w:tc>
          <w:tcPr>
            <w:tcW w:w="1718" w:type="dxa"/>
            <w:vAlign w:val="center"/>
          </w:tcPr>
          <w:p>
            <w:pPr>
              <w:pStyle w:val="37"/>
            </w:pPr>
            <w:r>
              <w:rPr>
                <w:rFonts w:hint="eastAsia"/>
              </w:rPr>
              <w:t>107</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restart"/>
            <w:shd w:val="clear" w:color="auto" w:fill="DBE5F1" w:themeFill="accent1" w:themeFillTint="33"/>
            <w:vAlign w:val="center"/>
          </w:tcPr>
          <w:p>
            <w:pPr>
              <w:pStyle w:val="37"/>
              <w:rPr>
                <w:b w:val="0"/>
                <w:bCs w:val="0"/>
              </w:rPr>
            </w:pPr>
            <w:r>
              <w:rPr>
                <w:rFonts w:hint="eastAsia"/>
                <w:b/>
                <w:bCs/>
              </w:rPr>
              <w:t>生物技术系</w:t>
            </w:r>
          </w:p>
        </w:tc>
        <w:tc>
          <w:tcPr>
            <w:tcW w:w="3287" w:type="dxa"/>
            <w:shd w:val="clear" w:color="auto" w:fill="DBE5F1" w:themeFill="accent1" w:themeFillTint="33"/>
            <w:vAlign w:val="center"/>
          </w:tcPr>
          <w:p>
            <w:pPr>
              <w:pStyle w:val="37"/>
            </w:pPr>
            <w:r>
              <w:rPr>
                <w:rFonts w:hint="eastAsia"/>
              </w:rPr>
              <w:t>商检技术</w:t>
            </w:r>
          </w:p>
        </w:tc>
        <w:tc>
          <w:tcPr>
            <w:tcW w:w="1718" w:type="dxa"/>
            <w:shd w:val="clear" w:color="auto" w:fill="DBE5F1" w:themeFill="accent1" w:themeFillTint="33"/>
            <w:vAlign w:val="center"/>
          </w:tcPr>
          <w:p>
            <w:pPr>
              <w:pStyle w:val="37"/>
            </w:pPr>
            <w:r>
              <w:rPr>
                <w:rFonts w:hint="eastAsia"/>
              </w:rPr>
              <w:t>95</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食品营养与检测</w:t>
            </w:r>
          </w:p>
        </w:tc>
        <w:tc>
          <w:tcPr>
            <w:tcW w:w="1718" w:type="dxa"/>
            <w:vAlign w:val="center"/>
          </w:tcPr>
          <w:p>
            <w:pPr>
              <w:pStyle w:val="37"/>
            </w:pPr>
            <w:r>
              <w:rPr>
                <w:rFonts w:hint="eastAsia"/>
              </w:rPr>
              <w:t>92</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食品加工技术</w:t>
            </w:r>
          </w:p>
        </w:tc>
        <w:tc>
          <w:tcPr>
            <w:tcW w:w="1718" w:type="dxa"/>
            <w:shd w:val="clear" w:color="auto" w:fill="DBE5F1" w:themeFill="accent1" w:themeFillTint="33"/>
            <w:vAlign w:val="center"/>
          </w:tcPr>
          <w:p>
            <w:pPr>
              <w:pStyle w:val="37"/>
            </w:pPr>
            <w:r>
              <w:rPr>
                <w:rFonts w:hint="eastAsia"/>
              </w:rPr>
              <w:t>38</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水产养殖类</w:t>
            </w:r>
          </w:p>
        </w:tc>
        <w:tc>
          <w:tcPr>
            <w:tcW w:w="1718" w:type="dxa"/>
            <w:vAlign w:val="center"/>
          </w:tcPr>
          <w:p>
            <w:pPr>
              <w:pStyle w:val="37"/>
            </w:pPr>
            <w:r>
              <w:rPr>
                <w:rFonts w:hint="eastAsia"/>
              </w:rPr>
              <w:t>74</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水环境监测与保护</w:t>
            </w:r>
          </w:p>
        </w:tc>
        <w:tc>
          <w:tcPr>
            <w:tcW w:w="1718" w:type="dxa"/>
            <w:shd w:val="clear" w:color="auto" w:fill="DBE5F1" w:themeFill="accent1" w:themeFillTint="33"/>
            <w:vAlign w:val="center"/>
          </w:tcPr>
          <w:p>
            <w:pPr>
              <w:pStyle w:val="37"/>
            </w:pPr>
            <w:r>
              <w:rPr>
                <w:rFonts w:hint="eastAsia"/>
              </w:rPr>
              <w:t>48</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食品加工及管理</w:t>
            </w:r>
          </w:p>
        </w:tc>
        <w:tc>
          <w:tcPr>
            <w:tcW w:w="1718" w:type="dxa"/>
            <w:vAlign w:val="center"/>
          </w:tcPr>
          <w:p>
            <w:pPr>
              <w:pStyle w:val="37"/>
            </w:pPr>
            <w:r>
              <w:rPr>
                <w:rFonts w:hint="eastAsia"/>
              </w:rPr>
              <w:t>41</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restart"/>
            <w:shd w:val="clear" w:color="auto" w:fill="DBE5F1" w:themeFill="accent1" w:themeFillTint="33"/>
            <w:vAlign w:val="center"/>
          </w:tcPr>
          <w:p>
            <w:pPr>
              <w:pStyle w:val="37"/>
              <w:rPr>
                <w:b w:val="0"/>
                <w:bCs w:val="0"/>
              </w:rPr>
            </w:pPr>
            <w:r>
              <w:rPr>
                <w:rFonts w:hint="eastAsia"/>
                <w:b/>
                <w:bCs/>
              </w:rPr>
              <w:t>信息技术系</w:t>
            </w:r>
          </w:p>
        </w:tc>
        <w:tc>
          <w:tcPr>
            <w:tcW w:w="3287" w:type="dxa"/>
            <w:shd w:val="clear" w:color="auto" w:fill="DBE5F1" w:themeFill="accent1" w:themeFillTint="33"/>
            <w:vAlign w:val="center"/>
          </w:tcPr>
          <w:p>
            <w:pPr>
              <w:pStyle w:val="37"/>
            </w:pPr>
            <w:r>
              <w:rPr>
                <w:rFonts w:hint="eastAsia"/>
              </w:rPr>
              <w:t>通信技术</w:t>
            </w:r>
          </w:p>
        </w:tc>
        <w:tc>
          <w:tcPr>
            <w:tcW w:w="1718" w:type="dxa"/>
            <w:shd w:val="clear" w:color="auto" w:fill="DBE5F1" w:themeFill="accent1" w:themeFillTint="33"/>
            <w:vAlign w:val="center"/>
          </w:tcPr>
          <w:p>
            <w:pPr>
              <w:pStyle w:val="37"/>
            </w:pPr>
            <w:r>
              <w:rPr>
                <w:rFonts w:hint="eastAsia"/>
              </w:rPr>
              <w:t>85</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电子信息工程技术</w:t>
            </w:r>
          </w:p>
        </w:tc>
        <w:tc>
          <w:tcPr>
            <w:tcW w:w="1718" w:type="dxa"/>
            <w:vAlign w:val="center"/>
          </w:tcPr>
          <w:p>
            <w:pPr>
              <w:pStyle w:val="37"/>
            </w:pPr>
            <w:r>
              <w:rPr>
                <w:rFonts w:hint="eastAsia"/>
              </w:rPr>
              <w:t>171</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计算机信息管理</w:t>
            </w:r>
          </w:p>
        </w:tc>
        <w:tc>
          <w:tcPr>
            <w:tcW w:w="1718" w:type="dxa"/>
            <w:shd w:val="clear" w:color="auto" w:fill="DBE5F1" w:themeFill="accent1" w:themeFillTint="33"/>
            <w:vAlign w:val="center"/>
          </w:tcPr>
          <w:p>
            <w:pPr>
              <w:pStyle w:val="37"/>
            </w:pPr>
            <w:r>
              <w:rPr>
                <w:rFonts w:hint="eastAsia"/>
              </w:rPr>
              <w:t>84</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光电子技术</w:t>
            </w:r>
          </w:p>
        </w:tc>
        <w:tc>
          <w:tcPr>
            <w:tcW w:w="1718" w:type="dxa"/>
            <w:vAlign w:val="center"/>
          </w:tcPr>
          <w:p>
            <w:pPr>
              <w:pStyle w:val="37"/>
            </w:pPr>
            <w:r>
              <w:rPr>
                <w:rFonts w:hint="eastAsia"/>
              </w:rPr>
              <w:t>39</w:t>
            </w:r>
          </w:p>
        </w:tc>
        <w:tc>
          <w:tcPr>
            <w:tcW w:w="1718" w:type="dxa"/>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shd w:val="clear" w:color="auto" w:fill="DBE5F1" w:themeFill="accent1" w:themeFillTint="33"/>
            <w:vAlign w:val="center"/>
          </w:tcPr>
          <w:p>
            <w:pPr>
              <w:pStyle w:val="37"/>
              <w:rPr>
                <w:b/>
                <w:bCs/>
              </w:rPr>
            </w:pPr>
          </w:p>
        </w:tc>
        <w:tc>
          <w:tcPr>
            <w:tcW w:w="3287" w:type="dxa"/>
            <w:shd w:val="clear" w:color="auto" w:fill="DBE5F1" w:themeFill="accent1" w:themeFillTint="33"/>
            <w:vAlign w:val="center"/>
          </w:tcPr>
          <w:p>
            <w:pPr>
              <w:pStyle w:val="37"/>
            </w:pPr>
            <w:r>
              <w:rPr>
                <w:rFonts w:hint="eastAsia"/>
              </w:rPr>
              <w:t>图形图像制作</w:t>
            </w:r>
          </w:p>
        </w:tc>
        <w:tc>
          <w:tcPr>
            <w:tcW w:w="1718" w:type="dxa"/>
            <w:shd w:val="clear" w:color="auto" w:fill="DBE5F1" w:themeFill="accent1" w:themeFillTint="33"/>
            <w:vAlign w:val="center"/>
          </w:tcPr>
          <w:p>
            <w:pPr>
              <w:pStyle w:val="37"/>
            </w:pPr>
            <w:r>
              <w:rPr>
                <w:rFonts w:hint="eastAsia"/>
              </w:rPr>
              <w:t>51</w:t>
            </w:r>
          </w:p>
        </w:tc>
        <w:tc>
          <w:tcPr>
            <w:tcW w:w="1718" w:type="dxa"/>
            <w:shd w:val="clear" w:color="auto" w:fill="DBE5F1" w:themeFill="accent1" w:themeFillTint="33"/>
            <w:vAlign w:val="center"/>
          </w:tcPr>
          <w:p>
            <w:pPr>
              <w:pStyle w:val="37"/>
            </w:pPr>
            <w:r>
              <w:rPr>
                <w:rFonts w:hint="eastAsia"/>
              </w:rPr>
              <w:t>100.00</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111" w:type="dxa"/>
            <w:vMerge w:val="continue"/>
            <w:vAlign w:val="center"/>
          </w:tcPr>
          <w:p>
            <w:pPr>
              <w:pStyle w:val="37"/>
              <w:rPr>
                <w:b/>
                <w:bCs/>
              </w:rPr>
            </w:pPr>
          </w:p>
        </w:tc>
        <w:tc>
          <w:tcPr>
            <w:tcW w:w="3287" w:type="dxa"/>
            <w:vAlign w:val="center"/>
          </w:tcPr>
          <w:p>
            <w:pPr>
              <w:pStyle w:val="37"/>
            </w:pPr>
            <w:r>
              <w:rPr>
                <w:rFonts w:hint="eastAsia"/>
              </w:rPr>
              <w:t>电子商务</w:t>
            </w:r>
          </w:p>
        </w:tc>
        <w:tc>
          <w:tcPr>
            <w:tcW w:w="1718" w:type="dxa"/>
            <w:vAlign w:val="center"/>
          </w:tcPr>
          <w:p>
            <w:pPr>
              <w:pStyle w:val="37"/>
            </w:pPr>
            <w:r>
              <w:rPr>
                <w:rFonts w:hint="eastAsia"/>
              </w:rPr>
              <w:t>87</w:t>
            </w:r>
          </w:p>
        </w:tc>
        <w:tc>
          <w:tcPr>
            <w:tcW w:w="1718" w:type="dxa"/>
            <w:vAlign w:val="center"/>
          </w:tcPr>
          <w:p>
            <w:pPr>
              <w:pStyle w:val="37"/>
            </w:pPr>
            <w:r>
              <w:rPr>
                <w:rFonts w:hint="eastAsia"/>
              </w:rPr>
              <w:t>100.00</w:t>
            </w:r>
            <w:r>
              <w:t>%</w:t>
            </w:r>
          </w:p>
        </w:tc>
      </w:tr>
    </w:tbl>
    <w:p>
      <w:pPr>
        <w:pStyle w:val="3"/>
      </w:pPr>
      <w:bookmarkStart w:id="32" w:name="_Toc504034137"/>
      <w:r>
        <w:rPr>
          <w:rFonts w:hint="eastAsia"/>
        </w:rPr>
        <w:t>专业对口率</w:t>
      </w:r>
      <w:r>
        <w:rPr>
          <w:rStyle w:val="23"/>
        </w:rPr>
        <w:footnoteReference w:id="1"/>
      </w:r>
      <w:bookmarkEnd w:id="32"/>
    </w:p>
    <w:p>
      <w:pPr>
        <w:ind w:firstLine="560"/>
      </w:pPr>
      <w:r>
        <w:rPr>
          <w:rFonts w:hint="eastAsia"/>
        </w:rPr>
        <w:t>2017届全院毕业生就业专业对口率为82.96%，从院系来看，5个院系毕业生就业专业对口率均超过80.0％，其中，电子商务、计算机信息管理和图形图像制作等3个专业毕业生专业对口率超过90.0%。</w:t>
      </w:r>
    </w:p>
    <w:p>
      <w:pPr>
        <w:pStyle w:val="34"/>
        <w:numPr>
          <w:ilvl w:val="3"/>
          <w:numId w:val="3"/>
        </w:numPr>
      </w:pPr>
      <w:bookmarkStart w:id="33" w:name="_Toc504034401"/>
      <w:r>
        <w:rPr>
          <w:rFonts w:hint="eastAsia"/>
        </w:rPr>
        <w:t>2017届</w:t>
      </w:r>
      <w:r>
        <w:t>毕业生</w:t>
      </w:r>
      <w:r>
        <w:rPr>
          <w:rFonts w:hint="eastAsia"/>
        </w:rPr>
        <w:t>就业专业对口率</w:t>
      </w:r>
      <w:bookmarkEnd w:id="3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309"/>
        <w:gridCol w:w="3309"/>
        <w:gridCol w:w="1608"/>
        <w:gridCol w:w="160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30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ind w:firstLine="56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院系</w:t>
            </w:r>
          </w:p>
        </w:tc>
        <w:tc>
          <w:tcPr>
            <w:tcW w:w="330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ind w:firstLine="56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w:t>
            </w:r>
          </w:p>
        </w:tc>
        <w:tc>
          <w:tcPr>
            <w:tcW w:w="160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专业对口率</w:t>
            </w:r>
          </w:p>
        </w:tc>
        <w:tc>
          <w:tcPr>
            <w:tcW w:w="160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ind w:firstLine="560"/>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合计</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restart"/>
            <w:shd w:val="clear" w:color="auto" w:fill="DBE5F1" w:themeFill="accent1" w:themeFillTint="33"/>
            <w:vAlign w:val="center"/>
          </w:tcPr>
          <w:p>
            <w:pPr>
              <w:pStyle w:val="37"/>
              <w:ind w:firstLine="560"/>
              <w:rPr>
                <w:b w:val="0"/>
                <w:bCs w:val="0"/>
              </w:rPr>
            </w:pPr>
            <w:r>
              <w:rPr>
                <w:rFonts w:hint="eastAsia"/>
                <w:b/>
                <w:bCs/>
              </w:rPr>
              <w:t>工商管理系</w:t>
            </w:r>
          </w:p>
        </w:tc>
        <w:tc>
          <w:tcPr>
            <w:tcW w:w="3309" w:type="dxa"/>
            <w:shd w:val="clear" w:color="auto" w:fill="DBE5F1" w:themeFill="accent1" w:themeFillTint="33"/>
            <w:vAlign w:val="center"/>
          </w:tcPr>
          <w:p>
            <w:pPr>
              <w:pStyle w:val="37"/>
              <w:ind w:firstLine="560"/>
            </w:pPr>
            <w:r>
              <w:rPr>
                <w:rFonts w:hint="eastAsia"/>
              </w:rPr>
              <w:t>国际商务</w:t>
            </w:r>
          </w:p>
        </w:tc>
        <w:tc>
          <w:tcPr>
            <w:tcW w:w="1608" w:type="dxa"/>
            <w:shd w:val="clear" w:color="auto" w:fill="DBE5F1" w:themeFill="accent1" w:themeFillTint="33"/>
            <w:vAlign w:val="center"/>
          </w:tcPr>
          <w:p>
            <w:pPr>
              <w:pStyle w:val="37"/>
              <w:ind w:firstLine="560"/>
              <w:jc w:val="left"/>
            </w:pPr>
            <w:r>
              <w:rPr>
                <w:rFonts w:hint="eastAsia"/>
              </w:rPr>
              <w:t>81.29%</w:t>
            </w:r>
          </w:p>
        </w:tc>
        <w:tc>
          <w:tcPr>
            <w:tcW w:w="1608" w:type="dxa"/>
            <w:vMerge w:val="restart"/>
            <w:shd w:val="clear" w:color="auto" w:fill="DBE5F1" w:themeFill="accent1" w:themeFillTint="33"/>
            <w:vAlign w:val="center"/>
          </w:tcPr>
          <w:p>
            <w:pPr>
              <w:pStyle w:val="37"/>
              <w:ind w:firstLine="560"/>
              <w:jc w:val="left"/>
            </w:pPr>
            <w:r>
              <w:rPr>
                <w:rFonts w:hint="eastAsia"/>
              </w:rPr>
              <w:t>84.63</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11"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物流管理</w:t>
            </w:r>
          </w:p>
        </w:tc>
        <w:tc>
          <w:tcPr>
            <w:tcW w:w="1608" w:type="dxa"/>
            <w:vAlign w:val="center"/>
          </w:tcPr>
          <w:p>
            <w:pPr>
              <w:pStyle w:val="37"/>
              <w:ind w:firstLine="560"/>
              <w:jc w:val="left"/>
            </w:pPr>
            <w:r>
              <w:rPr>
                <w:rFonts w:hint="eastAsia"/>
              </w:rPr>
              <w:t>81.33%</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97"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旅游管理</w:t>
            </w:r>
          </w:p>
        </w:tc>
        <w:tc>
          <w:tcPr>
            <w:tcW w:w="1608" w:type="dxa"/>
            <w:shd w:val="clear" w:color="auto" w:fill="DBE5F1" w:themeFill="accent1" w:themeFillTint="33"/>
            <w:vAlign w:val="center"/>
          </w:tcPr>
          <w:p>
            <w:pPr>
              <w:pStyle w:val="37"/>
              <w:ind w:firstLine="560"/>
              <w:jc w:val="left"/>
            </w:pPr>
            <w:r>
              <w:rPr>
                <w:rFonts w:hint="eastAsia"/>
              </w:rPr>
              <w:t>81.75%</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商务英语</w:t>
            </w:r>
          </w:p>
        </w:tc>
        <w:tc>
          <w:tcPr>
            <w:tcW w:w="1608" w:type="dxa"/>
            <w:vAlign w:val="center"/>
          </w:tcPr>
          <w:p>
            <w:pPr>
              <w:pStyle w:val="37"/>
              <w:ind w:firstLine="560"/>
              <w:jc w:val="left"/>
            </w:pPr>
            <w:r>
              <w:rPr>
                <w:rFonts w:hint="eastAsia"/>
              </w:rPr>
              <w:t>80.99%</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国际金融</w:t>
            </w:r>
          </w:p>
        </w:tc>
        <w:tc>
          <w:tcPr>
            <w:tcW w:w="1608" w:type="dxa"/>
            <w:shd w:val="clear" w:color="auto" w:fill="DBE5F1" w:themeFill="accent1" w:themeFillTint="33"/>
            <w:vAlign w:val="center"/>
          </w:tcPr>
          <w:p>
            <w:pPr>
              <w:pStyle w:val="37"/>
              <w:ind w:firstLine="560"/>
              <w:jc w:val="left"/>
            </w:pPr>
            <w:r>
              <w:rPr>
                <w:rFonts w:hint="eastAsia"/>
              </w:rPr>
              <w:t>80.39%</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商务日语</w:t>
            </w:r>
          </w:p>
        </w:tc>
        <w:tc>
          <w:tcPr>
            <w:tcW w:w="1608" w:type="dxa"/>
            <w:vAlign w:val="center"/>
          </w:tcPr>
          <w:p>
            <w:pPr>
              <w:pStyle w:val="37"/>
              <w:ind w:firstLine="560"/>
              <w:jc w:val="left"/>
            </w:pPr>
            <w:r>
              <w:rPr>
                <w:rFonts w:hint="eastAsia"/>
              </w:rPr>
              <w:t>80.85%</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restart"/>
            <w:shd w:val="clear" w:color="auto" w:fill="DBE5F1" w:themeFill="accent1" w:themeFillTint="33"/>
            <w:vAlign w:val="center"/>
          </w:tcPr>
          <w:p>
            <w:pPr>
              <w:pStyle w:val="37"/>
              <w:ind w:firstLine="560"/>
              <w:rPr>
                <w:b w:val="0"/>
                <w:bCs w:val="0"/>
              </w:rPr>
            </w:pPr>
            <w:r>
              <w:rPr>
                <w:rFonts w:hint="eastAsia"/>
                <w:b/>
                <w:bCs/>
              </w:rPr>
              <w:t>航海技术系</w:t>
            </w:r>
          </w:p>
        </w:tc>
        <w:tc>
          <w:tcPr>
            <w:tcW w:w="3309" w:type="dxa"/>
            <w:shd w:val="clear" w:color="auto" w:fill="DBE5F1" w:themeFill="accent1" w:themeFillTint="33"/>
            <w:vAlign w:val="center"/>
          </w:tcPr>
          <w:p>
            <w:pPr>
              <w:pStyle w:val="37"/>
              <w:ind w:firstLine="560"/>
            </w:pPr>
            <w:r>
              <w:rPr>
                <w:rFonts w:hint="eastAsia"/>
              </w:rPr>
              <w:t>报关与国际货运</w:t>
            </w:r>
          </w:p>
        </w:tc>
        <w:tc>
          <w:tcPr>
            <w:tcW w:w="1608" w:type="dxa"/>
            <w:shd w:val="clear" w:color="auto" w:fill="DBE5F1" w:themeFill="accent1" w:themeFillTint="33"/>
            <w:vAlign w:val="center"/>
          </w:tcPr>
          <w:p>
            <w:pPr>
              <w:pStyle w:val="37"/>
              <w:ind w:firstLine="560"/>
              <w:jc w:val="left"/>
            </w:pPr>
            <w:r>
              <w:rPr>
                <w:rFonts w:hint="eastAsia"/>
              </w:rPr>
              <w:t>85.44%</w:t>
            </w:r>
          </w:p>
        </w:tc>
        <w:tc>
          <w:tcPr>
            <w:tcW w:w="1608" w:type="dxa"/>
            <w:vMerge w:val="restart"/>
            <w:shd w:val="clear" w:color="auto" w:fill="DBE5F1" w:themeFill="accent1" w:themeFillTint="33"/>
            <w:vAlign w:val="center"/>
          </w:tcPr>
          <w:p>
            <w:pPr>
              <w:pStyle w:val="37"/>
              <w:ind w:firstLine="560"/>
              <w:jc w:val="left"/>
            </w:pPr>
            <w:r>
              <w:rPr>
                <w:rFonts w:hint="eastAsia"/>
              </w:rPr>
              <w:t>84.67</w:t>
            </w:r>
            <w: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航海技术</w:t>
            </w:r>
          </w:p>
        </w:tc>
        <w:tc>
          <w:tcPr>
            <w:tcW w:w="1608" w:type="dxa"/>
            <w:vAlign w:val="center"/>
          </w:tcPr>
          <w:p>
            <w:pPr>
              <w:pStyle w:val="37"/>
              <w:ind w:firstLine="560"/>
              <w:jc w:val="left"/>
            </w:pPr>
            <w:r>
              <w:rPr>
                <w:rFonts w:hint="eastAsia"/>
              </w:rPr>
              <w:t>87.00%</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港口业务管理</w:t>
            </w:r>
          </w:p>
        </w:tc>
        <w:tc>
          <w:tcPr>
            <w:tcW w:w="1608" w:type="dxa"/>
            <w:shd w:val="clear" w:color="auto" w:fill="DBE5F1" w:themeFill="accent1" w:themeFillTint="33"/>
            <w:vAlign w:val="center"/>
          </w:tcPr>
          <w:p>
            <w:pPr>
              <w:pStyle w:val="37"/>
              <w:ind w:firstLine="560"/>
              <w:jc w:val="left"/>
            </w:pPr>
            <w:r>
              <w:t>83.33</w:t>
            </w:r>
            <w:r>
              <w:rPr>
                <w:rFonts w:hint="eastAsia"/>
              </w:rPr>
              <w:t>%</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轮机工程技术</w:t>
            </w:r>
          </w:p>
        </w:tc>
        <w:tc>
          <w:tcPr>
            <w:tcW w:w="1608" w:type="dxa"/>
            <w:vAlign w:val="center"/>
          </w:tcPr>
          <w:p>
            <w:pPr>
              <w:pStyle w:val="37"/>
              <w:ind w:firstLine="560"/>
              <w:jc w:val="left"/>
            </w:pPr>
            <w:r>
              <w:rPr>
                <w:rFonts w:hint="eastAsia"/>
              </w:rPr>
              <w:t>87.27%</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国际航运业务管理</w:t>
            </w:r>
          </w:p>
        </w:tc>
        <w:tc>
          <w:tcPr>
            <w:tcW w:w="1608" w:type="dxa"/>
            <w:shd w:val="clear" w:color="auto" w:fill="DBE5F1" w:themeFill="accent1" w:themeFillTint="33"/>
            <w:vAlign w:val="center"/>
          </w:tcPr>
          <w:p>
            <w:pPr>
              <w:pStyle w:val="37"/>
              <w:ind w:firstLine="560"/>
              <w:jc w:val="left"/>
            </w:pPr>
            <w:r>
              <w:t>83.33</w:t>
            </w:r>
            <w:r>
              <w:rPr>
                <w:rFonts w:hint="eastAsia"/>
              </w:rPr>
              <w:t>%</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船舶检验</w:t>
            </w:r>
          </w:p>
        </w:tc>
        <w:tc>
          <w:tcPr>
            <w:tcW w:w="1608" w:type="dxa"/>
            <w:vAlign w:val="center"/>
          </w:tcPr>
          <w:p>
            <w:pPr>
              <w:pStyle w:val="37"/>
              <w:ind w:firstLine="560"/>
              <w:jc w:val="left"/>
            </w:pPr>
            <w:r>
              <w:rPr>
                <w:rFonts w:hint="eastAsia"/>
              </w:rPr>
              <w:t>84.34%</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restart"/>
            <w:shd w:val="clear" w:color="auto" w:fill="DBE5F1" w:themeFill="accent1" w:themeFillTint="33"/>
            <w:vAlign w:val="center"/>
          </w:tcPr>
          <w:p>
            <w:pPr>
              <w:pStyle w:val="37"/>
              <w:ind w:firstLine="560"/>
              <w:rPr>
                <w:b w:val="0"/>
                <w:bCs w:val="0"/>
              </w:rPr>
            </w:pPr>
            <w:r>
              <w:rPr>
                <w:rFonts w:hint="eastAsia"/>
                <w:b/>
                <w:bCs/>
              </w:rPr>
              <w:t>机电工程系</w:t>
            </w:r>
          </w:p>
        </w:tc>
        <w:tc>
          <w:tcPr>
            <w:tcW w:w="3309" w:type="dxa"/>
            <w:shd w:val="clear" w:color="auto" w:fill="DBE5F1" w:themeFill="accent1" w:themeFillTint="33"/>
            <w:vAlign w:val="center"/>
          </w:tcPr>
          <w:p>
            <w:pPr>
              <w:pStyle w:val="37"/>
              <w:ind w:firstLine="560"/>
            </w:pPr>
            <w:r>
              <w:rPr>
                <w:rFonts w:hint="eastAsia"/>
              </w:rPr>
              <w:t>模具设计与制造</w:t>
            </w:r>
          </w:p>
        </w:tc>
        <w:tc>
          <w:tcPr>
            <w:tcW w:w="1608" w:type="dxa"/>
            <w:shd w:val="clear" w:color="auto" w:fill="DBE5F1" w:themeFill="accent1" w:themeFillTint="33"/>
            <w:vAlign w:val="center"/>
          </w:tcPr>
          <w:p>
            <w:pPr>
              <w:pStyle w:val="37"/>
              <w:ind w:firstLine="560"/>
              <w:jc w:val="left"/>
            </w:pPr>
            <w:r>
              <w:rPr>
                <w:rFonts w:hint="eastAsia"/>
              </w:rPr>
              <w:t>80.00%</w:t>
            </w:r>
          </w:p>
        </w:tc>
        <w:tc>
          <w:tcPr>
            <w:tcW w:w="1608" w:type="dxa"/>
            <w:vMerge w:val="restart"/>
            <w:shd w:val="clear" w:color="auto" w:fill="DBE5F1" w:themeFill="accent1" w:themeFillTint="33"/>
            <w:vAlign w:val="center"/>
          </w:tcPr>
          <w:p>
            <w:pPr>
              <w:pStyle w:val="37"/>
              <w:ind w:firstLine="560"/>
              <w:jc w:val="left"/>
            </w:pPr>
            <w:r>
              <w:t>82.47%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机电一体化技术</w:t>
            </w:r>
          </w:p>
        </w:tc>
        <w:tc>
          <w:tcPr>
            <w:tcW w:w="1608" w:type="dxa"/>
            <w:vAlign w:val="center"/>
          </w:tcPr>
          <w:p>
            <w:pPr>
              <w:pStyle w:val="37"/>
              <w:ind w:firstLine="560"/>
              <w:jc w:val="left"/>
            </w:pPr>
            <w:r>
              <w:rPr>
                <w:rFonts w:hint="eastAsia"/>
              </w:rPr>
              <w:t>85.94%</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制冷与冷藏技术</w:t>
            </w:r>
          </w:p>
        </w:tc>
        <w:tc>
          <w:tcPr>
            <w:tcW w:w="1608" w:type="dxa"/>
            <w:shd w:val="clear" w:color="auto" w:fill="DBE5F1" w:themeFill="accent1" w:themeFillTint="33"/>
            <w:vAlign w:val="center"/>
          </w:tcPr>
          <w:p>
            <w:pPr>
              <w:pStyle w:val="37"/>
              <w:ind w:firstLine="560"/>
              <w:jc w:val="left"/>
            </w:pPr>
            <w:r>
              <w:rPr>
                <w:rFonts w:hint="eastAsia"/>
              </w:rPr>
              <w:t>81.25%</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数控技术</w:t>
            </w:r>
          </w:p>
        </w:tc>
        <w:tc>
          <w:tcPr>
            <w:tcW w:w="1608" w:type="dxa"/>
            <w:vAlign w:val="center"/>
          </w:tcPr>
          <w:p>
            <w:pPr>
              <w:pStyle w:val="37"/>
              <w:ind w:firstLine="560"/>
              <w:jc w:val="left"/>
            </w:pPr>
            <w:r>
              <w:rPr>
                <w:rFonts w:hint="eastAsia"/>
              </w:rPr>
              <w:t>82.24%</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81" w:hRule="atLeast"/>
          <w:jc w:val="center"/>
        </w:trPr>
        <w:tc>
          <w:tcPr>
            <w:tcW w:w="2309" w:type="dxa"/>
            <w:vMerge w:val="restart"/>
            <w:shd w:val="clear" w:color="auto" w:fill="DBE5F1" w:themeFill="accent1" w:themeFillTint="33"/>
            <w:vAlign w:val="center"/>
          </w:tcPr>
          <w:p>
            <w:pPr>
              <w:pStyle w:val="37"/>
              <w:ind w:firstLine="560"/>
              <w:rPr>
                <w:b w:val="0"/>
                <w:bCs w:val="0"/>
              </w:rPr>
            </w:pPr>
            <w:r>
              <w:rPr>
                <w:rFonts w:hint="eastAsia"/>
                <w:b/>
                <w:bCs/>
              </w:rPr>
              <w:t>生物技术系</w:t>
            </w:r>
          </w:p>
        </w:tc>
        <w:tc>
          <w:tcPr>
            <w:tcW w:w="3309" w:type="dxa"/>
            <w:shd w:val="clear" w:color="auto" w:fill="DBE5F1" w:themeFill="accent1" w:themeFillTint="33"/>
            <w:vAlign w:val="center"/>
          </w:tcPr>
          <w:p>
            <w:pPr>
              <w:pStyle w:val="37"/>
              <w:ind w:firstLine="560"/>
            </w:pPr>
            <w:r>
              <w:rPr>
                <w:rFonts w:hint="eastAsia"/>
              </w:rPr>
              <w:t>商检技术</w:t>
            </w:r>
          </w:p>
        </w:tc>
        <w:tc>
          <w:tcPr>
            <w:tcW w:w="1608" w:type="dxa"/>
            <w:shd w:val="clear" w:color="auto" w:fill="DBE5F1" w:themeFill="accent1" w:themeFillTint="33"/>
            <w:vAlign w:val="center"/>
          </w:tcPr>
          <w:p>
            <w:pPr>
              <w:pStyle w:val="37"/>
              <w:ind w:firstLine="560"/>
              <w:jc w:val="left"/>
            </w:pPr>
            <w:r>
              <w:rPr>
                <w:rFonts w:hint="eastAsia"/>
              </w:rPr>
              <w:t>82.11%</w:t>
            </w:r>
          </w:p>
        </w:tc>
        <w:tc>
          <w:tcPr>
            <w:tcW w:w="1608" w:type="dxa"/>
            <w:vMerge w:val="restart"/>
            <w:shd w:val="clear" w:color="auto" w:fill="DBE5F1" w:themeFill="accent1" w:themeFillTint="33"/>
            <w:vAlign w:val="center"/>
          </w:tcPr>
          <w:p>
            <w:pPr>
              <w:pStyle w:val="37"/>
              <w:ind w:firstLine="560"/>
              <w:jc w:val="left"/>
            </w:pPr>
            <w:r>
              <w:t>82.47%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食品营养与检测</w:t>
            </w:r>
          </w:p>
        </w:tc>
        <w:tc>
          <w:tcPr>
            <w:tcW w:w="1608" w:type="dxa"/>
            <w:vAlign w:val="center"/>
          </w:tcPr>
          <w:p>
            <w:pPr>
              <w:pStyle w:val="37"/>
              <w:ind w:firstLine="560"/>
              <w:jc w:val="left"/>
            </w:pPr>
            <w:r>
              <w:rPr>
                <w:rFonts w:hint="eastAsia"/>
              </w:rPr>
              <w:t>82.61%</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食品加工技术</w:t>
            </w:r>
          </w:p>
        </w:tc>
        <w:tc>
          <w:tcPr>
            <w:tcW w:w="1608" w:type="dxa"/>
            <w:shd w:val="clear" w:color="auto" w:fill="DBE5F1" w:themeFill="accent1" w:themeFillTint="33"/>
            <w:vAlign w:val="center"/>
          </w:tcPr>
          <w:p>
            <w:pPr>
              <w:pStyle w:val="37"/>
              <w:ind w:firstLine="560"/>
              <w:jc w:val="left"/>
            </w:pPr>
            <w:r>
              <w:rPr>
                <w:rFonts w:hint="eastAsia"/>
              </w:rPr>
              <w:t>81.58%</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水产养殖类</w:t>
            </w:r>
          </w:p>
        </w:tc>
        <w:tc>
          <w:tcPr>
            <w:tcW w:w="1608" w:type="dxa"/>
            <w:vAlign w:val="center"/>
          </w:tcPr>
          <w:p>
            <w:pPr>
              <w:pStyle w:val="37"/>
              <w:ind w:firstLine="560"/>
              <w:jc w:val="left"/>
            </w:pPr>
            <w:r>
              <w:rPr>
                <w:rFonts w:hint="eastAsia"/>
              </w:rPr>
              <w:t>81.08%</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水环境监测与保护</w:t>
            </w:r>
          </w:p>
        </w:tc>
        <w:tc>
          <w:tcPr>
            <w:tcW w:w="1608" w:type="dxa"/>
            <w:shd w:val="clear" w:color="auto" w:fill="DBE5F1" w:themeFill="accent1" w:themeFillTint="33"/>
            <w:vAlign w:val="center"/>
          </w:tcPr>
          <w:p>
            <w:pPr>
              <w:pStyle w:val="37"/>
              <w:ind w:firstLine="560"/>
              <w:jc w:val="left"/>
            </w:pPr>
            <w:r>
              <w:t>81.25</w:t>
            </w:r>
            <w:r>
              <w:rPr>
                <w:rFonts w:hint="eastAsia"/>
              </w:rPr>
              <w:t>%</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食品加工及管理</w:t>
            </w:r>
          </w:p>
        </w:tc>
        <w:tc>
          <w:tcPr>
            <w:tcW w:w="1608" w:type="dxa"/>
            <w:vAlign w:val="center"/>
          </w:tcPr>
          <w:p>
            <w:pPr>
              <w:pStyle w:val="37"/>
              <w:ind w:firstLine="560"/>
              <w:jc w:val="left"/>
            </w:pPr>
            <w:r>
              <w:t>87.80</w:t>
            </w:r>
            <w:r>
              <w:rPr>
                <w:rFonts w:hint="eastAsia"/>
              </w:rPr>
              <w:t>%</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restart"/>
            <w:shd w:val="clear" w:color="auto" w:fill="DBE5F1" w:themeFill="accent1" w:themeFillTint="33"/>
            <w:vAlign w:val="center"/>
          </w:tcPr>
          <w:p>
            <w:pPr>
              <w:pStyle w:val="37"/>
              <w:ind w:firstLine="560"/>
              <w:rPr>
                <w:b w:val="0"/>
                <w:bCs w:val="0"/>
              </w:rPr>
            </w:pPr>
            <w:r>
              <w:rPr>
                <w:rFonts w:hint="eastAsia"/>
                <w:b/>
                <w:bCs/>
              </w:rPr>
              <w:t>信息技术系</w:t>
            </w:r>
          </w:p>
        </w:tc>
        <w:tc>
          <w:tcPr>
            <w:tcW w:w="3309" w:type="dxa"/>
            <w:shd w:val="clear" w:color="auto" w:fill="DBE5F1" w:themeFill="accent1" w:themeFillTint="33"/>
            <w:vAlign w:val="center"/>
          </w:tcPr>
          <w:p>
            <w:pPr>
              <w:pStyle w:val="37"/>
              <w:ind w:firstLine="560"/>
            </w:pPr>
            <w:r>
              <w:rPr>
                <w:rFonts w:hint="eastAsia"/>
              </w:rPr>
              <w:t>通信技术</w:t>
            </w:r>
          </w:p>
        </w:tc>
        <w:tc>
          <w:tcPr>
            <w:tcW w:w="1608" w:type="dxa"/>
            <w:shd w:val="clear" w:color="auto" w:fill="DBE5F1" w:themeFill="accent1" w:themeFillTint="33"/>
            <w:vAlign w:val="center"/>
          </w:tcPr>
          <w:p>
            <w:pPr>
              <w:pStyle w:val="37"/>
              <w:ind w:firstLine="560"/>
              <w:jc w:val="left"/>
            </w:pPr>
            <w:r>
              <w:rPr>
                <w:rFonts w:hint="eastAsia"/>
              </w:rPr>
              <w:t>75.29%</w:t>
            </w:r>
          </w:p>
        </w:tc>
        <w:tc>
          <w:tcPr>
            <w:tcW w:w="1608" w:type="dxa"/>
            <w:vMerge w:val="restart"/>
            <w:shd w:val="clear" w:color="auto" w:fill="DBE5F1" w:themeFill="accent1" w:themeFillTint="33"/>
            <w:vAlign w:val="center"/>
          </w:tcPr>
          <w:p>
            <w:pPr>
              <w:pStyle w:val="37"/>
              <w:ind w:firstLine="560"/>
              <w:jc w:val="left"/>
            </w:pPr>
            <w:r>
              <w:t>83.98%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电子信息工程技术</w:t>
            </w:r>
          </w:p>
        </w:tc>
        <w:tc>
          <w:tcPr>
            <w:tcW w:w="1608" w:type="dxa"/>
            <w:vAlign w:val="center"/>
          </w:tcPr>
          <w:p>
            <w:pPr>
              <w:pStyle w:val="37"/>
              <w:ind w:firstLine="560"/>
              <w:jc w:val="left"/>
            </w:pPr>
            <w:r>
              <w:rPr>
                <w:rFonts w:hint="eastAsia"/>
              </w:rPr>
              <w:t>78.95%</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计算机信息管理</w:t>
            </w:r>
          </w:p>
        </w:tc>
        <w:tc>
          <w:tcPr>
            <w:tcW w:w="1608" w:type="dxa"/>
            <w:shd w:val="clear" w:color="auto" w:fill="DBE5F1" w:themeFill="accent1" w:themeFillTint="33"/>
            <w:vAlign w:val="center"/>
          </w:tcPr>
          <w:p>
            <w:pPr>
              <w:pStyle w:val="37"/>
              <w:ind w:firstLine="560"/>
              <w:jc w:val="left"/>
            </w:pPr>
            <w:r>
              <w:rPr>
                <w:rFonts w:hint="eastAsia"/>
              </w:rPr>
              <w:t>92.86%</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光电子技术</w:t>
            </w:r>
          </w:p>
        </w:tc>
        <w:tc>
          <w:tcPr>
            <w:tcW w:w="1608" w:type="dxa"/>
            <w:vAlign w:val="center"/>
          </w:tcPr>
          <w:p>
            <w:pPr>
              <w:pStyle w:val="37"/>
              <w:ind w:firstLine="560"/>
              <w:jc w:val="left"/>
            </w:pPr>
            <w:r>
              <w:rPr>
                <w:rFonts w:hint="eastAsia"/>
              </w:rPr>
              <w:t>75.00%</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shd w:val="clear" w:color="auto" w:fill="DBE5F1" w:themeFill="accent1" w:themeFillTint="33"/>
            <w:vAlign w:val="center"/>
          </w:tcPr>
          <w:p>
            <w:pPr>
              <w:pStyle w:val="37"/>
              <w:ind w:firstLine="560"/>
              <w:rPr>
                <w:b/>
                <w:bCs/>
              </w:rPr>
            </w:pPr>
          </w:p>
        </w:tc>
        <w:tc>
          <w:tcPr>
            <w:tcW w:w="3309" w:type="dxa"/>
            <w:shd w:val="clear" w:color="auto" w:fill="DBE5F1" w:themeFill="accent1" w:themeFillTint="33"/>
            <w:vAlign w:val="center"/>
          </w:tcPr>
          <w:p>
            <w:pPr>
              <w:pStyle w:val="37"/>
              <w:ind w:firstLine="560"/>
            </w:pPr>
            <w:r>
              <w:rPr>
                <w:rFonts w:hint="eastAsia"/>
              </w:rPr>
              <w:t>图形图像制作</w:t>
            </w:r>
          </w:p>
        </w:tc>
        <w:tc>
          <w:tcPr>
            <w:tcW w:w="1608" w:type="dxa"/>
            <w:shd w:val="clear" w:color="auto" w:fill="DBE5F1" w:themeFill="accent1" w:themeFillTint="33"/>
            <w:vAlign w:val="center"/>
          </w:tcPr>
          <w:p>
            <w:pPr>
              <w:pStyle w:val="37"/>
              <w:ind w:firstLine="560"/>
              <w:jc w:val="left"/>
            </w:pPr>
            <w:r>
              <w:rPr>
                <w:rFonts w:hint="eastAsia"/>
              </w:rPr>
              <w:t>90.20%</w:t>
            </w:r>
          </w:p>
        </w:tc>
        <w:tc>
          <w:tcPr>
            <w:tcW w:w="1608" w:type="dxa"/>
            <w:vMerge w:val="continue"/>
            <w:shd w:val="clear" w:color="auto" w:fill="DBE5F1" w:themeFill="accent1" w:themeFillTint="33"/>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309" w:type="dxa"/>
            <w:vMerge w:val="continue"/>
            <w:vAlign w:val="center"/>
          </w:tcPr>
          <w:p>
            <w:pPr>
              <w:pStyle w:val="37"/>
              <w:ind w:firstLine="560"/>
              <w:rPr>
                <w:b/>
                <w:bCs/>
              </w:rPr>
            </w:pPr>
          </w:p>
        </w:tc>
        <w:tc>
          <w:tcPr>
            <w:tcW w:w="3309" w:type="dxa"/>
            <w:vAlign w:val="center"/>
          </w:tcPr>
          <w:p>
            <w:pPr>
              <w:pStyle w:val="37"/>
              <w:ind w:firstLine="560"/>
            </w:pPr>
            <w:r>
              <w:rPr>
                <w:rFonts w:hint="eastAsia"/>
              </w:rPr>
              <w:t>电子商务</w:t>
            </w:r>
          </w:p>
        </w:tc>
        <w:tc>
          <w:tcPr>
            <w:tcW w:w="1608" w:type="dxa"/>
            <w:vAlign w:val="center"/>
          </w:tcPr>
          <w:p>
            <w:pPr>
              <w:pStyle w:val="37"/>
              <w:ind w:firstLine="560"/>
              <w:jc w:val="left"/>
            </w:pPr>
            <w:r>
              <w:rPr>
                <w:rFonts w:hint="eastAsia"/>
              </w:rPr>
              <w:t>94.25%</w:t>
            </w:r>
          </w:p>
        </w:tc>
        <w:tc>
          <w:tcPr>
            <w:tcW w:w="1608" w:type="dxa"/>
            <w:vMerge w:val="continue"/>
            <w:vAlign w:val="center"/>
          </w:tcPr>
          <w:p>
            <w:pPr>
              <w:pStyle w:val="37"/>
              <w:ind w:firstLine="560"/>
              <w:jc w:val="left"/>
            </w:pP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5618" w:type="dxa"/>
            <w:gridSpan w:val="2"/>
            <w:shd w:val="clear" w:color="auto" w:fill="DBE5F1" w:themeFill="accent1" w:themeFillTint="33"/>
            <w:vAlign w:val="center"/>
          </w:tcPr>
          <w:p>
            <w:pPr>
              <w:pStyle w:val="37"/>
              <w:ind w:firstLine="560"/>
              <w:rPr>
                <w:b/>
                <w:bCs/>
              </w:rPr>
            </w:pPr>
            <w:r>
              <w:rPr>
                <w:rFonts w:hint="eastAsia"/>
                <w:b/>
                <w:bCs/>
              </w:rPr>
              <w:t>合计</w:t>
            </w:r>
          </w:p>
        </w:tc>
        <w:tc>
          <w:tcPr>
            <w:tcW w:w="3216" w:type="dxa"/>
            <w:gridSpan w:val="2"/>
            <w:shd w:val="clear" w:color="auto" w:fill="DBE5F1" w:themeFill="accent1" w:themeFillTint="33"/>
            <w:vAlign w:val="center"/>
          </w:tcPr>
          <w:p>
            <w:pPr>
              <w:pStyle w:val="37"/>
              <w:ind w:firstLine="560"/>
            </w:pPr>
            <w:r>
              <w:t>82.96</w:t>
            </w:r>
            <w:r>
              <w:rPr>
                <w:rFonts w:hint="eastAsia"/>
              </w:rPr>
              <w:t>％</w:t>
            </w:r>
          </w:p>
        </w:tc>
      </w:tr>
    </w:tbl>
    <w:p>
      <w:pPr>
        <w:pStyle w:val="3"/>
      </w:pPr>
      <w:bookmarkStart w:id="34" w:name="_Toc504034138"/>
      <w:r>
        <w:rPr>
          <w:rFonts w:hint="eastAsia"/>
        </w:rPr>
        <w:t>就业</w:t>
      </w:r>
      <w:r>
        <w:t>分布</w:t>
      </w:r>
      <w:bookmarkEnd w:id="34"/>
    </w:p>
    <w:p>
      <w:pPr>
        <w:pStyle w:val="4"/>
        <w:numPr>
          <w:ilvl w:val="2"/>
          <w:numId w:val="13"/>
        </w:numPr>
      </w:pPr>
      <w:r>
        <w:rPr>
          <w:rFonts w:hint="eastAsia"/>
        </w:rPr>
        <w:t>就业</w:t>
      </w:r>
      <w:r>
        <w:t>地区分布</w:t>
      </w:r>
    </w:p>
    <w:p>
      <w:pPr>
        <w:ind w:firstLine="560"/>
      </w:pPr>
      <w:r>
        <w:rPr>
          <w:rFonts w:hint="eastAsia"/>
        </w:rPr>
        <w:t>就业毕业生中，省内就业比例为</w:t>
      </w:r>
      <w:r>
        <w:t>94.07</w:t>
      </w:r>
      <w:r>
        <w:rPr>
          <w:rFonts w:hint="eastAsia"/>
        </w:rPr>
        <w:t>%，省外就业比例为</w:t>
      </w:r>
      <w:r>
        <w:t>5.93</w:t>
      </w:r>
      <w:r>
        <w:rPr>
          <w:rFonts w:hint="eastAsia"/>
        </w:rPr>
        <w:t>%。省内就业的毕业生中，在厦门市就业毕业生数最多，</w:t>
      </w:r>
      <w:r>
        <w:t>为</w:t>
      </w:r>
      <w:r>
        <w:rPr>
          <w:rFonts w:hint="eastAsia"/>
        </w:rPr>
        <w:t>1585人</w:t>
      </w:r>
      <w:r>
        <w:t>，</w:t>
      </w:r>
      <w:r>
        <w:rPr>
          <w:rFonts w:hint="eastAsia"/>
        </w:rPr>
        <w:t>占</w:t>
      </w:r>
      <w:r>
        <w:t>69.40</w:t>
      </w:r>
      <w:r>
        <w:rPr>
          <w:rFonts w:hint="eastAsia"/>
        </w:rPr>
        <w:t>%；在泉州市就业毕业生数，为</w:t>
      </w:r>
      <w:r>
        <w:t>274</w:t>
      </w:r>
      <w:r>
        <w:rPr>
          <w:rFonts w:hint="eastAsia"/>
        </w:rPr>
        <w:t>人，占</w:t>
      </w:r>
      <w:r>
        <w:t>12.00</w:t>
      </w:r>
      <w:r>
        <w:rPr>
          <w:rFonts w:hint="eastAsia"/>
        </w:rPr>
        <w:t>%；在漳州市就业比例为</w:t>
      </w:r>
      <w:r>
        <w:t>7.40</w:t>
      </w:r>
      <w:r>
        <w:rPr>
          <w:rFonts w:hint="eastAsia"/>
        </w:rPr>
        <w:t>%；福州市、三明市、</w:t>
      </w:r>
      <w:r>
        <w:t>莆田市、</w:t>
      </w:r>
      <w:r>
        <w:rPr>
          <w:rFonts w:hint="eastAsia"/>
        </w:rPr>
        <w:t>南平市、宁德市和龙岩市就业比例均不足</w:t>
      </w:r>
      <w:r>
        <w:t>5.0</w:t>
      </w:r>
      <w:r>
        <w:rPr>
          <w:rFonts w:hint="eastAsia"/>
        </w:rPr>
        <w:t>%。</w:t>
      </w:r>
    </w:p>
    <w:p>
      <w:pPr>
        <w:pStyle w:val="42"/>
      </w:pPr>
      <w:r>
        <w:drawing>
          <wp:inline distT="0" distB="0" distL="0" distR="0">
            <wp:extent cx="4810125" cy="2699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10170" cy="2700000"/>
                    </a:xfrm>
                    <a:prstGeom prst="rect">
                      <a:avLst/>
                    </a:prstGeom>
                    <a:noFill/>
                  </pic:spPr>
                </pic:pic>
              </a:graphicData>
            </a:graphic>
          </wp:inline>
        </w:drawing>
      </w:r>
    </w:p>
    <w:p>
      <w:pPr>
        <w:pStyle w:val="40"/>
      </w:pPr>
      <w:bookmarkStart w:id="35" w:name="_Toc501032857"/>
      <w:bookmarkStart w:id="36" w:name="_Toc504034378"/>
      <w:r>
        <w:rPr>
          <w:rFonts w:hint="eastAsia"/>
        </w:rPr>
        <w:t>2</w:t>
      </w:r>
      <w:r>
        <w:t>017</w:t>
      </w:r>
      <w:r>
        <w:rPr>
          <w:rFonts w:hint="eastAsia"/>
        </w:rPr>
        <w:t>届</w:t>
      </w:r>
      <w:r>
        <w:t>毕业生省内就业</w:t>
      </w:r>
      <w:r>
        <w:rPr>
          <w:rFonts w:hint="eastAsia"/>
        </w:rPr>
        <w:t>地区</w:t>
      </w:r>
      <w:r>
        <w:t>分布情况</w:t>
      </w:r>
      <w:bookmarkEnd w:id="35"/>
      <w:bookmarkEnd w:id="36"/>
    </w:p>
    <w:p>
      <w:pPr>
        <w:ind w:firstLine="560"/>
      </w:pPr>
      <w:r>
        <w:rPr>
          <w:rFonts w:hint="eastAsia"/>
        </w:rPr>
        <w:t>从各地区毕业生就业流入来看，在</w:t>
      </w:r>
      <w:r>
        <w:t>厦门市就业的毕业生中有</w:t>
      </w:r>
      <w:r>
        <w:rPr>
          <w:rFonts w:hint="eastAsia"/>
        </w:rPr>
        <w:t>85.49</w:t>
      </w:r>
      <w:r>
        <w:t>%是从省内外其他地区流入的，比例最高；其次是</w:t>
      </w:r>
      <w:r>
        <w:rPr>
          <w:rFonts w:hint="eastAsia"/>
        </w:rPr>
        <w:t>福州市，</w:t>
      </w:r>
      <w:r>
        <w:t>有</w:t>
      </w:r>
      <w:r>
        <w:rPr>
          <w:rFonts w:hint="eastAsia"/>
        </w:rPr>
        <w:t>56.57</w:t>
      </w:r>
      <w:r>
        <w:t>%是从省内外其他地区流入；</w:t>
      </w:r>
      <w:r>
        <w:rPr>
          <w:rFonts w:hint="eastAsia"/>
        </w:rPr>
        <w:t>三明市</w:t>
      </w:r>
      <w:r>
        <w:t>、龙岩市</w:t>
      </w:r>
      <w:r>
        <w:rPr>
          <w:rFonts w:hint="eastAsia"/>
        </w:rPr>
        <w:t>和</w:t>
      </w:r>
      <w:r>
        <w:t>宁德市</w:t>
      </w:r>
      <w:r>
        <w:rPr>
          <w:rFonts w:hint="eastAsia"/>
        </w:rPr>
        <w:t>就业</w:t>
      </w:r>
      <w:r>
        <w:t>的毕业生</w:t>
      </w:r>
      <w:r>
        <w:rPr>
          <w:rFonts w:hint="eastAsia"/>
        </w:rPr>
        <w:t>流入人数均</w:t>
      </w:r>
      <w:r>
        <w:t>不</w:t>
      </w:r>
      <w:r>
        <w:rPr>
          <w:rFonts w:hint="eastAsia"/>
        </w:rPr>
        <w:t>足10人。</w:t>
      </w:r>
    </w:p>
    <w:p>
      <w:pPr>
        <w:pStyle w:val="34"/>
      </w:pPr>
      <w:bookmarkStart w:id="37" w:name="_Toc504034402"/>
      <w:r>
        <w:rPr>
          <w:rFonts w:hint="eastAsia"/>
        </w:rPr>
        <w:t>2017届</w:t>
      </w:r>
      <w:r>
        <w:t>毕业生</w:t>
      </w:r>
      <w:r>
        <w:rPr>
          <w:rFonts w:hint="eastAsia"/>
        </w:rPr>
        <w:t>各地区流入</w:t>
      </w:r>
      <w:r>
        <w:t>人数及比例</w:t>
      </w:r>
      <w:bookmarkEnd w:id="37"/>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268"/>
        <w:gridCol w:w="1362"/>
        <w:gridCol w:w="1818"/>
        <w:gridCol w:w="1667"/>
        <w:gridCol w:w="171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26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就业地区</w:t>
            </w:r>
          </w:p>
        </w:tc>
        <w:tc>
          <w:tcPr>
            <w:tcW w:w="136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就业人数</w:t>
            </w:r>
          </w:p>
        </w:tc>
        <w:tc>
          <w:tcPr>
            <w:tcW w:w="181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生源地就业人数</w:t>
            </w:r>
          </w:p>
        </w:tc>
        <w:tc>
          <w:tcPr>
            <w:tcW w:w="1667"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就业流入人数</w:t>
            </w:r>
          </w:p>
        </w:tc>
        <w:tc>
          <w:tcPr>
            <w:tcW w:w="171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就业流入比例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shd w:val="clear" w:color="auto" w:fill="DBE5F1" w:themeFill="accent1" w:themeFillTint="33"/>
            <w:vAlign w:val="center"/>
          </w:tcPr>
          <w:p>
            <w:pPr>
              <w:pStyle w:val="37"/>
              <w:rPr>
                <w:b/>
                <w:bCs/>
              </w:rPr>
            </w:pPr>
            <w:r>
              <w:rPr>
                <w:rFonts w:hint="eastAsia"/>
                <w:b/>
                <w:bCs/>
              </w:rPr>
              <w:t>厦门市</w:t>
            </w:r>
          </w:p>
        </w:tc>
        <w:tc>
          <w:tcPr>
            <w:tcW w:w="1362" w:type="dxa"/>
            <w:shd w:val="clear" w:color="auto" w:fill="DBE5F1" w:themeFill="accent1" w:themeFillTint="33"/>
            <w:vAlign w:val="center"/>
          </w:tcPr>
          <w:p>
            <w:pPr>
              <w:pStyle w:val="37"/>
            </w:pPr>
            <w:r>
              <w:rPr>
                <w:rFonts w:hint="eastAsia"/>
              </w:rPr>
              <w:t>1585</w:t>
            </w:r>
          </w:p>
        </w:tc>
        <w:tc>
          <w:tcPr>
            <w:tcW w:w="1818" w:type="dxa"/>
            <w:shd w:val="clear" w:color="auto" w:fill="DBE5F1" w:themeFill="accent1" w:themeFillTint="33"/>
            <w:vAlign w:val="center"/>
          </w:tcPr>
          <w:p>
            <w:pPr>
              <w:pStyle w:val="37"/>
            </w:pPr>
            <w:r>
              <w:rPr>
                <w:rFonts w:hint="eastAsia"/>
              </w:rPr>
              <w:t>230</w:t>
            </w:r>
          </w:p>
        </w:tc>
        <w:tc>
          <w:tcPr>
            <w:tcW w:w="1667" w:type="dxa"/>
            <w:shd w:val="clear" w:color="auto" w:fill="DBE5F1" w:themeFill="accent1" w:themeFillTint="33"/>
            <w:vAlign w:val="center"/>
          </w:tcPr>
          <w:p>
            <w:pPr>
              <w:pStyle w:val="37"/>
            </w:pPr>
            <w:r>
              <w:rPr>
                <w:rFonts w:hint="eastAsia"/>
              </w:rPr>
              <w:t>1355</w:t>
            </w:r>
          </w:p>
        </w:tc>
        <w:tc>
          <w:tcPr>
            <w:tcW w:w="1719" w:type="dxa"/>
            <w:shd w:val="clear" w:color="auto" w:fill="DBE5F1" w:themeFill="accent1" w:themeFillTint="33"/>
            <w:vAlign w:val="center"/>
          </w:tcPr>
          <w:p>
            <w:pPr>
              <w:pStyle w:val="37"/>
            </w:pPr>
            <w:r>
              <w:rPr>
                <w:rFonts w:hint="eastAsia"/>
              </w:rPr>
              <w:t>85.49%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vAlign w:val="center"/>
          </w:tcPr>
          <w:p>
            <w:pPr>
              <w:pStyle w:val="37"/>
              <w:rPr>
                <w:b/>
                <w:bCs/>
              </w:rPr>
            </w:pPr>
            <w:r>
              <w:rPr>
                <w:rFonts w:hint="eastAsia"/>
                <w:b/>
                <w:bCs/>
              </w:rPr>
              <w:t>泉州市</w:t>
            </w:r>
          </w:p>
        </w:tc>
        <w:tc>
          <w:tcPr>
            <w:tcW w:w="1362" w:type="dxa"/>
            <w:vAlign w:val="center"/>
          </w:tcPr>
          <w:p>
            <w:pPr>
              <w:pStyle w:val="37"/>
            </w:pPr>
            <w:r>
              <w:rPr>
                <w:rFonts w:hint="eastAsia"/>
              </w:rPr>
              <w:t>274</w:t>
            </w:r>
          </w:p>
        </w:tc>
        <w:tc>
          <w:tcPr>
            <w:tcW w:w="1818" w:type="dxa"/>
            <w:vAlign w:val="center"/>
          </w:tcPr>
          <w:p>
            <w:pPr>
              <w:pStyle w:val="37"/>
            </w:pPr>
            <w:r>
              <w:rPr>
                <w:rFonts w:hint="eastAsia"/>
              </w:rPr>
              <w:t>205</w:t>
            </w:r>
          </w:p>
        </w:tc>
        <w:tc>
          <w:tcPr>
            <w:tcW w:w="1667" w:type="dxa"/>
            <w:vAlign w:val="center"/>
          </w:tcPr>
          <w:p>
            <w:pPr>
              <w:pStyle w:val="37"/>
            </w:pPr>
            <w:r>
              <w:rPr>
                <w:rFonts w:hint="eastAsia"/>
              </w:rPr>
              <w:t>69</w:t>
            </w:r>
          </w:p>
        </w:tc>
        <w:tc>
          <w:tcPr>
            <w:tcW w:w="1719" w:type="dxa"/>
            <w:vAlign w:val="center"/>
          </w:tcPr>
          <w:p>
            <w:pPr>
              <w:pStyle w:val="37"/>
            </w:pPr>
            <w:r>
              <w:rPr>
                <w:rFonts w:hint="eastAsia"/>
              </w:rPr>
              <w:t>25.18%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shd w:val="clear" w:color="auto" w:fill="DBE5F1" w:themeFill="accent1" w:themeFillTint="33"/>
            <w:vAlign w:val="center"/>
          </w:tcPr>
          <w:p>
            <w:pPr>
              <w:pStyle w:val="37"/>
              <w:rPr>
                <w:b/>
                <w:bCs/>
              </w:rPr>
            </w:pPr>
            <w:r>
              <w:rPr>
                <w:rFonts w:hint="eastAsia"/>
                <w:b/>
                <w:bCs/>
              </w:rPr>
              <w:t>漳州市</w:t>
            </w:r>
          </w:p>
        </w:tc>
        <w:tc>
          <w:tcPr>
            <w:tcW w:w="1362" w:type="dxa"/>
            <w:shd w:val="clear" w:color="auto" w:fill="DBE5F1" w:themeFill="accent1" w:themeFillTint="33"/>
            <w:vAlign w:val="center"/>
          </w:tcPr>
          <w:p>
            <w:pPr>
              <w:pStyle w:val="37"/>
            </w:pPr>
            <w:r>
              <w:rPr>
                <w:rFonts w:hint="eastAsia"/>
              </w:rPr>
              <w:t>169</w:t>
            </w:r>
          </w:p>
        </w:tc>
        <w:tc>
          <w:tcPr>
            <w:tcW w:w="1818" w:type="dxa"/>
            <w:shd w:val="clear" w:color="auto" w:fill="DBE5F1" w:themeFill="accent1" w:themeFillTint="33"/>
            <w:vAlign w:val="center"/>
          </w:tcPr>
          <w:p>
            <w:pPr>
              <w:pStyle w:val="37"/>
            </w:pPr>
            <w:r>
              <w:rPr>
                <w:rFonts w:hint="eastAsia"/>
              </w:rPr>
              <w:t>111</w:t>
            </w:r>
          </w:p>
        </w:tc>
        <w:tc>
          <w:tcPr>
            <w:tcW w:w="1667" w:type="dxa"/>
            <w:shd w:val="clear" w:color="auto" w:fill="DBE5F1" w:themeFill="accent1" w:themeFillTint="33"/>
            <w:vAlign w:val="center"/>
          </w:tcPr>
          <w:p>
            <w:pPr>
              <w:pStyle w:val="37"/>
            </w:pPr>
            <w:r>
              <w:rPr>
                <w:rFonts w:hint="eastAsia"/>
              </w:rPr>
              <w:t>58</w:t>
            </w:r>
          </w:p>
        </w:tc>
        <w:tc>
          <w:tcPr>
            <w:tcW w:w="1719" w:type="dxa"/>
            <w:shd w:val="clear" w:color="auto" w:fill="DBE5F1" w:themeFill="accent1" w:themeFillTint="33"/>
            <w:vAlign w:val="center"/>
          </w:tcPr>
          <w:p>
            <w:pPr>
              <w:pStyle w:val="37"/>
            </w:pPr>
            <w:r>
              <w:rPr>
                <w:rFonts w:hint="eastAsia"/>
              </w:rPr>
              <w:t>34.32%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vAlign w:val="center"/>
          </w:tcPr>
          <w:p>
            <w:pPr>
              <w:pStyle w:val="37"/>
              <w:rPr>
                <w:b/>
                <w:bCs/>
              </w:rPr>
            </w:pPr>
            <w:r>
              <w:rPr>
                <w:rFonts w:hint="eastAsia"/>
                <w:b/>
                <w:bCs/>
              </w:rPr>
              <w:t>福州市</w:t>
            </w:r>
          </w:p>
        </w:tc>
        <w:tc>
          <w:tcPr>
            <w:tcW w:w="1362" w:type="dxa"/>
            <w:vAlign w:val="center"/>
          </w:tcPr>
          <w:p>
            <w:pPr>
              <w:pStyle w:val="37"/>
            </w:pPr>
            <w:r>
              <w:rPr>
                <w:rFonts w:hint="eastAsia"/>
              </w:rPr>
              <w:t>99</w:t>
            </w:r>
          </w:p>
        </w:tc>
        <w:tc>
          <w:tcPr>
            <w:tcW w:w="1818" w:type="dxa"/>
            <w:vAlign w:val="center"/>
          </w:tcPr>
          <w:p>
            <w:pPr>
              <w:pStyle w:val="37"/>
            </w:pPr>
            <w:r>
              <w:rPr>
                <w:rFonts w:hint="eastAsia"/>
              </w:rPr>
              <w:t>43</w:t>
            </w:r>
          </w:p>
        </w:tc>
        <w:tc>
          <w:tcPr>
            <w:tcW w:w="1667" w:type="dxa"/>
            <w:vAlign w:val="center"/>
          </w:tcPr>
          <w:p>
            <w:pPr>
              <w:pStyle w:val="37"/>
            </w:pPr>
            <w:r>
              <w:rPr>
                <w:rFonts w:hint="eastAsia"/>
              </w:rPr>
              <w:t>56</w:t>
            </w:r>
          </w:p>
        </w:tc>
        <w:tc>
          <w:tcPr>
            <w:tcW w:w="1719" w:type="dxa"/>
            <w:vAlign w:val="center"/>
          </w:tcPr>
          <w:p>
            <w:pPr>
              <w:pStyle w:val="37"/>
            </w:pPr>
            <w:r>
              <w:rPr>
                <w:rFonts w:hint="eastAsia"/>
              </w:rPr>
              <w:t>56.57%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shd w:val="clear" w:color="auto" w:fill="DBE5F1" w:themeFill="accent1" w:themeFillTint="33"/>
            <w:vAlign w:val="center"/>
          </w:tcPr>
          <w:p>
            <w:pPr>
              <w:pStyle w:val="37"/>
              <w:rPr>
                <w:b/>
                <w:bCs/>
              </w:rPr>
            </w:pPr>
            <w:r>
              <w:rPr>
                <w:rFonts w:hint="eastAsia"/>
                <w:b/>
                <w:bCs/>
              </w:rPr>
              <w:t>三明市</w:t>
            </w:r>
          </w:p>
        </w:tc>
        <w:tc>
          <w:tcPr>
            <w:tcW w:w="1362" w:type="dxa"/>
            <w:shd w:val="clear" w:color="auto" w:fill="DBE5F1" w:themeFill="accent1" w:themeFillTint="33"/>
            <w:vAlign w:val="center"/>
          </w:tcPr>
          <w:p>
            <w:pPr>
              <w:pStyle w:val="37"/>
            </w:pPr>
            <w:r>
              <w:rPr>
                <w:rFonts w:hint="eastAsia"/>
              </w:rPr>
              <w:t>36</w:t>
            </w:r>
          </w:p>
        </w:tc>
        <w:tc>
          <w:tcPr>
            <w:tcW w:w="1818" w:type="dxa"/>
            <w:shd w:val="clear" w:color="auto" w:fill="DBE5F1" w:themeFill="accent1" w:themeFillTint="33"/>
            <w:vAlign w:val="center"/>
          </w:tcPr>
          <w:p>
            <w:pPr>
              <w:pStyle w:val="37"/>
            </w:pPr>
            <w:r>
              <w:rPr>
                <w:rFonts w:hint="eastAsia"/>
              </w:rPr>
              <w:t>28</w:t>
            </w:r>
          </w:p>
        </w:tc>
        <w:tc>
          <w:tcPr>
            <w:tcW w:w="1667" w:type="dxa"/>
            <w:shd w:val="clear" w:color="auto" w:fill="DBE5F1" w:themeFill="accent1" w:themeFillTint="33"/>
            <w:vAlign w:val="center"/>
          </w:tcPr>
          <w:p>
            <w:pPr>
              <w:pStyle w:val="37"/>
            </w:pPr>
            <w:r>
              <w:rPr>
                <w:rFonts w:hint="eastAsia"/>
              </w:rPr>
              <w:t>8</w:t>
            </w:r>
          </w:p>
        </w:tc>
        <w:tc>
          <w:tcPr>
            <w:tcW w:w="1719" w:type="dxa"/>
            <w:shd w:val="clear" w:color="auto" w:fill="DBE5F1" w:themeFill="accent1" w:themeFillTint="33"/>
            <w:vAlign w:val="center"/>
          </w:tcPr>
          <w:p>
            <w:pPr>
              <w:pStyle w:val="37"/>
            </w:pPr>
            <w:r>
              <w:rPr>
                <w:rFonts w:hint="eastAsia"/>
              </w:rPr>
              <w:t>22.22%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vAlign w:val="center"/>
          </w:tcPr>
          <w:p>
            <w:pPr>
              <w:pStyle w:val="37"/>
              <w:rPr>
                <w:b/>
                <w:bCs/>
              </w:rPr>
            </w:pPr>
            <w:r>
              <w:rPr>
                <w:rFonts w:hint="eastAsia"/>
                <w:b/>
                <w:bCs/>
              </w:rPr>
              <w:t>莆田市</w:t>
            </w:r>
          </w:p>
        </w:tc>
        <w:tc>
          <w:tcPr>
            <w:tcW w:w="1362" w:type="dxa"/>
            <w:vAlign w:val="center"/>
          </w:tcPr>
          <w:p>
            <w:pPr>
              <w:pStyle w:val="37"/>
            </w:pPr>
            <w:r>
              <w:rPr>
                <w:rFonts w:hint="eastAsia"/>
              </w:rPr>
              <w:t>34</w:t>
            </w:r>
          </w:p>
        </w:tc>
        <w:tc>
          <w:tcPr>
            <w:tcW w:w="1818" w:type="dxa"/>
            <w:vAlign w:val="center"/>
          </w:tcPr>
          <w:p>
            <w:pPr>
              <w:pStyle w:val="37"/>
            </w:pPr>
            <w:r>
              <w:rPr>
                <w:rFonts w:hint="eastAsia"/>
              </w:rPr>
              <w:t>24</w:t>
            </w:r>
          </w:p>
        </w:tc>
        <w:tc>
          <w:tcPr>
            <w:tcW w:w="1667" w:type="dxa"/>
            <w:vAlign w:val="center"/>
          </w:tcPr>
          <w:p>
            <w:pPr>
              <w:pStyle w:val="37"/>
            </w:pPr>
            <w:r>
              <w:rPr>
                <w:rFonts w:hint="eastAsia"/>
              </w:rPr>
              <w:t>10</w:t>
            </w:r>
          </w:p>
        </w:tc>
        <w:tc>
          <w:tcPr>
            <w:tcW w:w="1719" w:type="dxa"/>
            <w:vAlign w:val="center"/>
          </w:tcPr>
          <w:p>
            <w:pPr>
              <w:pStyle w:val="37"/>
            </w:pPr>
            <w:r>
              <w:rPr>
                <w:rFonts w:hint="eastAsia"/>
              </w:rPr>
              <w:t>29.41%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shd w:val="clear" w:color="auto" w:fill="DBE5F1" w:themeFill="accent1" w:themeFillTint="33"/>
            <w:vAlign w:val="center"/>
          </w:tcPr>
          <w:p>
            <w:pPr>
              <w:pStyle w:val="37"/>
              <w:rPr>
                <w:b/>
                <w:bCs/>
              </w:rPr>
            </w:pPr>
            <w:r>
              <w:rPr>
                <w:rFonts w:hint="eastAsia"/>
                <w:b/>
                <w:bCs/>
              </w:rPr>
              <w:t>南平市</w:t>
            </w:r>
          </w:p>
        </w:tc>
        <w:tc>
          <w:tcPr>
            <w:tcW w:w="1362" w:type="dxa"/>
            <w:shd w:val="clear" w:color="auto" w:fill="DBE5F1" w:themeFill="accent1" w:themeFillTint="33"/>
            <w:vAlign w:val="center"/>
          </w:tcPr>
          <w:p>
            <w:pPr>
              <w:pStyle w:val="37"/>
            </w:pPr>
            <w:r>
              <w:rPr>
                <w:rFonts w:hint="eastAsia"/>
              </w:rPr>
              <w:t>34</w:t>
            </w:r>
          </w:p>
        </w:tc>
        <w:tc>
          <w:tcPr>
            <w:tcW w:w="1818" w:type="dxa"/>
            <w:shd w:val="clear" w:color="auto" w:fill="DBE5F1" w:themeFill="accent1" w:themeFillTint="33"/>
            <w:vAlign w:val="center"/>
          </w:tcPr>
          <w:p>
            <w:pPr>
              <w:pStyle w:val="37"/>
            </w:pPr>
            <w:r>
              <w:rPr>
                <w:rFonts w:hint="eastAsia"/>
              </w:rPr>
              <w:t>24</w:t>
            </w:r>
          </w:p>
        </w:tc>
        <w:tc>
          <w:tcPr>
            <w:tcW w:w="1667" w:type="dxa"/>
            <w:shd w:val="clear" w:color="auto" w:fill="DBE5F1" w:themeFill="accent1" w:themeFillTint="33"/>
            <w:vAlign w:val="center"/>
          </w:tcPr>
          <w:p>
            <w:pPr>
              <w:pStyle w:val="37"/>
            </w:pPr>
            <w:r>
              <w:rPr>
                <w:rFonts w:hint="eastAsia"/>
              </w:rPr>
              <w:t>10</w:t>
            </w:r>
          </w:p>
        </w:tc>
        <w:tc>
          <w:tcPr>
            <w:tcW w:w="1719" w:type="dxa"/>
            <w:shd w:val="clear" w:color="auto" w:fill="DBE5F1" w:themeFill="accent1" w:themeFillTint="33"/>
            <w:vAlign w:val="center"/>
          </w:tcPr>
          <w:p>
            <w:pPr>
              <w:pStyle w:val="37"/>
            </w:pPr>
            <w:r>
              <w:rPr>
                <w:rFonts w:hint="eastAsia"/>
              </w:rPr>
              <w:t>29.41%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vAlign w:val="center"/>
          </w:tcPr>
          <w:p>
            <w:pPr>
              <w:pStyle w:val="37"/>
              <w:rPr>
                <w:b/>
                <w:bCs/>
              </w:rPr>
            </w:pPr>
            <w:r>
              <w:rPr>
                <w:rFonts w:hint="eastAsia"/>
                <w:b/>
                <w:bCs/>
              </w:rPr>
              <w:t>宁德市</w:t>
            </w:r>
          </w:p>
        </w:tc>
        <w:tc>
          <w:tcPr>
            <w:tcW w:w="1362" w:type="dxa"/>
            <w:vAlign w:val="center"/>
          </w:tcPr>
          <w:p>
            <w:pPr>
              <w:pStyle w:val="37"/>
            </w:pPr>
            <w:r>
              <w:rPr>
                <w:rFonts w:hint="eastAsia"/>
              </w:rPr>
              <w:t>28</w:t>
            </w:r>
          </w:p>
        </w:tc>
        <w:tc>
          <w:tcPr>
            <w:tcW w:w="1818" w:type="dxa"/>
            <w:vAlign w:val="center"/>
          </w:tcPr>
          <w:p>
            <w:pPr>
              <w:pStyle w:val="37"/>
            </w:pPr>
            <w:r>
              <w:rPr>
                <w:rFonts w:hint="eastAsia"/>
              </w:rPr>
              <w:t>23</w:t>
            </w:r>
          </w:p>
        </w:tc>
        <w:tc>
          <w:tcPr>
            <w:tcW w:w="1667" w:type="dxa"/>
            <w:vAlign w:val="center"/>
          </w:tcPr>
          <w:p>
            <w:pPr>
              <w:pStyle w:val="37"/>
            </w:pPr>
            <w:r>
              <w:rPr>
                <w:rFonts w:hint="eastAsia"/>
              </w:rPr>
              <w:t>5</w:t>
            </w:r>
          </w:p>
        </w:tc>
        <w:tc>
          <w:tcPr>
            <w:tcW w:w="1719" w:type="dxa"/>
            <w:vAlign w:val="center"/>
          </w:tcPr>
          <w:p>
            <w:pPr>
              <w:pStyle w:val="37"/>
            </w:pPr>
            <w:r>
              <w:rPr>
                <w:rFonts w:hint="eastAsia"/>
              </w:rPr>
              <w:t>17.86%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268" w:type="dxa"/>
            <w:shd w:val="clear" w:color="auto" w:fill="DBE5F1" w:themeFill="accent1" w:themeFillTint="33"/>
            <w:vAlign w:val="center"/>
          </w:tcPr>
          <w:p>
            <w:pPr>
              <w:pStyle w:val="37"/>
              <w:rPr>
                <w:b/>
                <w:bCs/>
              </w:rPr>
            </w:pPr>
            <w:r>
              <w:rPr>
                <w:rFonts w:hint="eastAsia"/>
                <w:b/>
                <w:bCs/>
              </w:rPr>
              <w:t>龙岩市</w:t>
            </w:r>
          </w:p>
        </w:tc>
        <w:tc>
          <w:tcPr>
            <w:tcW w:w="1362" w:type="dxa"/>
            <w:shd w:val="clear" w:color="auto" w:fill="DBE5F1" w:themeFill="accent1" w:themeFillTint="33"/>
            <w:vAlign w:val="center"/>
          </w:tcPr>
          <w:p>
            <w:pPr>
              <w:pStyle w:val="37"/>
            </w:pPr>
            <w:r>
              <w:rPr>
                <w:rFonts w:hint="eastAsia"/>
              </w:rPr>
              <w:t>25</w:t>
            </w:r>
          </w:p>
        </w:tc>
        <w:tc>
          <w:tcPr>
            <w:tcW w:w="1818" w:type="dxa"/>
            <w:shd w:val="clear" w:color="auto" w:fill="DBE5F1" w:themeFill="accent1" w:themeFillTint="33"/>
            <w:vAlign w:val="center"/>
          </w:tcPr>
          <w:p>
            <w:pPr>
              <w:pStyle w:val="37"/>
            </w:pPr>
            <w:r>
              <w:rPr>
                <w:rFonts w:hint="eastAsia"/>
              </w:rPr>
              <w:t>19</w:t>
            </w:r>
          </w:p>
        </w:tc>
        <w:tc>
          <w:tcPr>
            <w:tcW w:w="1667" w:type="dxa"/>
            <w:shd w:val="clear" w:color="auto" w:fill="DBE5F1" w:themeFill="accent1" w:themeFillTint="33"/>
            <w:vAlign w:val="center"/>
          </w:tcPr>
          <w:p>
            <w:pPr>
              <w:pStyle w:val="37"/>
            </w:pPr>
            <w:r>
              <w:rPr>
                <w:rFonts w:hint="eastAsia"/>
              </w:rPr>
              <w:t>6</w:t>
            </w:r>
          </w:p>
        </w:tc>
        <w:tc>
          <w:tcPr>
            <w:tcW w:w="1719" w:type="dxa"/>
            <w:shd w:val="clear" w:color="auto" w:fill="DBE5F1" w:themeFill="accent1" w:themeFillTint="33"/>
            <w:vAlign w:val="center"/>
          </w:tcPr>
          <w:p>
            <w:pPr>
              <w:pStyle w:val="37"/>
            </w:pPr>
            <w:r>
              <w:rPr>
                <w:rFonts w:hint="eastAsia"/>
              </w:rPr>
              <w:t>24.00%</w:t>
            </w:r>
          </w:p>
        </w:tc>
      </w:tr>
    </w:tbl>
    <w:p>
      <w:pPr>
        <w:ind w:firstLine="560"/>
      </w:pPr>
      <w:r>
        <w:rPr>
          <w:rFonts w:hint="eastAsia"/>
        </w:rPr>
        <w:t>从毕业生生源地来看，省内生源主要来源泉州市、漳州市和厦门市，合计1362人，占省内生源地人数的53.75%。从生源地就业比例来看，2017届毕业生在生源地就业比例最高的是厦门市，为86.</w:t>
      </w:r>
      <w:r>
        <w:t>79</w:t>
      </w:r>
      <w:r>
        <w:rPr>
          <w:rFonts w:hint="eastAsia"/>
        </w:rPr>
        <w:t>%；其次是泉州市，为33.</w:t>
      </w:r>
      <w:r>
        <w:t>88</w:t>
      </w:r>
      <w:r>
        <w:rPr>
          <w:rFonts w:hint="eastAsia"/>
        </w:rPr>
        <w:t>%；福州市生源地就业比例为28.</w:t>
      </w:r>
      <w:r>
        <w:t>48</w:t>
      </w:r>
      <w:r>
        <w:rPr>
          <w:rFonts w:hint="eastAsia"/>
        </w:rPr>
        <w:t>%；漳州市生源地就业比例为22.</w:t>
      </w:r>
      <w:r>
        <w:t>56</w:t>
      </w:r>
      <w:r>
        <w:rPr>
          <w:rFonts w:hint="eastAsia"/>
        </w:rPr>
        <w:t>%；莆田市、三明市、宁德市、南平市、龙岩市的生源地就业比例均不足20%。</w:t>
      </w:r>
    </w:p>
    <w:p>
      <w:pPr>
        <w:pStyle w:val="34"/>
      </w:pPr>
      <w:bookmarkStart w:id="38" w:name="_Toc504034403"/>
      <w:r>
        <w:rPr>
          <w:rFonts w:hint="eastAsia"/>
        </w:rPr>
        <w:t>2017届省内毕业生生源地就业比例</w:t>
      </w:r>
      <w:bookmarkEnd w:id="38"/>
    </w:p>
    <w:tbl>
      <w:tblPr>
        <w:tblStyle w:val="49"/>
        <w:tblW w:w="8836"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570"/>
        <w:gridCol w:w="2121"/>
        <w:gridCol w:w="1968"/>
        <w:gridCol w:w="217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57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就业地区</w:t>
            </w:r>
          </w:p>
        </w:tc>
        <w:tc>
          <w:tcPr>
            <w:tcW w:w="212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生源地人数</w:t>
            </w:r>
          </w:p>
        </w:tc>
        <w:tc>
          <w:tcPr>
            <w:tcW w:w="196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生源地就业人数</w:t>
            </w:r>
          </w:p>
        </w:tc>
        <w:tc>
          <w:tcPr>
            <w:tcW w:w="2177"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生源地就业比例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shd w:val="clear" w:color="auto" w:fill="DBE5F1" w:themeFill="accent1" w:themeFillTint="33"/>
            <w:vAlign w:val="center"/>
          </w:tcPr>
          <w:p>
            <w:pPr>
              <w:pStyle w:val="37"/>
              <w:rPr>
                <w:b/>
                <w:bCs/>
              </w:rPr>
            </w:pPr>
            <w:r>
              <w:rPr>
                <w:rFonts w:hint="eastAsia"/>
                <w:b/>
                <w:bCs/>
              </w:rPr>
              <w:t>厦门市</w:t>
            </w:r>
          </w:p>
        </w:tc>
        <w:tc>
          <w:tcPr>
            <w:tcW w:w="2121" w:type="dxa"/>
            <w:shd w:val="clear" w:color="auto" w:fill="DBE5F1" w:themeFill="accent1" w:themeFillTint="33"/>
            <w:vAlign w:val="center"/>
          </w:tcPr>
          <w:p>
            <w:pPr>
              <w:pStyle w:val="37"/>
            </w:pPr>
            <w:r>
              <w:rPr>
                <w:rFonts w:hint="eastAsia"/>
              </w:rPr>
              <w:t>265</w:t>
            </w:r>
          </w:p>
        </w:tc>
        <w:tc>
          <w:tcPr>
            <w:tcW w:w="1968" w:type="dxa"/>
            <w:shd w:val="clear" w:color="auto" w:fill="DBE5F1" w:themeFill="accent1" w:themeFillTint="33"/>
            <w:vAlign w:val="center"/>
          </w:tcPr>
          <w:p>
            <w:pPr>
              <w:pStyle w:val="37"/>
            </w:pPr>
            <w:r>
              <w:rPr>
                <w:rFonts w:hint="eastAsia"/>
              </w:rPr>
              <w:t>230</w:t>
            </w:r>
          </w:p>
        </w:tc>
        <w:tc>
          <w:tcPr>
            <w:tcW w:w="2177" w:type="dxa"/>
            <w:shd w:val="clear" w:color="auto" w:fill="DBE5F1" w:themeFill="accent1" w:themeFillTint="33"/>
            <w:vAlign w:val="center"/>
          </w:tcPr>
          <w:p>
            <w:pPr>
              <w:pStyle w:val="37"/>
            </w:pPr>
            <w:r>
              <w:rPr>
                <w:rFonts w:hint="eastAsia"/>
              </w:rPr>
              <w:t>86.79%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vAlign w:val="center"/>
          </w:tcPr>
          <w:p>
            <w:pPr>
              <w:pStyle w:val="37"/>
              <w:rPr>
                <w:b/>
                <w:bCs/>
              </w:rPr>
            </w:pPr>
            <w:r>
              <w:rPr>
                <w:rFonts w:hint="eastAsia"/>
                <w:b/>
                <w:bCs/>
              </w:rPr>
              <w:t>泉州市</w:t>
            </w:r>
          </w:p>
        </w:tc>
        <w:tc>
          <w:tcPr>
            <w:tcW w:w="2121" w:type="dxa"/>
            <w:vAlign w:val="center"/>
          </w:tcPr>
          <w:p>
            <w:pPr>
              <w:pStyle w:val="37"/>
            </w:pPr>
            <w:r>
              <w:rPr>
                <w:rFonts w:hint="eastAsia"/>
              </w:rPr>
              <w:t>605</w:t>
            </w:r>
          </w:p>
        </w:tc>
        <w:tc>
          <w:tcPr>
            <w:tcW w:w="1968" w:type="dxa"/>
            <w:vAlign w:val="center"/>
          </w:tcPr>
          <w:p>
            <w:pPr>
              <w:pStyle w:val="37"/>
            </w:pPr>
            <w:r>
              <w:rPr>
                <w:rFonts w:hint="eastAsia"/>
              </w:rPr>
              <w:t>205</w:t>
            </w:r>
          </w:p>
        </w:tc>
        <w:tc>
          <w:tcPr>
            <w:tcW w:w="2177" w:type="dxa"/>
            <w:vAlign w:val="center"/>
          </w:tcPr>
          <w:p>
            <w:pPr>
              <w:pStyle w:val="37"/>
            </w:pPr>
            <w:r>
              <w:rPr>
                <w:rFonts w:hint="eastAsia"/>
              </w:rPr>
              <w:t>33.88%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shd w:val="clear" w:color="auto" w:fill="DBE5F1" w:themeFill="accent1" w:themeFillTint="33"/>
            <w:vAlign w:val="center"/>
          </w:tcPr>
          <w:p>
            <w:pPr>
              <w:pStyle w:val="37"/>
              <w:rPr>
                <w:b/>
                <w:bCs/>
              </w:rPr>
            </w:pPr>
            <w:r>
              <w:rPr>
                <w:rFonts w:hint="eastAsia"/>
                <w:b/>
                <w:bCs/>
              </w:rPr>
              <w:t>福州市</w:t>
            </w:r>
          </w:p>
        </w:tc>
        <w:tc>
          <w:tcPr>
            <w:tcW w:w="2121" w:type="dxa"/>
            <w:shd w:val="clear" w:color="auto" w:fill="DBE5F1" w:themeFill="accent1" w:themeFillTint="33"/>
            <w:vAlign w:val="center"/>
          </w:tcPr>
          <w:p>
            <w:pPr>
              <w:pStyle w:val="37"/>
            </w:pPr>
            <w:r>
              <w:rPr>
                <w:rFonts w:hint="eastAsia"/>
              </w:rPr>
              <w:t>151</w:t>
            </w:r>
          </w:p>
        </w:tc>
        <w:tc>
          <w:tcPr>
            <w:tcW w:w="1968" w:type="dxa"/>
            <w:shd w:val="clear" w:color="auto" w:fill="DBE5F1" w:themeFill="accent1" w:themeFillTint="33"/>
            <w:vAlign w:val="center"/>
          </w:tcPr>
          <w:p>
            <w:pPr>
              <w:pStyle w:val="37"/>
            </w:pPr>
            <w:r>
              <w:rPr>
                <w:rFonts w:hint="eastAsia"/>
              </w:rPr>
              <w:t>43</w:t>
            </w:r>
          </w:p>
        </w:tc>
        <w:tc>
          <w:tcPr>
            <w:tcW w:w="2177" w:type="dxa"/>
            <w:shd w:val="clear" w:color="auto" w:fill="DBE5F1" w:themeFill="accent1" w:themeFillTint="33"/>
            <w:vAlign w:val="center"/>
          </w:tcPr>
          <w:p>
            <w:pPr>
              <w:pStyle w:val="37"/>
            </w:pPr>
            <w:r>
              <w:rPr>
                <w:rFonts w:hint="eastAsia"/>
              </w:rPr>
              <w:t>28.48%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vAlign w:val="center"/>
          </w:tcPr>
          <w:p>
            <w:pPr>
              <w:pStyle w:val="37"/>
              <w:rPr>
                <w:b/>
                <w:bCs/>
              </w:rPr>
            </w:pPr>
            <w:r>
              <w:rPr>
                <w:rFonts w:hint="eastAsia"/>
                <w:b/>
                <w:bCs/>
              </w:rPr>
              <w:t>漳州市</w:t>
            </w:r>
          </w:p>
        </w:tc>
        <w:tc>
          <w:tcPr>
            <w:tcW w:w="2121" w:type="dxa"/>
            <w:vAlign w:val="center"/>
          </w:tcPr>
          <w:p>
            <w:pPr>
              <w:pStyle w:val="37"/>
            </w:pPr>
            <w:r>
              <w:rPr>
                <w:rFonts w:hint="eastAsia"/>
              </w:rPr>
              <w:t>492</w:t>
            </w:r>
          </w:p>
        </w:tc>
        <w:tc>
          <w:tcPr>
            <w:tcW w:w="1968" w:type="dxa"/>
            <w:vAlign w:val="center"/>
          </w:tcPr>
          <w:p>
            <w:pPr>
              <w:pStyle w:val="37"/>
            </w:pPr>
            <w:r>
              <w:rPr>
                <w:rFonts w:hint="eastAsia"/>
              </w:rPr>
              <w:t>111</w:t>
            </w:r>
          </w:p>
        </w:tc>
        <w:tc>
          <w:tcPr>
            <w:tcW w:w="2177" w:type="dxa"/>
            <w:vAlign w:val="center"/>
          </w:tcPr>
          <w:p>
            <w:pPr>
              <w:pStyle w:val="37"/>
            </w:pPr>
            <w:r>
              <w:rPr>
                <w:rFonts w:hint="eastAsia"/>
              </w:rPr>
              <w:t>22.56%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shd w:val="clear" w:color="auto" w:fill="DBE5F1" w:themeFill="accent1" w:themeFillTint="33"/>
            <w:vAlign w:val="center"/>
          </w:tcPr>
          <w:p>
            <w:pPr>
              <w:pStyle w:val="37"/>
              <w:rPr>
                <w:b/>
                <w:bCs/>
              </w:rPr>
            </w:pPr>
            <w:r>
              <w:rPr>
                <w:rFonts w:hint="eastAsia"/>
                <w:b/>
                <w:bCs/>
              </w:rPr>
              <w:t>莆田市</w:t>
            </w:r>
          </w:p>
        </w:tc>
        <w:tc>
          <w:tcPr>
            <w:tcW w:w="2121" w:type="dxa"/>
            <w:shd w:val="clear" w:color="auto" w:fill="DBE5F1" w:themeFill="accent1" w:themeFillTint="33"/>
            <w:vAlign w:val="center"/>
          </w:tcPr>
          <w:p>
            <w:pPr>
              <w:pStyle w:val="37"/>
            </w:pPr>
            <w:r>
              <w:rPr>
                <w:rFonts w:hint="eastAsia"/>
              </w:rPr>
              <w:t>138</w:t>
            </w:r>
          </w:p>
        </w:tc>
        <w:tc>
          <w:tcPr>
            <w:tcW w:w="1968" w:type="dxa"/>
            <w:shd w:val="clear" w:color="auto" w:fill="DBE5F1" w:themeFill="accent1" w:themeFillTint="33"/>
            <w:vAlign w:val="center"/>
          </w:tcPr>
          <w:p>
            <w:pPr>
              <w:pStyle w:val="37"/>
            </w:pPr>
            <w:r>
              <w:rPr>
                <w:rFonts w:hint="eastAsia"/>
              </w:rPr>
              <w:t>24</w:t>
            </w:r>
          </w:p>
        </w:tc>
        <w:tc>
          <w:tcPr>
            <w:tcW w:w="2177" w:type="dxa"/>
            <w:shd w:val="clear" w:color="auto" w:fill="DBE5F1" w:themeFill="accent1" w:themeFillTint="33"/>
            <w:vAlign w:val="center"/>
          </w:tcPr>
          <w:p>
            <w:pPr>
              <w:pStyle w:val="37"/>
            </w:pPr>
            <w:r>
              <w:rPr>
                <w:rFonts w:hint="eastAsia"/>
              </w:rPr>
              <w:t>17.39%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vAlign w:val="center"/>
          </w:tcPr>
          <w:p>
            <w:pPr>
              <w:pStyle w:val="37"/>
              <w:rPr>
                <w:b/>
                <w:bCs/>
              </w:rPr>
            </w:pPr>
            <w:r>
              <w:rPr>
                <w:rFonts w:hint="eastAsia"/>
                <w:b/>
                <w:bCs/>
              </w:rPr>
              <w:t>三明市</w:t>
            </w:r>
          </w:p>
        </w:tc>
        <w:tc>
          <w:tcPr>
            <w:tcW w:w="2121" w:type="dxa"/>
            <w:vAlign w:val="center"/>
          </w:tcPr>
          <w:p>
            <w:pPr>
              <w:pStyle w:val="37"/>
            </w:pPr>
            <w:r>
              <w:rPr>
                <w:rFonts w:hint="eastAsia"/>
              </w:rPr>
              <w:t>213</w:t>
            </w:r>
          </w:p>
        </w:tc>
        <w:tc>
          <w:tcPr>
            <w:tcW w:w="1968" w:type="dxa"/>
            <w:vAlign w:val="center"/>
          </w:tcPr>
          <w:p>
            <w:pPr>
              <w:pStyle w:val="37"/>
            </w:pPr>
            <w:r>
              <w:rPr>
                <w:rFonts w:hint="eastAsia"/>
              </w:rPr>
              <w:t>28</w:t>
            </w:r>
          </w:p>
        </w:tc>
        <w:tc>
          <w:tcPr>
            <w:tcW w:w="2177" w:type="dxa"/>
            <w:vAlign w:val="center"/>
          </w:tcPr>
          <w:p>
            <w:pPr>
              <w:pStyle w:val="37"/>
            </w:pPr>
            <w:r>
              <w:rPr>
                <w:rFonts w:hint="eastAsia"/>
              </w:rPr>
              <w:t>13.15%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shd w:val="clear" w:color="auto" w:fill="DBE5F1" w:themeFill="accent1" w:themeFillTint="33"/>
            <w:vAlign w:val="center"/>
          </w:tcPr>
          <w:p>
            <w:pPr>
              <w:pStyle w:val="37"/>
              <w:rPr>
                <w:b/>
                <w:bCs/>
              </w:rPr>
            </w:pPr>
            <w:r>
              <w:rPr>
                <w:rFonts w:hint="eastAsia"/>
                <w:b/>
                <w:bCs/>
              </w:rPr>
              <w:t>宁德市</w:t>
            </w:r>
          </w:p>
        </w:tc>
        <w:tc>
          <w:tcPr>
            <w:tcW w:w="2121" w:type="dxa"/>
            <w:shd w:val="clear" w:color="auto" w:fill="DBE5F1" w:themeFill="accent1" w:themeFillTint="33"/>
            <w:vAlign w:val="center"/>
          </w:tcPr>
          <w:p>
            <w:pPr>
              <w:pStyle w:val="37"/>
            </w:pPr>
            <w:r>
              <w:rPr>
                <w:rFonts w:hint="eastAsia"/>
              </w:rPr>
              <w:t>217</w:t>
            </w:r>
          </w:p>
        </w:tc>
        <w:tc>
          <w:tcPr>
            <w:tcW w:w="1968" w:type="dxa"/>
            <w:shd w:val="clear" w:color="auto" w:fill="DBE5F1" w:themeFill="accent1" w:themeFillTint="33"/>
            <w:vAlign w:val="center"/>
          </w:tcPr>
          <w:p>
            <w:pPr>
              <w:pStyle w:val="37"/>
            </w:pPr>
            <w:r>
              <w:rPr>
                <w:rFonts w:hint="eastAsia"/>
              </w:rPr>
              <w:t>23</w:t>
            </w:r>
          </w:p>
        </w:tc>
        <w:tc>
          <w:tcPr>
            <w:tcW w:w="2177" w:type="dxa"/>
            <w:shd w:val="clear" w:color="auto" w:fill="DBE5F1" w:themeFill="accent1" w:themeFillTint="33"/>
            <w:vAlign w:val="center"/>
          </w:tcPr>
          <w:p>
            <w:pPr>
              <w:pStyle w:val="37"/>
            </w:pPr>
            <w:r>
              <w:rPr>
                <w:rFonts w:hint="eastAsia"/>
              </w:rPr>
              <w:t>10.60%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vAlign w:val="center"/>
          </w:tcPr>
          <w:p>
            <w:pPr>
              <w:pStyle w:val="37"/>
              <w:rPr>
                <w:b/>
                <w:bCs/>
              </w:rPr>
            </w:pPr>
            <w:r>
              <w:rPr>
                <w:rFonts w:hint="eastAsia"/>
                <w:b/>
                <w:bCs/>
              </w:rPr>
              <w:t>南平市</w:t>
            </w:r>
          </w:p>
        </w:tc>
        <w:tc>
          <w:tcPr>
            <w:tcW w:w="2121" w:type="dxa"/>
            <w:vAlign w:val="center"/>
          </w:tcPr>
          <w:p>
            <w:pPr>
              <w:pStyle w:val="37"/>
            </w:pPr>
            <w:r>
              <w:rPr>
                <w:rFonts w:hint="eastAsia"/>
              </w:rPr>
              <w:t>247</w:t>
            </w:r>
          </w:p>
        </w:tc>
        <w:tc>
          <w:tcPr>
            <w:tcW w:w="1968" w:type="dxa"/>
            <w:vAlign w:val="center"/>
          </w:tcPr>
          <w:p>
            <w:pPr>
              <w:pStyle w:val="37"/>
            </w:pPr>
            <w:r>
              <w:rPr>
                <w:rFonts w:hint="eastAsia"/>
              </w:rPr>
              <w:t>24</w:t>
            </w:r>
          </w:p>
        </w:tc>
        <w:tc>
          <w:tcPr>
            <w:tcW w:w="2177" w:type="dxa"/>
            <w:vAlign w:val="center"/>
          </w:tcPr>
          <w:p>
            <w:pPr>
              <w:pStyle w:val="37"/>
            </w:pPr>
            <w:r>
              <w:rPr>
                <w:rFonts w:hint="eastAsia"/>
              </w:rPr>
              <w:t>9.72%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2570" w:type="dxa"/>
            <w:shd w:val="clear" w:color="auto" w:fill="DBE5F1" w:themeFill="accent1" w:themeFillTint="33"/>
            <w:vAlign w:val="center"/>
          </w:tcPr>
          <w:p>
            <w:pPr>
              <w:pStyle w:val="37"/>
              <w:rPr>
                <w:b/>
                <w:bCs/>
              </w:rPr>
            </w:pPr>
            <w:r>
              <w:rPr>
                <w:rFonts w:hint="eastAsia"/>
                <w:b/>
                <w:bCs/>
              </w:rPr>
              <w:t>龙岩市</w:t>
            </w:r>
          </w:p>
        </w:tc>
        <w:tc>
          <w:tcPr>
            <w:tcW w:w="2121" w:type="dxa"/>
            <w:shd w:val="clear" w:color="auto" w:fill="DBE5F1" w:themeFill="accent1" w:themeFillTint="33"/>
            <w:vAlign w:val="center"/>
          </w:tcPr>
          <w:p>
            <w:pPr>
              <w:pStyle w:val="37"/>
            </w:pPr>
            <w:r>
              <w:rPr>
                <w:rFonts w:hint="eastAsia"/>
              </w:rPr>
              <w:t>206</w:t>
            </w:r>
          </w:p>
        </w:tc>
        <w:tc>
          <w:tcPr>
            <w:tcW w:w="1968" w:type="dxa"/>
            <w:shd w:val="clear" w:color="auto" w:fill="DBE5F1" w:themeFill="accent1" w:themeFillTint="33"/>
            <w:vAlign w:val="center"/>
          </w:tcPr>
          <w:p>
            <w:pPr>
              <w:pStyle w:val="37"/>
            </w:pPr>
            <w:r>
              <w:rPr>
                <w:rFonts w:hint="eastAsia"/>
              </w:rPr>
              <w:t>19</w:t>
            </w:r>
          </w:p>
        </w:tc>
        <w:tc>
          <w:tcPr>
            <w:tcW w:w="2177" w:type="dxa"/>
            <w:shd w:val="clear" w:color="auto" w:fill="DBE5F1" w:themeFill="accent1" w:themeFillTint="33"/>
            <w:vAlign w:val="center"/>
          </w:tcPr>
          <w:p>
            <w:pPr>
              <w:pStyle w:val="37"/>
            </w:pPr>
            <w:r>
              <w:rPr>
                <w:rFonts w:hint="eastAsia"/>
              </w:rPr>
              <w:t>9.22%</w:t>
            </w:r>
          </w:p>
        </w:tc>
      </w:tr>
    </w:tbl>
    <w:p>
      <w:pPr>
        <w:pStyle w:val="4"/>
      </w:pPr>
      <w:r>
        <w:rPr>
          <w:rFonts w:hint="eastAsia"/>
        </w:rPr>
        <w:t>就业单位分布</w:t>
      </w:r>
    </w:p>
    <w:p>
      <w:pPr>
        <w:ind w:firstLine="560"/>
      </w:pPr>
      <w:r>
        <w:rPr>
          <w:rFonts w:hint="eastAsia"/>
        </w:rPr>
        <w:t>从毕业生就业单位分布来看，有2473人进入</w:t>
      </w:r>
      <w:r>
        <w:t>中小微企业</w:t>
      </w:r>
      <w:r>
        <w:rPr>
          <w:rFonts w:hint="eastAsia"/>
        </w:rPr>
        <w:t>就业，占就业毕业生数的92.21%，20人</w:t>
      </w:r>
      <w:r>
        <w:t>进入世界</w:t>
      </w:r>
      <w:r>
        <w:rPr>
          <w:rFonts w:hint="eastAsia"/>
        </w:rPr>
        <w:t>500强</w:t>
      </w:r>
      <w:r>
        <w:t>企业，</w:t>
      </w:r>
      <w:r>
        <w:rPr>
          <w:rFonts w:hint="eastAsia"/>
        </w:rPr>
        <w:t>12人</w:t>
      </w:r>
      <w:r>
        <w:t>进入中</w:t>
      </w:r>
      <w:r>
        <w:rPr>
          <w:rFonts w:hint="eastAsia"/>
        </w:rPr>
        <w:t>国500强</w:t>
      </w:r>
      <w:r>
        <w:t>企业。</w:t>
      </w:r>
    </w:p>
    <w:p>
      <w:pPr>
        <w:pStyle w:val="4"/>
      </w:pPr>
      <w:r>
        <w:rPr>
          <w:rFonts w:hint="eastAsia"/>
        </w:rPr>
        <w:t>就业单位行业分布</w:t>
      </w:r>
    </w:p>
    <w:p>
      <w:pPr>
        <w:ind w:firstLine="560"/>
      </w:pPr>
      <w:r>
        <w:rPr>
          <w:rFonts w:hint="eastAsia"/>
        </w:rPr>
        <w:t>从毕业生就业单位所在的行业来看，毕业生就业单位行业分布多样，主要分布在“制造”、“信息传输、软件和信息技术服务业”、“批发和零售业”和“租赁和商务服务业”等行业，比例均超过10%，其中，“制造”行业单位就业的比例最高，为</w:t>
      </w:r>
      <w:r>
        <w:t>16</w:t>
      </w:r>
      <w:r>
        <w:rPr>
          <w:rFonts w:hint="eastAsia"/>
        </w:rPr>
        <w:t>.</w:t>
      </w:r>
      <w:r>
        <w:t>25</w:t>
      </w:r>
      <w:r>
        <w:rPr>
          <w:rFonts w:hint="eastAsia"/>
        </w:rPr>
        <w:t>%；另外在“交通运输、仓储和邮政业”、“居民服务、修理和其他服务业”、“住宿和餐饮业”和“农、林、牧、渔业”等行业单位就业的毕业生比例也均超过5.</w:t>
      </w:r>
      <w:r>
        <w:t>0</w:t>
      </w:r>
      <w:r>
        <w:rPr>
          <w:rFonts w:hint="eastAsia"/>
        </w:rPr>
        <w:t>%。</w:t>
      </w:r>
    </w:p>
    <w:p>
      <w:pPr>
        <w:pStyle w:val="34"/>
      </w:pPr>
      <w:bookmarkStart w:id="39" w:name="_Toc504034404"/>
      <w:r>
        <w:rPr>
          <w:rFonts w:hint="eastAsia"/>
        </w:rPr>
        <w:t>2017届毕业生就业单位行业分布情况</w:t>
      </w:r>
      <w:bookmarkEnd w:id="39"/>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388"/>
        <w:gridCol w:w="2121"/>
        <w:gridCol w:w="232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38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就业单位行业</w:t>
            </w:r>
          </w:p>
        </w:tc>
        <w:tc>
          <w:tcPr>
            <w:tcW w:w="212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就业人数</w:t>
            </w:r>
          </w:p>
        </w:tc>
        <w:tc>
          <w:tcPr>
            <w:tcW w:w="232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制造业</w:t>
            </w:r>
          </w:p>
        </w:tc>
        <w:tc>
          <w:tcPr>
            <w:tcW w:w="2121" w:type="dxa"/>
            <w:shd w:val="clear" w:color="auto" w:fill="DBE5F1" w:themeFill="accent1" w:themeFillTint="33"/>
            <w:vAlign w:val="center"/>
          </w:tcPr>
          <w:p>
            <w:pPr>
              <w:pStyle w:val="37"/>
            </w:pPr>
            <w:r>
              <w:rPr>
                <w:rFonts w:hint="eastAsia"/>
              </w:rPr>
              <w:t>387</w:t>
            </w:r>
          </w:p>
        </w:tc>
        <w:tc>
          <w:tcPr>
            <w:tcW w:w="2325" w:type="dxa"/>
            <w:shd w:val="clear" w:color="auto" w:fill="DBE5F1" w:themeFill="accent1" w:themeFillTint="33"/>
            <w:vAlign w:val="center"/>
          </w:tcPr>
          <w:p>
            <w:pPr>
              <w:pStyle w:val="37"/>
            </w:pPr>
            <w:r>
              <w:rPr>
                <w:rFonts w:hint="eastAsia"/>
              </w:rPr>
              <w:t>16.25%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信息传输、软件和信息技术服务业</w:t>
            </w:r>
          </w:p>
        </w:tc>
        <w:tc>
          <w:tcPr>
            <w:tcW w:w="2121" w:type="dxa"/>
            <w:vAlign w:val="center"/>
          </w:tcPr>
          <w:p>
            <w:pPr>
              <w:pStyle w:val="37"/>
            </w:pPr>
            <w:r>
              <w:rPr>
                <w:rFonts w:hint="eastAsia"/>
              </w:rPr>
              <w:t>354</w:t>
            </w:r>
          </w:p>
        </w:tc>
        <w:tc>
          <w:tcPr>
            <w:tcW w:w="2325" w:type="dxa"/>
            <w:vAlign w:val="center"/>
          </w:tcPr>
          <w:p>
            <w:pPr>
              <w:pStyle w:val="37"/>
            </w:pPr>
            <w:r>
              <w:rPr>
                <w:rFonts w:hint="eastAsia"/>
              </w:rPr>
              <w:t>14.87%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批发和零售业</w:t>
            </w:r>
          </w:p>
        </w:tc>
        <w:tc>
          <w:tcPr>
            <w:tcW w:w="2121" w:type="dxa"/>
            <w:shd w:val="clear" w:color="auto" w:fill="DBE5F1" w:themeFill="accent1" w:themeFillTint="33"/>
            <w:vAlign w:val="center"/>
          </w:tcPr>
          <w:p>
            <w:pPr>
              <w:pStyle w:val="37"/>
            </w:pPr>
            <w:r>
              <w:rPr>
                <w:rFonts w:hint="eastAsia"/>
              </w:rPr>
              <w:t>296</w:t>
            </w:r>
          </w:p>
        </w:tc>
        <w:tc>
          <w:tcPr>
            <w:tcW w:w="2325" w:type="dxa"/>
            <w:shd w:val="clear" w:color="auto" w:fill="DBE5F1" w:themeFill="accent1" w:themeFillTint="33"/>
            <w:vAlign w:val="center"/>
          </w:tcPr>
          <w:p>
            <w:pPr>
              <w:pStyle w:val="37"/>
            </w:pPr>
            <w:r>
              <w:rPr>
                <w:rFonts w:hint="eastAsia"/>
              </w:rPr>
              <w:t>12.43%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租赁和商务服务业</w:t>
            </w:r>
          </w:p>
        </w:tc>
        <w:tc>
          <w:tcPr>
            <w:tcW w:w="2121" w:type="dxa"/>
            <w:vAlign w:val="center"/>
          </w:tcPr>
          <w:p>
            <w:pPr>
              <w:pStyle w:val="37"/>
            </w:pPr>
            <w:r>
              <w:rPr>
                <w:rFonts w:hint="eastAsia"/>
              </w:rPr>
              <w:t>264</w:t>
            </w:r>
          </w:p>
        </w:tc>
        <w:tc>
          <w:tcPr>
            <w:tcW w:w="2325" w:type="dxa"/>
            <w:vAlign w:val="center"/>
          </w:tcPr>
          <w:p>
            <w:pPr>
              <w:pStyle w:val="37"/>
            </w:pPr>
            <w:r>
              <w:rPr>
                <w:rFonts w:hint="eastAsia"/>
              </w:rPr>
              <w:t>11.09%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交通运输、仓储和邮政业</w:t>
            </w:r>
          </w:p>
        </w:tc>
        <w:tc>
          <w:tcPr>
            <w:tcW w:w="2121" w:type="dxa"/>
            <w:shd w:val="clear" w:color="auto" w:fill="DBE5F1" w:themeFill="accent1" w:themeFillTint="33"/>
            <w:vAlign w:val="center"/>
          </w:tcPr>
          <w:p>
            <w:pPr>
              <w:pStyle w:val="37"/>
            </w:pPr>
            <w:r>
              <w:rPr>
                <w:rFonts w:hint="eastAsia"/>
              </w:rPr>
              <w:t>174</w:t>
            </w:r>
          </w:p>
        </w:tc>
        <w:tc>
          <w:tcPr>
            <w:tcW w:w="2325" w:type="dxa"/>
            <w:shd w:val="clear" w:color="auto" w:fill="DBE5F1" w:themeFill="accent1" w:themeFillTint="33"/>
            <w:vAlign w:val="center"/>
          </w:tcPr>
          <w:p>
            <w:pPr>
              <w:pStyle w:val="37"/>
            </w:pPr>
            <w:r>
              <w:rPr>
                <w:rFonts w:hint="eastAsia"/>
              </w:rPr>
              <w:t>7.31%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居民服务、修理和其他服务业</w:t>
            </w:r>
          </w:p>
        </w:tc>
        <w:tc>
          <w:tcPr>
            <w:tcW w:w="2121" w:type="dxa"/>
            <w:vAlign w:val="center"/>
          </w:tcPr>
          <w:p>
            <w:pPr>
              <w:pStyle w:val="37"/>
            </w:pPr>
            <w:r>
              <w:rPr>
                <w:rFonts w:hint="eastAsia"/>
              </w:rPr>
              <w:t>132</w:t>
            </w:r>
          </w:p>
        </w:tc>
        <w:tc>
          <w:tcPr>
            <w:tcW w:w="2325" w:type="dxa"/>
            <w:vAlign w:val="center"/>
          </w:tcPr>
          <w:p>
            <w:pPr>
              <w:pStyle w:val="37"/>
            </w:pPr>
            <w:r>
              <w:rPr>
                <w:rFonts w:hint="eastAsia"/>
              </w:rPr>
              <w:t>5.54%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住宿和餐饮业</w:t>
            </w:r>
          </w:p>
        </w:tc>
        <w:tc>
          <w:tcPr>
            <w:tcW w:w="2121" w:type="dxa"/>
            <w:shd w:val="clear" w:color="auto" w:fill="DBE5F1" w:themeFill="accent1" w:themeFillTint="33"/>
            <w:vAlign w:val="center"/>
          </w:tcPr>
          <w:p>
            <w:pPr>
              <w:pStyle w:val="37"/>
            </w:pPr>
            <w:r>
              <w:rPr>
                <w:rFonts w:hint="eastAsia"/>
              </w:rPr>
              <w:t>130</w:t>
            </w:r>
          </w:p>
        </w:tc>
        <w:tc>
          <w:tcPr>
            <w:tcW w:w="2325" w:type="dxa"/>
            <w:shd w:val="clear" w:color="auto" w:fill="DBE5F1" w:themeFill="accent1" w:themeFillTint="33"/>
            <w:vAlign w:val="center"/>
          </w:tcPr>
          <w:p>
            <w:pPr>
              <w:pStyle w:val="37"/>
            </w:pPr>
            <w:r>
              <w:rPr>
                <w:rFonts w:hint="eastAsia"/>
              </w:rPr>
              <w:t>5.46%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农、林、牧、渔业</w:t>
            </w:r>
          </w:p>
        </w:tc>
        <w:tc>
          <w:tcPr>
            <w:tcW w:w="2121" w:type="dxa"/>
            <w:vAlign w:val="center"/>
          </w:tcPr>
          <w:p>
            <w:pPr>
              <w:pStyle w:val="37"/>
            </w:pPr>
            <w:r>
              <w:rPr>
                <w:rFonts w:hint="eastAsia"/>
              </w:rPr>
              <w:t>125</w:t>
            </w:r>
          </w:p>
        </w:tc>
        <w:tc>
          <w:tcPr>
            <w:tcW w:w="2325" w:type="dxa"/>
            <w:vAlign w:val="center"/>
          </w:tcPr>
          <w:p>
            <w:pPr>
              <w:pStyle w:val="37"/>
            </w:pPr>
            <w:r>
              <w:rPr>
                <w:rFonts w:hint="eastAsia"/>
              </w:rPr>
              <w:t>5.25%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金融业</w:t>
            </w:r>
          </w:p>
        </w:tc>
        <w:tc>
          <w:tcPr>
            <w:tcW w:w="2121" w:type="dxa"/>
            <w:shd w:val="clear" w:color="auto" w:fill="DBE5F1" w:themeFill="accent1" w:themeFillTint="33"/>
            <w:vAlign w:val="center"/>
          </w:tcPr>
          <w:p>
            <w:pPr>
              <w:pStyle w:val="37"/>
            </w:pPr>
            <w:r>
              <w:rPr>
                <w:rFonts w:hint="eastAsia"/>
              </w:rPr>
              <w:t>92</w:t>
            </w:r>
          </w:p>
        </w:tc>
        <w:tc>
          <w:tcPr>
            <w:tcW w:w="2325" w:type="dxa"/>
            <w:shd w:val="clear" w:color="auto" w:fill="DBE5F1" w:themeFill="accent1" w:themeFillTint="33"/>
            <w:vAlign w:val="center"/>
          </w:tcPr>
          <w:p>
            <w:pPr>
              <w:pStyle w:val="37"/>
            </w:pPr>
            <w:r>
              <w:rPr>
                <w:rFonts w:hint="eastAsia"/>
              </w:rPr>
              <w:t>3.86%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建筑业</w:t>
            </w:r>
          </w:p>
        </w:tc>
        <w:tc>
          <w:tcPr>
            <w:tcW w:w="2121" w:type="dxa"/>
            <w:vAlign w:val="center"/>
          </w:tcPr>
          <w:p>
            <w:pPr>
              <w:pStyle w:val="37"/>
            </w:pPr>
            <w:r>
              <w:rPr>
                <w:rFonts w:hint="eastAsia"/>
              </w:rPr>
              <w:t>87</w:t>
            </w:r>
          </w:p>
        </w:tc>
        <w:tc>
          <w:tcPr>
            <w:tcW w:w="2325" w:type="dxa"/>
            <w:vAlign w:val="center"/>
          </w:tcPr>
          <w:p>
            <w:pPr>
              <w:pStyle w:val="37"/>
            </w:pPr>
            <w:r>
              <w:rPr>
                <w:rFonts w:hint="eastAsia"/>
              </w:rPr>
              <w:t>3.65%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文化、体育和娱乐业</w:t>
            </w:r>
          </w:p>
        </w:tc>
        <w:tc>
          <w:tcPr>
            <w:tcW w:w="2121" w:type="dxa"/>
            <w:shd w:val="clear" w:color="auto" w:fill="DBE5F1" w:themeFill="accent1" w:themeFillTint="33"/>
            <w:vAlign w:val="center"/>
          </w:tcPr>
          <w:p>
            <w:pPr>
              <w:pStyle w:val="37"/>
            </w:pPr>
            <w:r>
              <w:rPr>
                <w:rFonts w:hint="eastAsia"/>
              </w:rPr>
              <w:t>86</w:t>
            </w:r>
          </w:p>
        </w:tc>
        <w:tc>
          <w:tcPr>
            <w:tcW w:w="2325" w:type="dxa"/>
            <w:shd w:val="clear" w:color="auto" w:fill="DBE5F1" w:themeFill="accent1" w:themeFillTint="33"/>
            <w:vAlign w:val="center"/>
          </w:tcPr>
          <w:p>
            <w:pPr>
              <w:pStyle w:val="37"/>
            </w:pPr>
            <w:r>
              <w:rPr>
                <w:rFonts w:hint="eastAsia"/>
              </w:rPr>
              <w:t>3.61%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房地产业</w:t>
            </w:r>
          </w:p>
        </w:tc>
        <w:tc>
          <w:tcPr>
            <w:tcW w:w="2121" w:type="dxa"/>
            <w:vAlign w:val="center"/>
          </w:tcPr>
          <w:p>
            <w:pPr>
              <w:pStyle w:val="37"/>
            </w:pPr>
            <w:r>
              <w:rPr>
                <w:rFonts w:hint="eastAsia"/>
              </w:rPr>
              <w:t>74</w:t>
            </w:r>
          </w:p>
        </w:tc>
        <w:tc>
          <w:tcPr>
            <w:tcW w:w="2325" w:type="dxa"/>
            <w:vAlign w:val="center"/>
          </w:tcPr>
          <w:p>
            <w:pPr>
              <w:pStyle w:val="37"/>
            </w:pPr>
            <w:r>
              <w:rPr>
                <w:rFonts w:hint="eastAsia"/>
              </w:rPr>
              <w:t>3.11%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科学研究和技术服务业</w:t>
            </w:r>
          </w:p>
        </w:tc>
        <w:tc>
          <w:tcPr>
            <w:tcW w:w="2121" w:type="dxa"/>
            <w:shd w:val="clear" w:color="auto" w:fill="DBE5F1" w:themeFill="accent1" w:themeFillTint="33"/>
            <w:vAlign w:val="center"/>
          </w:tcPr>
          <w:p>
            <w:pPr>
              <w:pStyle w:val="37"/>
            </w:pPr>
            <w:r>
              <w:rPr>
                <w:rFonts w:hint="eastAsia"/>
              </w:rPr>
              <w:t>51</w:t>
            </w:r>
          </w:p>
        </w:tc>
        <w:tc>
          <w:tcPr>
            <w:tcW w:w="2325" w:type="dxa"/>
            <w:shd w:val="clear" w:color="auto" w:fill="DBE5F1" w:themeFill="accent1" w:themeFillTint="33"/>
            <w:vAlign w:val="center"/>
          </w:tcPr>
          <w:p>
            <w:pPr>
              <w:pStyle w:val="37"/>
            </w:pPr>
            <w:r>
              <w:rPr>
                <w:rFonts w:hint="eastAsia"/>
              </w:rPr>
              <w:t>2.14%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教育</w:t>
            </w:r>
          </w:p>
        </w:tc>
        <w:tc>
          <w:tcPr>
            <w:tcW w:w="2121" w:type="dxa"/>
            <w:vAlign w:val="center"/>
          </w:tcPr>
          <w:p>
            <w:pPr>
              <w:pStyle w:val="37"/>
            </w:pPr>
            <w:r>
              <w:rPr>
                <w:rFonts w:hint="eastAsia"/>
              </w:rPr>
              <w:t>48</w:t>
            </w:r>
          </w:p>
        </w:tc>
        <w:tc>
          <w:tcPr>
            <w:tcW w:w="2325" w:type="dxa"/>
            <w:vAlign w:val="center"/>
          </w:tcPr>
          <w:p>
            <w:pPr>
              <w:pStyle w:val="37"/>
            </w:pPr>
            <w:r>
              <w:rPr>
                <w:rFonts w:hint="eastAsia"/>
              </w:rPr>
              <w:t>2.02%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电力、热力、燃气及水生产和供应业</w:t>
            </w:r>
          </w:p>
        </w:tc>
        <w:tc>
          <w:tcPr>
            <w:tcW w:w="2121" w:type="dxa"/>
            <w:shd w:val="clear" w:color="auto" w:fill="DBE5F1" w:themeFill="accent1" w:themeFillTint="33"/>
            <w:vAlign w:val="center"/>
          </w:tcPr>
          <w:p>
            <w:pPr>
              <w:pStyle w:val="37"/>
            </w:pPr>
            <w:r>
              <w:rPr>
                <w:rFonts w:hint="eastAsia"/>
              </w:rPr>
              <w:t>37</w:t>
            </w:r>
          </w:p>
        </w:tc>
        <w:tc>
          <w:tcPr>
            <w:tcW w:w="2325" w:type="dxa"/>
            <w:shd w:val="clear" w:color="auto" w:fill="DBE5F1" w:themeFill="accent1" w:themeFillTint="33"/>
            <w:vAlign w:val="center"/>
          </w:tcPr>
          <w:p>
            <w:pPr>
              <w:pStyle w:val="37"/>
            </w:pPr>
            <w:r>
              <w:rPr>
                <w:rFonts w:hint="eastAsia"/>
              </w:rPr>
              <w:t>1.55%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水利、环境和公共设施管理业</w:t>
            </w:r>
          </w:p>
        </w:tc>
        <w:tc>
          <w:tcPr>
            <w:tcW w:w="2121" w:type="dxa"/>
            <w:vAlign w:val="center"/>
          </w:tcPr>
          <w:p>
            <w:pPr>
              <w:pStyle w:val="37"/>
            </w:pPr>
            <w:r>
              <w:rPr>
                <w:rFonts w:hint="eastAsia"/>
              </w:rPr>
              <w:t>16</w:t>
            </w:r>
          </w:p>
        </w:tc>
        <w:tc>
          <w:tcPr>
            <w:tcW w:w="2325" w:type="dxa"/>
            <w:vAlign w:val="center"/>
          </w:tcPr>
          <w:p>
            <w:pPr>
              <w:pStyle w:val="37"/>
            </w:pPr>
            <w:r>
              <w:rPr>
                <w:rFonts w:hint="eastAsia"/>
              </w:rPr>
              <w:t>0.67%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公共管理、社会保障和社会组织</w:t>
            </w:r>
          </w:p>
        </w:tc>
        <w:tc>
          <w:tcPr>
            <w:tcW w:w="2121" w:type="dxa"/>
            <w:shd w:val="clear" w:color="auto" w:fill="DBE5F1" w:themeFill="accent1" w:themeFillTint="33"/>
            <w:vAlign w:val="center"/>
          </w:tcPr>
          <w:p>
            <w:pPr>
              <w:pStyle w:val="37"/>
            </w:pPr>
            <w:r>
              <w:rPr>
                <w:rFonts w:hint="eastAsia"/>
              </w:rPr>
              <w:t>13</w:t>
            </w:r>
          </w:p>
        </w:tc>
        <w:tc>
          <w:tcPr>
            <w:tcW w:w="2325" w:type="dxa"/>
            <w:shd w:val="clear" w:color="auto" w:fill="DBE5F1" w:themeFill="accent1" w:themeFillTint="33"/>
            <w:vAlign w:val="center"/>
          </w:tcPr>
          <w:p>
            <w:pPr>
              <w:pStyle w:val="37"/>
            </w:pPr>
            <w:r>
              <w:rPr>
                <w:rFonts w:hint="eastAsia"/>
              </w:rPr>
              <w:t>0.55%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卫生和社会工作</w:t>
            </w:r>
          </w:p>
        </w:tc>
        <w:tc>
          <w:tcPr>
            <w:tcW w:w="2121" w:type="dxa"/>
            <w:vAlign w:val="center"/>
          </w:tcPr>
          <w:p>
            <w:pPr>
              <w:pStyle w:val="37"/>
            </w:pPr>
            <w:r>
              <w:rPr>
                <w:rFonts w:hint="eastAsia"/>
              </w:rPr>
              <w:t>10</w:t>
            </w:r>
          </w:p>
        </w:tc>
        <w:tc>
          <w:tcPr>
            <w:tcW w:w="2325" w:type="dxa"/>
            <w:vAlign w:val="center"/>
          </w:tcPr>
          <w:p>
            <w:pPr>
              <w:pStyle w:val="37"/>
            </w:pPr>
            <w:r>
              <w:rPr>
                <w:rFonts w:hint="eastAsia"/>
              </w:rPr>
              <w:t>0.42%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shd w:val="clear" w:color="auto" w:fill="DBE5F1" w:themeFill="accent1" w:themeFillTint="33"/>
            <w:vAlign w:val="center"/>
          </w:tcPr>
          <w:p>
            <w:pPr>
              <w:pStyle w:val="37"/>
              <w:rPr>
                <w:b/>
                <w:bCs/>
              </w:rPr>
            </w:pPr>
            <w:r>
              <w:rPr>
                <w:rFonts w:hint="eastAsia"/>
                <w:b/>
                <w:bCs/>
              </w:rPr>
              <w:t>采矿业</w:t>
            </w:r>
          </w:p>
        </w:tc>
        <w:tc>
          <w:tcPr>
            <w:tcW w:w="2121" w:type="dxa"/>
            <w:shd w:val="clear" w:color="auto" w:fill="DBE5F1" w:themeFill="accent1" w:themeFillTint="33"/>
            <w:vAlign w:val="center"/>
          </w:tcPr>
          <w:p>
            <w:pPr>
              <w:pStyle w:val="37"/>
            </w:pPr>
            <w:r>
              <w:rPr>
                <w:rFonts w:hint="eastAsia"/>
              </w:rPr>
              <w:t>3</w:t>
            </w:r>
          </w:p>
        </w:tc>
        <w:tc>
          <w:tcPr>
            <w:tcW w:w="2325" w:type="dxa"/>
            <w:shd w:val="clear" w:color="auto" w:fill="DBE5F1" w:themeFill="accent1" w:themeFillTint="33"/>
            <w:vAlign w:val="center"/>
          </w:tcPr>
          <w:p>
            <w:pPr>
              <w:pStyle w:val="37"/>
            </w:pPr>
            <w:r>
              <w:rPr>
                <w:rFonts w:hint="eastAsia"/>
              </w:rPr>
              <w:t>0.13%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40" w:hRule="atLeast"/>
          <w:jc w:val="center"/>
        </w:trPr>
        <w:tc>
          <w:tcPr>
            <w:tcW w:w="4388" w:type="dxa"/>
            <w:vAlign w:val="center"/>
          </w:tcPr>
          <w:p>
            <w:pPr>
              <w:pStyle w:val="37"/>
              <w:rPr>
                <w:b/>
                <w:bCs/>
              </w:rPr>
            </w:pPr>
            <w:r>
              <w:rPr>
                <w:rFonts w:hint="eastAsia"/>
                <w:b/>
                <w:bCs/>
              </w:rPr>
              <w:t>军队</w:t>
            </w:r>
          </w:p>
        </w:tc>
        <w:tc>
          <w:tcPr>
            <w:tcW w:w="2121" w:type="dxa"/>
            <w:vAlign w:val="center"/>
          </w:tcPr>
          <w:p>
            <w:pPr>
              <w:pStyle w:val="37"/>
            </w:pPr>
            <w:r>
              <w:rPr>
                <w:rFonts w:hint="eastAsia"/>
              </w:rPr>
              <w:t>2</w:t>
            </w:r>
          </w:p>
        </w:tc>
        <w:tc>
          <w:tcPr>
            <w:tcW w:w="2325" w:type="dxa"/>
            <w:vAlign w:val="center"/>
          </w:tcPr>
          <w:p>
            <w:pPr>
              <w:pStyle w:val="37"/>
            </w:pPr>
            <w:r>
              <w:rPr>
                <w:rFonts w:hint="eastAsia"/>
              </w:rPr>
              <w:t>0.08%</w:t>
            </w:r>
          </w:p>
        </w:tc>
      </w:tr>
    </w:tbl>
    <w:p>
      <w:pPr>
        <w:pStyle w:val="2"/>
      </w:pPr>
      <w:bookmarkStart w:id="40" w:name="_Toc504034139"/>
      <w:r>
        <w:rPr>
          <w:rFonts w:hint="eastAsia"/>
        </w:rPr>
        <w:t>毕业生就业质量分析</w:t>
      </w:r>
      <w:bookmarkEnd w:id="40"/>
    </w:p>
    <w:p>
      <w:pPr>
        <w:pStyle w:val="3"/>
        <w:numPr>
          <w:ilvl w:val="1"/>
          <w:numId w:val="14"/>
        </w:numPr>
      </w:pPr>
      <w:bookmarkStart w:id="41" w:name="_Toc504034140"/>
      <w:r>
        <w:rPr>
          <w:rFonts w:hint="eastAsia"/>
        </w:rPr>
        <w:t>就业薪资</w:t>
      </w:r>
      <w:bookmarkEnd w:id="41"/>
    </w:p>
    <w:p>
      <w:pPr>
        <w:ind w:firstLine="560"/>
      </w:pPr>
      <w:r>
        <w:rPr>
          <w:rFonts w:hint="eastAsia"/>
        </w:rPr>
        <w:t>问卷数据显示，2017届毕业生就业平均薪资为</w:t>
      </w:r>
      <w:r>
        <w:t>3750.47</w:t>
      </w:r>
      <w:r>
        <w:rPr>
          <w:rFonts w:hint="eastAsia"/>
        </w:rPr>
        <w:t>元。毕业生就业薪资范围主要分布在2001-3000元和3001-4000元这两个区间，比例分别为</w:t>
      </w:r>
      <w:r>
        <w:t>27.73%</w:t>
      </w:r>
      <w:r>
        <w:rPr>
          <w:rFonts w:hint="eastAsia"/>
        </w:rPr>
        <w:t>和</w:t>
      </w:r>
      <w:r>
        <w:t>39.19%</w:t>
      </w:r>
      <w:r>
        <w:rPr>
          <w:rFonts w:hint="eastAsia"/>
        </w:rPr>
        <w:t>；毕业生就业薪资超过4000元的比例有</w:t>
      </w:r>
      <w:r>
        <w:t>28</w:t>
      </w:r>
      <w:r>
        <w:rPr>
          <w:rFonts w:hint="eastAsia"/>
        </w:rPr>
        <w:t>.</w:t>
      </w:r>
      <w:r>
        <w:t>29</w:t>
      </w:r>
      <w:r>
        <w:rPr>
          <w:rFonts w:hint="eastAsia"/>
        </w:rPr>
        <w:t>%。</w:t>
      </w:r>
    </w:p>
    <w:p>
      <w:pPr>
        <w:pStyle w:val="42"/>
      </w:pPr>
      <w:r>
        <w:drawing>
          <wp:inline distT="0" distB="0" distL="0" distR="0">
            <wp:extent cx="4500245" cy="26993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42" w:name="_Toc504034379"/>
      <w:bookmarkStart w:id="43" w:name="_Toc501032858"/>
      <w:r>
        <w:rPr>
          <w:rFonts w:hint="eastAsia"/>
        </w:rPr>
        <w:t>2017届毕业生就业薪资区间分布情况</w:t>
      </w:r>
      <w:bookmarkEnd w:id="42"/>
      <w:bookmarkEnd w:id="43"/>
    </w:p>
    <w:p>
      <w:pPr>
        <w:ind w:firstLine="560"/>
      </w:pPr>
      <w:r>
        <w:rPr>
          <w:rFonts w:hint="eastAsia"/>
        </w:rPr>
        <w:t>从各院系来看，5个院系毕业生的就业平均薪资均超过</w:t>
      </w:r>
      <w:r>
        <w:t>3500</w:t>
      </w:r>
      <w:r>
        <w:rPr>
          <w:rFonts w:hint="eastAsia"/>
        </w:rPr>
        <w:t>.</w:t>
      </w:r>
      <w:r>
        <w:t>0</w:t>
      </w:r>
      <w:r>
        <w:rPr>
          <w:rFonts w:hint="eastAsia"/>
        </w:rPr>
        <w:t>元，具体是航海技术系毕业生的就业平均薪资最高（</w:t>
      </w:r>
      <w:r>
        <w:t>3883</w:t>
      </w:r>
      <w:r>
        <w:rPr>
          <w:rFonts w:hint="eastAsia"/>
        </w:rPr>
        <w:t>.</w:t>
      </w:r>
      <w:r>
        <w:t>60</w:t>
      </w:r>
      <w:r>
        <w:rPr>
          <w:rFonts w:hint="eastAsia"/>
        </w:rPr>
        <w:t>元）、机电工程系（</w:t>
      </w:r>
      <w:r>
        <w:t>3880</w:t>
      </w:r>
      <w:r>
        <w:rPr>
          <w:rFonts w:hint="eastAsia"/>
        </w:rPr>
        <w:t>.</w:t>
      </w:r>
      <w:r>
        <w:t>00</w:t>
      </w:r>
      <w:r>
        <w:rPr>
          <w:rFonts w:hint="eastAsia"/>
        </w:rPr>
        <w:t>元）、工商管理系（</w:t>
      </w:r>
      <w:r>
        <w:t>3777</w:t>
      </w:r>
      <w:r>
        <w:rPr>
          <w:rFonts w:hint="eastAsia"/>
        </w:rPr>
        <w:t>.</w:t>
      </w:r>
      <w:r>
        <w:t>96</w:t>
      </w:r>
      <w:r>
        <w:rPr>
          <w:rFonts w:hint="eastAsia"/>
        </w:rPr>
        <w:t>元）和信息技术系（3626.</w:t>
      </w:r>
      <w:r>
        <w:t>73</w:t>
      </w:r>
      <w:r>
        <w:rPr>
          <w:rFonts w:hint="eastAsia"/>
        </w:rPr>
        <w:t>元），生物技术系毕业生就业平均薪资相对其他院系较低，为</w:t>
      </w:r>
      <w:r>
        <w:t>3538</w:t>
      </w:r>
      <w:r>
        <w:rPr>
          <w:rFonts w:hint="eastAsia"/>
        </w:rPr>
        <w:t>.</w:t>
      </w:r>
      <w:r>
        <w:t>96</w:t>
      </w:r>
      <w:r>
        <w:rPr>
          <w:rFonts w:hint="eastAsia"/>
        </w:rPr>
        <w:t>元。</w:t>
      </w:r>
    </w:p>
    <w:p>
      <w:pPr>
        <w:pStyle w:val="42"/>
      </w:pPr>
      <w:r>
        <w:drawing>
          <wp:inline distT="0" distB="0" distL="0" distR="0">
            <wp:extent cx="4500245" cy="2699385"/>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44" w:name="_Toc501032859"/>
      <w:bookmarkStart w:id="45" w:name="_Toc504034380"/>
      <w:r>
        <w:rPr>
          <w:rFonts w:hint="eastAsia"/>
        </w:rPr>
        <w:t>2017届各院系毕业生就业平均薪资</w:t>
      </w:r>
      <w:bookmarkEnd w:id="44"/>
      <w:r>
        <w:rPr>
          <w:rFonts w:hint="eastAsia"/>
        </w:rPr>
        <w:t>（单位</w:t>
      </w:r>
      <w:r>
        <w:t>：</w:t>
      </w:r>
      <w:r>
        <w:rPr>
          <w:rFonts w:hint="eastAsia"/>
        </w:rPr>
        <w:t>元）</w:t>
      </w:r>
      <w:bookmarkEnd w:id="45"/>
    </w:p>
    <w:p>
      <w:pPr>
        <w:pStyle w:val="3"/>
      </w:pPr>
      <w:bookmarkStart w:id="46" w:name="_Toc504034141"/>
      <w:r>
        <w:rPr>
          <w:rFonts w:hint="eastAsia"/>
        </w:rPr>
        <w:t>职业期待吻合度</w:t>
      </w:r>
      <w:bookmarkEnd w:id="46"/>
    </w:p>
    <w:p>
      <w:pPr>
        <w:pStyle w:val="4"/>
        <w:numPr>
          <w:ilvl w:val="2"/>
          <w:numId w:val="15"/>
        </w:numPr>
      </w:pPr>
      <w:r>
        <w:rPr>
          <w:rFonts w:hint="eastAsia"/>
        </w:rPr>
        <w:t>职业期待吻合度</w:t>
      </w:r>
    </w:p>
    <w:p>
      <w:pPr>
        <w:ind w:firstLine="560"/>
      </w:pPr>
      <w:r>
        <w:rPr>
          <w:rFonts w:hint="eastAsia"/>
        </w:rPr>
        <w:t>问卷数据显示，2017届已就业毕业生职业期待吻合度为</w:t>
      </w:r>
      <w:r>
        <w:t>68</w:t>
      </w:r>
      <w:r>
        <w:rPr>
          <w:rFonts w:hint="eastAsia"/>
        </w:rPr>
        <w:t>.</w:t>
      </w:r>
      <w:r>
        <w:t>14</w:t>
      </w:r>
      <w:r>
        <w:rPr>
          <w:rFonts w:hint="eastAsia"/>
        </w:rPr>
        <w:t>%，整体来看，超过一半的已就业毕业生认为工作符合自己的职业期待。</w:t>
      </w:r>
    </w:p>
    <w:p>
      <w:pPr>
        <w:ind w:firstLine="560"/>
      </w:pPr>
      <w:r>
        <w:rPr>
          <w:rFonts w:hint="eastAsia"/>
        </w:rPr>
        <w:t>从各院系来看，</w:t>
      </w:r>
      <w:r>
        <w:t>4</w:t>
      </w:r>
      <w:r>
        <w:rPr>
          <w:rFonts w:hint="eastAsia"/>
        </w:rPr>
        <w:t>个院系已就业毕业生职业期待吻合度均超过</w:t>
      </w:r>
      <w:r>
        <w:t>60</w:t>
      </w:r>
      <w:r>
        <w:rPr>
          <w:rFonts w:hint="eastAsia"/>
        </w:rPr>
        <w:t>.</w:t>
      </w:r>
      <w:r>
        <w:t>0</w:t>
      </w:r>
      <w:r>
        <w:rPr>
          <w:rFonts w:hint="eastAsia"/>
        </w:rPr>
        <w:t>%，其中，航海技术系已就业毕业生职业期待吻合度最高，为</w:t>
      </w:r>
      <w:r>
        <w:t>89</w:t>
      </w:r>
      <w:r>
        <w:rPr>
          <w:rFonts w:hint="eastAsia"/>
        </w:rPr>
        <w:t>.</w:t>
      </w:r>
      <w:r>
        <w:t>42</w:t>
      </w:r>
      <w:r>
        <w:rPr>
          <w:rFonts w:hint="eastAsia"/>
        </w:rPr>
        <w:t>%。机电工程系的已就业毕业生职业期待吻合度相对较低，为56.</w:t>
      </w:r>
      <w:r>
        <w:t>00</w:t>
      </w:r>
      <w:r>
        <w:rPr>
          <w:rFonts w:hint="eastAsia"/>
        </w:rPr>
        <w:t>%。</w:t>
      </w:r>
    </w:p>
    <w:p>
      <w:pPr>
        <w:pStyle w:val="42"/>
      </w:pPr>
      <w:r>
        <w:drawing>
          <wp:inline distT="0" distB="0" distL="0" distR="0">
            <wp:extent cx="4505960" cy="26993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06250" cy="2700000"/>
                    </a:xfrm>
                    <a:prstGeom prst="rect">
                      <a:avLst/>
                    </a:prstGeom>
                    <a:noFill/>
                  </pic:spPr>
                </pic:pic>
              </a:graphicData>
            </a:graphic>
          </wp:inline>
        </w:drawing>
      </w:r>
    </w:p>
    <w:p>
      <w:pPr>
        <w:pStyle w:val="40"/>
      </w:pPr>
      <w:bookmarkStart w:id="47" w:name="_Toc504034381"/>
      <w:bookmarkStart w:id="48" w:name="_Toc501032861"/>
      <w:r>
        <w:rPr>
          <w:rFonts w:hint="eastAsia"/>
        </w:rPr>
        <w:t>2017届各院系毕业生职业期待吻合度</w:t>
      </w:r>
      <w:bookmarkEnd w:id="47"/>
      <w:bookmarkEnd w:id="48"/>
    </w:p>
    <w:p>
      <w:pPr>
        <w:pStyle w:val="4"/>
      </w:pPr>
      <w:r>
        <w:rPr>
          <w:rFonts w:hint="eastAsia"/>
        </w:rPr>
        <w:t>职业与期待不吻合原因分析</w:t>
      </w:r>
    </w:p>
    <w:p>
      <w:pPr>
        <w:ind w:firstLine="560"/>
      </w:pPr>
      <w:r>
        <w:rPr>
          <w:rFonts w:hint="eastAsia"/>
        </w:rPr>
        <w:t>对</w:t>
      </w:r>
      <w:r>
        <w:t>选择</w:t>
      </w:r>
      <w:r>
        <w:rPr>
          <w:rFonts w:hint="eastAsia"/>
        </w:rPr>
        <w:t>“不符合</w:t>
      </w:r>
      <w:r>
        <w:t>职业期待</w:t>
      </w:r>
      <w:r>
        <w:rPr>
          <w:rFonts w:hint="eastAsia"/>
        </w:rPr>
        <w:t>”的</w:t>
      </w:r>
      <w:r>
        <w:t>毕业生进一步调查，数据显示，毕业生认为职业与期待不吻合的</w:t>
      </w:r>
      <w:r>
        <w:rPr>
          <w:rFonts w:hint="eastAsia"/>
        </w:rPr>
        <w:t>原因多样，</w:t>
      </w:r>
      <w:r>
        <w:t>主要原因</w:t>
      </w:r>
      <w:r>
        <w:rPr>
          <w:rFonts w:hint="eastAsia"/>
        </w:rPr>
        <w:t>是“</w:t>
      </w:r>
      <w:r>
        <w:rPr>
          <w:rFonts w:hint="eastAsia"/>
          <w:color w:val="000000" w:themeColor="text1"/>
          <w14:textFill>
            <w14:solidFill>
              <w14:schemeClr w14:val="tx1"/>
            </w14:solidFill>
          </w14:textFill>
        </w:rPr>
        <w:t>自身能力与理想存在差距”和“所学专业与理想工作不一致”</w:t>
      </w:r>
      <w:r>
        <w:rPr>
          <w:rFonts w:hint="eastAsia"/>
        </w:rPr>
        <w:t>，比例</w:t>
      </w:r>
      <w:r>
        <w:t>分别为25</w:t>
      </w:r>
      <w:r>
        <w:rPr>
          <w:rFonts w:hint="eastAsia"/>
        </w:rPr>
        <w:t>.</w:t>
      </w:r>
      <w:r>
        <w:t>37%和18</w:t>
      </w:r>
      <w:r>
        <w:rPr>
          <w:rFonts w:hint="eastAsia"/>
        </w:rPr>
        <w:t>.</w:t>
      </w:r>
      <w:r>
        <w:t>58%</w:t>
      </w:r>
      <w:r>
        <w:rPr>
          <w:rFonts w:hint="eastAsia"/>
        </w:rPr>
        <w:t>；其</w:t>
      </w:r>
      <w:r>
        <w:t>次是</w:t>
      </w:r>
      <w:r>
        <w:rPr>
          <w:rFonts w:hint="eastAsia"/>
        </w:rPr>
        <w:t>“</w:t>
      </w:r>
      <w:r>
        <w:rPr>
          <w:rFonts w:hint="eastAsia"/>
          <w:color w:val="000000" w:themeColor="text1"/>
          <w14:textFill>
            <w14:solidFill>
              <w14:schemeClr w14:val="tx1"/>
            </w14:solidFill>
          </w14:textFill>
        </w:rPr>
        <w:t>不符合自己的职业发展规划”和“不符合自己的兴趣爱好”</w:t>
      </w:r>
      <w:r>
        <w:rPr>
          <w:rFonts w:hint="eastAsia"/>
        </w:rPr>
        <w:t>，分别为</w:t>
      </w:r>
      <w:r>
        <w:t>15</w:t>
      </w:r>
      <w:r>
        <w:rPr>
          <w:rFonts w:hint="eastAsia"/>
        </w:rPr>
        <w:t>.</w:t>
      </w:r>
      <w:r>
        <w:t>63%和12</w:t>
      </w:r>
      <w:r>
        <w:rPr>
          <w:rFonts w:hint="eastAsia"/>
        </w:rPr>
        <w:t>.</w:t>
      </w:r>
      <w:r>
        <w:t>09%</w:t>
      </w:r>
      <w:r>
        <w:rPr>
          <w:rFonts w:hint="eastAsia"/>
        </w:rPr>
        <w:t>；另外，“地域原因”为3.54</w:t>
      </w:r>
      <w:r>
        <w:t>%</w:t>
      </w:r>
      <w:r>
        <w:rPr>
          <w:rFonts w:hint="eastAsia"/>
        </w:rPr>
        <w:t>；“家庭原因”为3.24</w:t>
      </w:r>
      <w:r>
        <w:t>%</w:t>
      </w:r>
      <w:r>
        <w:rPr>
          <w:rFonts w:hint="eastAsia"/>
        </w:rPr>
        <w:t>。</w:t>
      </w:r>
    </w:p>
    <w:p>
      <w:pPr>
        <w:pStyle w:val="42"/>
      </w:pPr>
      <w:r>
        <w:drawing>
          <wp:inline distT="0" distB="0" distL="0" distR="0">
            <wp:extent cx="4500245" cy="269938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49" w:name="_Toc504034382"/>
      <w:bookmarkStart w:id="50" w:name="_Toc501032862"/>
      <w:r>
        <w:rPr>
          <w:rFonts w:hint="eastAsia"/>
        </w:rPr>
        <w:t>2017届毕业生职业期待吻合度低的原因分析</w:t>
      </w:r>
      <w:bookmarkEnd w:id="49"/>
      <w:bookmarkEnd w:id="50"/>
    </w:p>
    <w:p>
      <w:pPr>
        <w:pStyle w:val="3"/>
      </w:pPr>
      <w:bookmarkStart w:id="51" w:name="_Toc504034142"/>
      <w:r>
        <w:rPr>
          <w:rFonts w:hint="eastAsia"/>
        </w:rPr>
        <w:t>工作满意度</w:t>
      </w:r>
      <w:bookmarkEnd w:id="51"/>
    </w:p>
    <w:p>
      <w:pPr>
        <w:ind w:firstLine="560"/>
      </w:pPr>
      <w:r>
        <w:rPr>
          <w:rFonts w:hint="eastAsia"/>
        </w:rPr>
        <w:t>问卷数据显示，2017届毕业生对工作总体满意度为</w:t>
      </w:r>
      <w:r>
        <w:t>86.09</w:t>
      </w:r>
      <w:r>
        <w:rPr>
          <w:rFonts w:hint="eastAsia"/>
        </w:rPr>
        <w:t>%，其中，对工作中的“</w:t>
      </w:r>
      <w:r>
        <w:rPr>
          <w:rFonts w:hint="eastAsia"/>
          <w:color w:val="000000" w:themeColor="text1"/>
          <w14:textFill>
            <w14:solidFill>
              <w14:schemeClr w14:val="tx1"/>
            </w14:solidFill>
          </w14:textFill>
        </w:rPr>
        <w:t>工作内容”、“岗位稳定性”和“工作环境”</w:t>
      </w:r>
      <w:r>
        <w:rPr>
          <w:rFonts w:hint="eastAsia"/>
        </w:rPr>
        <w:t>的满意度均超过</w:t>
      </w:r>
      <w:r>
        <w:t>85.0</w:t>
      </w:r>
      <w:r>
        <w:rPr>
          <w:rFonts w:hint="eastAsia"/>
        </w:rPr>
        <w:t>%；“薪酬福利”和“岗位培训机会”的满意度相对低些，分别为81.30%和82.89%</w:t>
      </w:r>
      <w:r>
        <w:t>。</w:t>
      </w:r>
    </w:p>
    <w:p>
      <w:pPr>
        <w:pStyle w:val="34"/>
      </w:pPr>
      <w:bookmarkStart w:id="52" w:name="_Toc504034405"/>
      <w:r>
        <w:rPr>
          <w:rFonts w:hint="eastAsia"/>
        </w:rPr>
        <w:t>2017届</w:t>
      </w:r>
      <w:r>
        <w:t>毕业生对工作的满意度</w:t>
      </w:r>
      <w:bookmarkEnd w:id="52"/>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842"/>
        <w:gridCol w:w="399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842"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项目</w:t>
            </w:r>
          </w:p>
        </w:tc>
        <w:tc>
          <w:tcPr>
            <w:tcW w:w="3992"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shd w:val="clear" w:color="auto" w:fill="DBE5F1" w:themeFill="accent1" w:themeFillTint="33"/>
            <w:vAlign w:val="center"/>
          </w:tcPr>
          <w:p>
            <w:pPr>
              <w:pStyle w:val="37"/>
              <w:rPr>
                <w:b/>
                <w:bCs/>
              </w:rPr>
            </w:pPr>
            <w:r>
              <w:rPr>
                <w:rFonts w:hint="eastAsia"/>
                <w:b/>
                <w:bCs/>
              </w:rPr>
              <w:t>工作内容</w:t>
            </w:r>
          </w:p>
        </w:tc>
        <w:tc>
          <w:tcPr>
            <w:tcW w:w="3992" w:type="dxa"/>
            <w:shd w:val="clear" w:color="auto" w:fill="DBE5F1" w:themeFill="accent1" w:themeFillTint="33"/>
            <w:vAlign w:val="center"/>
          </w:tcPr>
          <w:p>
            <w:pPr>
              <w:pStyle w:val="37"/>
            </w:pPr>
            <w:r>
              <w:rPr>
                <w:rFonts w:hint="eastAsia"/>
              </w:rPr>
              <w:t>89.57%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vAlign w:val="center"/>
          </w:tcPr>
          <w:p>
            <w:pPr>
              <w:pStyle w:val="37"/>
              <w:rPr>
                <w:b/>
                <w:bCs/>
              </w:rPr>
            </w:pPr>
            <w:r>
              <w:rPr>
                <w:rFonts w:hint="eastAsia"/>
                <w:b/>
                <w:bCs/>
              </w:rPr>
              <w:t>薪酬福利</w:t>
            </w:r>
          </w:p>
        </w:tc>
        <w:tc>
          <w:tcPr>
            <w:tcW w:w="3992" w:type="dxa"/>
            <w:vAlign w:val="center"/>
          </w:tcPr>
          <w:p>
            <w:pPr>
              <w:pStyle w:val="37"/>
            </w:pPr>
            <w:r>
              <w:rPr>
                <w:rFonts w:hint="eastAsia"/>
              </w:rPr>
              <w:t>81.30%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shd w:val="clear" w:color="auto" w:fill="DBE5F1" w:themeFill="accent1" w:themeFillTint="33"/>
            <w:vAlign w:val="center"/>
          </w:tcPr>
          <w:p>
            <w:pPr>
              <w:pStyle w:val="37"/>
              <w:rPr>
                <w:b/>
                <w:bCs/>
              </w:rPr>
            </w:pPr>
            <w:r>
              <w:rPr>
                <w:rFonts w:hint="eastAsia"/>
                <w:b/>
                <w:bCs/>
              </w:rPr>
              <w:t>职业发展前景</w:t>
            </w:r>
          </w:p>
        </w:tc>
        <w:tc>
          <w:tcPr>
            <w:tcW w:w="3992" w:type="dxa"/>
            <w:shd w:val="clear" w:color="auto" w:fill="DBE5F1" w:themeFill="accent1" w:themeFillTint="33"/>
            <w:vAlign w:val="center"/>
          </w:tcPr>
          <w:p>
            <w:pPr>
              <w:pStyle w:val="37"/>
            </w:pPr>
            <w:r>
              <w:rPr>
                <w:rFonts w:hint="eastAsia"/>
              </w:rPr>
              <w:t>83.74%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vAlign w:val="center"/>
          </w:tcPr>
          <w:p>
            <w:pPr>
              <w:pStyle w:val="37"/>
              <w:rPr>
                <w:b/>
                <w:bCs/>
              </w:rPr>
            </w:pPr>
            <w:r>
              <w:rPr>
                <w:rFonts w:hint="eastAsia"/>
                <w:b/>
                <w:bCs/>
              </w:rPr>
              <w:t>工作环境</w:t>
            </w:r>
          </w:p>
        </w:tc>
        <w:tc>
          <w:tcPr>
            <w:tcW w:w="3992" w:type="dxa"/>
            <w:vAlign w:val="center"/>
          </w:tcPr>
          <w:p>
            <w:pPr>
              <w:pStyle w:val="37"/>
            </w:pPr>
            <w:r>
              <w:rPr>
                <w:rFonts w:hint="eastAsia"/>
              </w:rPr>
              <w:t>89.47%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shd w:val="clear" w:color="auto" w:fill="DBE5F1" w:themeFill="accent1" w:themeFillTint="33"/>
            <w:vAlign w:val="center"/>
          </w:tcPr>
          <w:p>
            <w:pPr>
              <w:pStyle w:val="37"/>
              <w:rPr>
                <w:b/>
                <w:bCs/>
              </w:rPr>
            </w:pPr>
            <w:r>
              <w:rPr>
                <w:rFonts w:hint="eastAsia"/>
                <w:b/>
                <w:bCs/>
              </w:rPr>
              <w:t>岗位稳定性</w:t>
            </w:r>
          </w:p>
        </w:tc>
        <w:tc>
          <w:tcPr>
            <w:tcW w:w="3992" w:type="dxa"/>
            <w:shd w:val="clear" w:color="auto" w:fill="DBE5F1" w:themeFill="accent1" w:themeFillTint="33"/>
            <w:vAlign w:val="center"/>
          </w:tcPr>
          <w:p>
            <w:pPr>
              <w:pStyle w:val="37"/>
            </w:pPr>
            <w:r>
              <w:rPr>
                <w:rFonts w:hint="eastAsia"/>
              </w:rPr>
              <w:t>89.57%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842" w:type="dxa"/>
            <w:vAlign w:val="center"/>
          </w:tcPr>
          <w:p>
            <w:pPr>
              <w:pStyle w:val="37"/>
              <w:rPr>
                <w:b/>
                <w:bCs/>
              </w:rPr>
            </w:pPr>
            <w:r>
              <w:rPr>
                <w:rFonts w:hint="eastAsia"/>
                <w:b/>
                <w:bCs/>
              </w:rPr>
              <w:t>岗位培训机会</w:t>
            </w:r>
          </w:p>
        </w:tc>
        <w:tc>
          <w:tcPr>
            <w:tcW w:w="3992" w:type="dxa"/>
            <w:vAlign w:val="center"/>
          </w:tcPr>
          <w:p>
            <w:pPr>
              <w:pStyle w:val="37"/>
            </w:pPr>
            <w:r>
              <w:rPr>
                <w:rFonts w:hint="eastAsia"/>
              </w:rPr>
              <w:t>82.89%</w:t>
            </w:r>
          </w:p>
        </w:tc>
      </w:tr>
    </w:tbl>
    <w:p>
      <w:pPr>
        <w:ind w:firstLine="560"/>
      </w:pPr>
      <w:r>
        <w:rPr>
          <w:rFonts w:hint="eastAsia"/>
        </w:rPr>
        <w:t>从院系来看，各院系毕业生对工作总体满意度均超过</w:t>
      </w:r>
      <w:r>
        <w:t>80.0</w:t>
      </w:r>
      <w:r>
        <w:rPr>
          <w:rFonts w:hint="eastAsia"/>
        </w:rPr>
        <w:t>%。其中，航海技术系毕业生对</w:t>
      </w:r>
      <w:r>
        <w:t>工作</w:t>
      </w:r>
      <w:r>
        <w:rPr>
          <w:rFonts w:hint="eastAsia"/>
        </w:rPr>
        <w:t>总体</w:t>
      </w:r>
      <w:r>
        <w:t>的满意度最高</w:t>
      </w:r>
      <w:r>
        <w:rPr>
          <w:rFonts w:hint="eastAsia"/>
        </w:rPr>
        <w:t>，</w:t>
      </w:r>
      <w:r>
        <w:t>为</w:t>
      </w:r>
      <w:r>
        <w:rPr>
          <w:rFonts w:hint="eastAsia"/>
        </w:rPr>
        <w:t>91.09</w:t>
      </w:r>
      <w:r>
        <w:t>%</w:t>
      </w:r>
      <w:r>
        <w:rPr>
          <w:rFonts w:hint="eastAsia"/>
        </w:rPr>
        <w:t>，该系毕业生对工作各方面的满意度均为全院最高</w:t>
      </w:r>
      <w:r>
        <w:t>；</w:t>
      </w:r>
      <w:r>
        <w:rPr>
          <w:rFonts w:hint="eastAsia"/>
        </w:rPr>
        <w:t>生物</w:t>
      </w:r>
      <w:r>
        <w:t>技术系</w:t>
      </w:r>
      <w:r>
        <w:rPr>
          <w:rFonts w:hint="eastAsia"/>
        </w:rPr>
        <w:t>毕业生</w:t>
      </w:r>
      <w:r>
        <w:t>对工作</w:t>
      </w:r>
      <w:r>
        <w:rPr>
          <w:rFonts w:hint="eastAsia"/>
        </w:rPr>
        <w:t>总体</w:t>
      </w:r>
      <w:r>
        <w:t>的满意度相</w:t>
      </w:r>
      <w:r>
        <w:rPr>
          <w:rFonts w:hint="eastAsia"/>
        </w:rPr>
        <w:t>对</w:t>
      </w:r>
      <w:r>
        <w:t>较低，</w:t>
      </w:r>
      <w:r>
        <w:rPr>
          <w:rFonts w:hint="eastAsia"/>
        </w:rPr>
        <w:t>尤其是对工作中的“薪酬福利</w:t>
      </w:r>
      <w:r>
        <w:rPr>
          <w:rFonts w:hint="eastAsia"/>
          <w:color w:val="000000" w:themeColor="text1"/>
          <w14:textFill>
            <w14:solidFill>
              <w14:schemeClr w14:val="tx1"/>
            </w14:solidFill>
          </w14:textFill>
        </w:rPr>
        <w:t>”、“</w:t>
      </w:r>
      <w:r>
        <w:rPr>
          <w:rFonts w:hint="eastAsia"/>
        </w:rPr>
        <w:t>工作环境</w:t>
      </w:r>
      <w:r>
        <w:rPr>
          <w:rFonts w:hint="eastAsia"/>
          <w:color w:val="000000" w:themeColor="text1"/>
          <w14:textFill>
            <w14:solidFill>
              <w14:schemeClr w14:val="tx1"/>
            </w14:solidFill>
          </w14:textFill>
        </w:rPr>
        <w:t>”和“</w:t>
      </w:r>
      <w:r>
        <w:rPr>
          <w:rFonts w:hint="eastAsia"/>
        </w:rPr>
        <w:t>岗位培训机会</w:t>
      </w:r>
      <w:r>
        <w:rPr>
          <w:rFonts w:hint="eastAsia"/>
          <w:color w:val="000000" w:themeColor="text1"/>
          <w14:textFill>
            <w14:solidFill>
              <w14:schemeClr w14:val="tx1"/>
            </w14:solidFill>
          </w14:textFill>
        </w:rPr>
        <w:t>”等方面</w:t>
      </w:r>
      <w:r>
        <w:rPr>
          <w:rFonts w:hint="eastAsia"/>
        </w:rPr>
        <w:t>的满意度与全院相比，差距较为明显。</w:t>
      </w:r>
    </w:p>
    <w:p>
      <w:pPr>
        <w:pStyle w:val="34"/>
      </w:pPr>
      <w:bookmarkStart w:id="53" w:name="_Toc504034406"/>
      <w:r>
        <w:rPr>
          <w:rFonts w:hint="eastAsia"/>
        </w:rPr>
        <w:t>2017届各院系</w:t>
      </w:r>
      <w:r>
        <w:t>毕业生对工作的满意度</w:t>
      </w:r>
      <w:bookmarkEnd w:id="5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
      <w:tblGrid>
        <w:gridCol w:w="1358"/>
        <w:gridCol w:w="1246"/>
        <w:gridCol w:w="1246"/>
        <w:gridCol w:w="1246"/>
        <w:gridCol w:w="1246"/>
        <w:gridCol w:w="1246"/>
        <w:gridCol w:w="124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340" w:hRule="atLeast"/>
          <w:tblHeader/>
          <w:jc w:val="center"/>
        </w:trPr>
        <w:tc>
          <w:tcPr>
            <w:tcW w:w="135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所属院系</w:t>
            </w:r>
          </w:p>
        </w:tc>
        <w:tc>
          <w:tcPr>
            <w:tcW w:w="124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工商管理系</w:t>
            </w:r>
          </w:p>
        </w:tc>
        <w:tc>
          <w:tcPr>
            <w:tcW w:w="124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航海技术系</w:t>
            </w:r>
          </w:p>
        </w:tc>
        <w:tc>
          <w:tcPr>
            <w:tcW w:w="124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机电工程系</w:t>
            </w:r>
          </w:p>
        </w:tc>
        <w:tc>
          <w:tcPr>
            <w:tcW w:w="124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生物技术系</w:t>
            </w:r>
          </w:p>
        </w:tc>
        <w:tc>
          <w:tcPr>
            <w:tcW w:w="124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信息技术系</w:t>
            </w:r>
          </w:p>
        </w:tc>
        <w:tc>
          <w:tcPr>
            <w:tcW w:w="124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全院总体</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Ex>
        <w:trPr>
          <w:trHeight w:val="285" w:hRule="atLeast"/>
          <w:jc w:val="center"/>
        </w:trPr>
        <w:tc>
          <w:tcPr>
            <w:tcW w:w="1358" w:type="dxa"/>
            <w:shd w:val="clear" w:color="auto" w:fill="DBE5F1" w:themeFill="accent1" w:themeFillTint="33"/>
            <w:vAlign w:val="center"/>
          </w:tcPr>
          <w:p>
            <w:pPr>
              <w:pStyle w:val="37"/>
              <w:rPr>
                <w:b/>
                <w:bCs/>
              </w:rPr>
            </w:pPr>
            <w:r>
              <w:rPr>
                <w:rFonts w:hint="eastAsia"/>
                <w:b/>
                <w:bCs/>
              </w:rPr>
              <w:t>工作内容</w:t>
            </w:r>
          </w:p>
        </w:tc>
        <w:tc>
          <w:tcPr>
            <w:tcW w:w="1246" w:type="dxa"/>
            <w:shd w:val="clear" w:color="auto" w:fill="DBE5F1" w:themeFill="accent1" w:themeFillTint="33"/>
            <w:vAlign w:val="center"/>
          </w:tcPr>
          <w:p>
            <w:pPr>
              <w:pStyle w:val="37"/>
            </w:pPr>
            <w:r>
              <w:rPr>
                <w:rFonts w:hint="eastAsia"/>
              </w:rPr>
              <w:t>90.13%</w:t>
            </w:r>
          </w:p>
        </w:tc>
        <w:tc>
          <w:tcPr>
            <w:tcW w:w="1246" w:type="dxa"/>
            <w:shd w:val="clear" w:color="auto" w:fill="DBE5F1" w:themeFill="accent1" w:themeFillTint="33"/>
            <w:vAlign w:val="center"/>
          </w:tcPr>
          <w:p>
            <w:pPr>
              <w:pStyle w:val="37"/>
            </w:pPr>
            <w:r>
              <w:rPr>
                <w:rFonts w:hint="eastAsia"/>
              </w:rPr>
              <w:t>92.59%</w:t>
            </w:r>
          </w:p>
        </w:tc>
        <w:tc>
          <w:tcPr>
            <w:tcW w:w="1246" w:type="dxa"/>
            <w:shd w:val="clear" w:color="auto" w:fill="DBE5F1" w:themeFill="accent1" w:themeFillTint="33"/>
            <w:vAlign w:val="center"/>
          </w:tcPr>
          <w:p>
            <w:pPr>
              <w:pStyle w:val="37"/>
            </w:pPr>
            <w:r>
              <w:rPr>
                <w:rFonts w:hint="eastAsia"/>
              </w:rPr>
              <w:t>88.00%</w:t>
            </w:r>
          </w:p>
        </w:tc>
        <w:tc>
          <w:tcPr>
            <w:tcW w:w="1246" w:type="dxa"/>
            <w:shd w:val="clear" w:color="auto" w:fill="DBE5F1" w:themeFill="accent1" w:themeFillTint="33"/>
            <w:vAlign w:val="center"/>
          </w:tcPr>
          <w:p>
            <w:pPr>
              <w:pStyle w:val="37"/>
            </w:pPr>
            <w:r>
              <w:rPr>
                <w:rFonts w:hint="eastAsia"/>
              </w:rPr>
              <w:t>89.61%</w:t>
            </w:r>
          </w:p>
        </w:tc>
        <w:tc>
          <w:tcPr>
            <w:tcW w:w="1246" w:type="dxa"/>
            <w:shd w:val="clear" w:color="auto" w:fill="DBE5F1" w:themeFill="accent1" w:themeFillTint="33"/>
            <w:vAlign w:val="center"/>
          </w:tcPr>
          <w:p>
            <w:pPr>
              <w:pStyle w:val="37"/>
            </w:pPr>
            <w:r>
              <w:rPr>
                <w:rFonts w:hint="eastAsia"/>
              </w:rPr>
              <w:t>87.56%</w:t>
            </w:r>
          </w:p>
        </w:tc>
        <w:tc>
          <w:tcPr>
            <w:tcW w:w="1246" w:type="dxa"/>
            <w:shd w:val="clear" w:color="auto" w:fill="DBE5F1" w:themeFill="accent1" w:themeFillTint="33"/>
            <w:vAlign w:val="center"/>
          </w:tcPr>
          <w:p>
            <w:pPr>
              <w:pStyle w:val="37"/>
            </w:pPr>
            <w:r>
              <w:rPr>
                <w:rFonts w:hint="eastAsia"/>
              </w:rPr>
              <w:t>89.57%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vAlign w:val="center"/>
          </w:tcPr>
          <w:p>
            <w:pPr>
              <w:pStyle w:val="37"/>
              <w:rPr>
                <w:b/>
                <w:bCs/>
              </w:rPr>
            </w:pPr>
            <w:r>
              <w:rPr>
                <w:rFonts w:hint="eastAsia"/>
                <w:b/>
                <w:bCs/>
              </w:rPr>
              <w:t>薪酬福利</w:t>
            </w:r>
          </w:p>
        </w:tc>
        <w:tc>
          <w:tcPr>
            <w:tcW w:w="1246" w:type="dxa"/>
            <w:vAlign w:val="center"/>
          </w:tcPr>
          <w:p>
            <w:pPr>
              <w:pStyle w:val="37"/>
            </w:pPr>
            <w:r>
              <w:rPr>
                <w:rFonts w:hint="eastAsia"/>
              </w:rPr>
              <w:t>79.93%</w:t>
            </w:r>
          </w:p>
        </w:tc>
        <w:tc>
          <w:tcPr>
            <w:tcW w:w="1246" w:type="dxa"/>
            <w:vAlign w:val="center"/>
          </w:tcPr>
          <w:p>
            <w:pPr>
              <w:pStyle w:val="37"/>
            </w:pPr>
            <w:r>
              <w:rPr>
                <w:rFonts w:hint="eastAsia"/>
              </w:rPr>
              <w:t>88.89%</w:t>
            </w:r>
          </w:p>
        </w:tc>
        <w:tc>
          <w:tcPr>
            <w:tcW w:w="1246" w:type="dxa"/>
            <w:vAlign w:val="center"/>
          </w:tcPr>
          <w:p>
            <w:pPr>
              <w:pStyle w:val="37"/>
            </w:pPr>
            <w:r>
              <w:rPr>
                <w:rFonts w:hint="eastAsia"/>
              </w:rPr>
              <w:t>78.50%</w:t>
            </w:r>
          </w:p>
        </w:tc>
        <w:tc>
          <w:tcPr>
            <w:tcW w:w="1246" w:type="dxa"/>
            <w:vAlign w:val="center"/>
          </w:tcPr>
          <w:p>
            <w:pPr>
              <w:pStyle w:val="37"/>
            </w:pPr>
            <w:r>
              <w:rPr>
                <w:rFonts w:hint="eastAsia"/>
              </w:rPr>
              <w:t>77.92%</w:t>
            </w:r>
          </w:p>
        </w:tc>
        <w:tc>
          <w:tcPr>
            <w:tcW w:w="1246" w:type="dxa"/>
            <w:vAlign w:val="center"/>
          </w:tcPr>
          <w:p>
            <w:pPr>
              <w:pStyle w:val="37"/>
            </w:pPr>
            <w:r>
              <w:rPr>
                <w:rFonts w:hint="eastAsia"/>
              </w:rPr>
              <w:t>81.57%</w:t>
            </w:r>
          </w:p>
        </w:tc>
        <w:tc>
          <w:tcPr>
            <w:tcW w:w="1246" w:type="dxa"/>
            <w:vAlign w:val="center"/>
          </w:tcPr>
          <w:p>
            <w:pPr>
              <w:pStyle w:val="37"/>
            </w:pPr>
            <w:r>
              <w:t>81.30%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shd w:val="clear" w:color="auto" w:fill="DBE5F1" w:themeFill="accent1" w:themeFillTint="33"/>
            <w:vAlign w:val="center"/>
          </w:tcPr>
          <w:p>
            <w:pPr>
              <w:pStyle w:val="37"/>
              <w:rPr>
                <w:b/>
                <w:bCs/>
              </w:rPr>
            </w:pPr>
            <w:r>
              <w:rPr>
                <w:rFonts w:hint="eastAsia"/>
                <w:b/>
                <w:bCs/>
              </w:rPr>
              <w:t>职业发展前景</w:t>
            </w:r>
          </w:p>
        </w:tc>
        <w:tc>
          <w:tcPr>
            <w:tcW w:w="1246" w:type="dxa"/>
            <w:shd w:val="clear" w:color="auto" w:fill="DBE5F1" w:themeFill="accent1" w:themeFillTint="33"/>
            <w:vAlign w:val="center"/>
          </w:tcPr>
          <w:p>
            <w:pPr>
              <w:pStyle w:val="37"/>
            </w:pPr>
            <w:r>
              <w:rPr>
                <w:rFonts w:hint="eastAsia"/>
              </w:rPr>
              <w:t>83.22%</w:t>
            </w:r>
          </w:p>
        </w:tc>
        <w:tc>
          <w:tcPr>
            <w:tcW w:w="1246" w:type="dxa"/>
            <w:shd w:val="clear" w:color="auto" w:fill="DBE5F1" w:themeFill="accent1" w:themeFillTint="33"/>
            <w:vAlign w:val="center"/>
          </w:tcPr>
          <w:p>
            <w:pPr>
              <w:pStyle w:val="37"/>
            </w:pPr>
            <w:r>
              <w:rPr>
                <w:rFonts w:hint="eastAsia"/>
              </w:rPr>
              <w:t>91.01%</w:t>
            </w:r>
          </w:p>
        </w:tc>
        <w:tc>
          <w:tcPr>
            <w:tcW w:w="1246" w:type="dxa"/>
            <w:shd w:val="clear" w:color="auto" w:fill="DBE5F1" w:themeFill="accent1" w:themeFillTint="33"/>
            <w:vAlign w:val="center"/>
          </w:tcPr>
          <w:p>
            <w:pPr>
              <w:pStyle w:val="37"/>
            </w:pPr>
            <w:r>
              <w:rPr>
                <w:rFonts w:hint="eastAsia"/>
              </w:rPr>
              <w:t>81.00%</w:t>
            </w:r>
          </w:p>
        </w:tc>
        <w:tc>
          <w:tcPr>
            <w:tcW w:w="1246" w:type="dxa"/>
            <w:shd w:val="clear" w:color="auto" w:fill="DBE5F1" w:themeFill="accent1" w:themeFillTint="33"/>
            <w:vAlign w:val="center"/>
          </w:tcPr>
          <w:p>
            <w:pPr>
              <w:pStyle w:val="37"/>
            </w:pPr>
            <w:r>
              <w:rPr>
                <w:rFonts w:hint="eastAsia"/>
              </w:rPr>
              <w:t>81.17%</w:t>
            </w:r>
          </w:p>
        </w:tc>
        <w:tc>
          <w:tcPr>
            <w:tcW w:w="1246" w:type="dxa"/>
            <w:shd w:val="clear" w:color="auto" w:fill="DBE5F1" w:themeFill="accent1" w:themeFillTint="33"/>
            <w:vAlign w:val="center"/>
          </w:tcPr>
          <w:p>
            <w:pPr>
              <w:pStyle w:val="37"/>
            </w:pPr>
            <w:r>
              <w:rPr>
                <w:rFonts w:hint="eastAsia"/>
              </w:rPr>
              <w:t>81.11%</w:t>
            </w:r>
          </w:p>
        </w:tc>
        <w:tc>
          <w:tcPr>
            <w:tcW w:w="1246" w:type="dxa"/>
            <w:shd w:val="clear" w:color="auto" w:fill="DBE5F1" w:themeFill="accent1" w:themeFillTint="33"/>
            <w:vAlign w:val="center"/>
          </w:tcPr>
          <w:p>
            <w:pPr>
              <w:pStyle w:val="37"/>
            </w:pPr>
            <w:r>
              <w:t>83.74%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vAlign w:val="center"/>
          </w:tcPr>
          <w:p>
            <w:pPr>
              <w:pStyle w:val="37"/>
              <w:rPr>
                <w:b/>
                <w:bCs/>
              </w:rPr>
            </w:pPr>
            <w:r>
              <w:rPr>
                <w:rFonts w:hint="eastAsia"/>
                <w:b/>
                <w:bCs/>
              </w:rPr>
              <w:t>工作环境</w:t>
            </w:r>
          </w:p>
        </w:tc>
        <w:tc>
          <w:tcPr>
            <w:tcW w:w="1246" w:type="dxa"/>
            <w:vAlign w:val="center"/>
          </w:tcPr>
          <w:p>
            <w:pPr>
              <w:pStyle w:val="37"/>
            </w:pPr>
            <w:r>
              <w:rPr>
                <w:rFonts w:hint="eastAsia"/>
              </w:rPr>
              <w:t>90.13%</w:t>
            </w:r>
          </w:p>
        </w:tc>
        <w:tc>
          <w:tcPr>
            <w:tcW w:w="1246" w:type="dxa"/>
            <w:vAlign w:val="center"/>
          </w:tcPr>
          <w:p>
            <w:pPr>
              <w:pStyle w:val="37"/>
            </w:pPr>
            <w:r>
              <w:rPr>
                <w:rFonts w:hint="eastAsia"/>
              </w:rPr>
              <w:t>92.06%</w:t>
            </w:r>
          </w:p>
        </w:tc>
        <w:tc>
          <w:tcPr>
            <w:tcW w:w="1246" w:type="dxa"/>
            <w:vAlign w:val="center"/>
          </w:tcPr>
          <w:p>
            <w:pPr>
              <w:pStyle w:val="37"/>
            </w:pPr>
            <w:r>
              <w:rPr>
                <w:rFonts w:hint="eastAsia"/>
              </w:rPr>
              <w:t>88.00%</w:t>
            </w:r>
          </w:p>
        </w:tc>
        <w:tc>
          <w:tcPr>
            <w:tcW w:w="1246" w:type="dxa"/>
            <w:vAlign w:val="center"/>
          </w:tcPr>
          <w:p>
            <w:pPr>
              <w:pStyle w:val="37"/>
            </w:pPr>
            <w:r>
              <w:rPr>
                <w:rFonts w:hint="eastAsia"/>
              </w:rPr>
              <w:t>84.42%</w:t>
            </w:r>
          </w:p>
        </w:tc>
        <w:tc>
          <w:tcPr>
            <w:tcW w:w="1246" w:type="dxa"/>
            <w:vAlign w:val="center"/>
          </w:tcPr>
          <w:p>
            <w:pPr>
              <w:pStyle w:val="37"/>
            </w:pPr>
            <w:r>
              <w:rPr>
                <w:rFonts w:hint="eastAsia"/>
              </w:rPr>
              <w:t>91.24%</w:t>
            </w:r>
          </w:p>
        </w:tc>
        <w:tc>
          <w:tcPr>
            <w:tcW w:w="1246" w:type="dxa"/>
            <w:vAlign w:val="center"/>
          </w:tcPr>
          <w:p>
            <w:pPr>
              <w:pStyle w:val="37"/>
            </w:pPr>
            <w:r>
              <w:t>89.47%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shd w:val="clear" w:color="auto" w:fill="DBE5F1" w:themeFill="accent1" w:themeFillTint="33"/>
            <w:vAlign w:val="center"/>
          </w:tcPr>
          <w:p>
            <w:pPr>
              <w:pStyle w:val="37"/>
              <w:rPr>
                <w:b/>
                <w:bCs/>
              </w:rPr>
            </w:pPr>
            <w:r>
              <w:rPr>
                <w:rFonts w:hint="eastAsia"/>
                <w:b/>
                <w:bCs/>
              </w:rPr>
              <w:t>岗位稳定性</w:t>
            </w:r>
          </w:p>
        </w:tc>
        <w:tc>
          <w:tcPr>
            <w:tcW w:w="1246" w:type="dxa"/>
            <w:shd w:val="clear" w:color="auto" w:fill="DBE5F1" w:themeFill="accent1" w:themeFillTint="33"/>
            <w:vAlign w:val="center"/>
          </w:tcPr>
          <w:p>
            <w:pPr>
              <w:pStyle w:val="37"/>
            </w:pPr>
            <w:r>
              <w:rPr>
                <w:rFonts w:hint="eastAsia"/>
              </w:rPr>
              <w:t>91.45%</w:t>
            </w:r>
          </w:p>
        </w:tc>
        <w:tc>
          <w:tcPr>
            <w:tcW w:w="1246" w:type="dxa"/>
            <w:shd w:val="clear" w:color="auto" w:fill="DBE5F1" w:themeFill="accent1" w:themeFillTint="33"/>
            <w:vAlign w:val="center"/>
          </w:tcPr>
          <w:p>
            <w:pPr>
              <w:pStyle w:val="37"/>
            </w:pPr>
            <w:r>
              <w:rPr>
                <w:rFonts w:hint="eastAsia"/>
              </w:rPr>
              <w:t>91.53%</w:t>
            </w:r>
          </w:p>
        </w:tc>
        <w:tc>
          <w:tcPr>
            <w:tcW w:w="1246" w:type="dxa"/>
            <w:shd w:val="clear" w:color="auto" w:fill="DBE5F1" w:themeFill="accent1" w:themeFillTint="33"/>
            <w:vAlign w:val="center"/>
          </w:tcPr>
          <w:p>
            <w:pPr>
              <w:pStyle w:val="37"/>
            </w:pPr>
            <w:r>
              <w:rPr>
                <w:rFonts w:hint="eastAsia"/>
              </w:rPr>
              <w:t>88.50%</w:t>
            </w:r>
          </w:p>
        </w:tc>
        <w:tc>
          <w:tcPr>
            <w:tcW w:w="1246" w:type="dxa"/>
            <w:shd w:val="clear" w:color="auto" w:fill="DBE5F1" w:themeFill="accent1" w:themeFillTint="33"/>
            <w:vAlign w:val="center"/>
          </w:tcPr>
          <w:p>
            <w:pPr>
              <w:pStyle w:val="37"/>
            </w:pPr>
            <w:r>
              <w:rPr>
                <w:rFonts w:hint="eastAsia"/>
              </w:rPr>
              <w:t>85.06%</w:t>
            </w:r>
          </w:p>
        </w:tc>
        <w:tc>
          <w:tcPr>
            <w:tcW w:w="1246" w:type="dxa"/>
            <w:shd w:val="clear" w:color="auto" w:fill="DBE5F1" w:themeFill="accent1" w:themeFillTint="33"/>
            <w:vAlign w:val="center"/>
          </w:tcPr>
          <w:p>
            <w:pPr>
              <w:pStyle w:val="37"/>
            </w:pPr>
            <w:r>
              <w:rPr>
                <w:rFonts w:hint="eastAsia"/>
              </w:rPr>
              <w:t>89.40%</w:t>
            </w:r>
          </w:p>
        </w:tc>
        <w:tc>
          <w:tcPr>
            <w:tcW w:w="1246" w:type="dxa"/>
            <w:shd w:val="clear" w:color="auto" w:fill="DBE5F1" w:themeFill="accent1" w:themeFillTint="33"/>
            <w:vAlign w:val="center"/>
          </w:tcPr>
          <w:p>
            <w:pPr>
              <w:pStyle w:val="37"/>
            </w:pPr>
            <w:r>
              <w:t>89.57%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vAlign w:val="center"/>
          </w:tcPr>
          <w:p>
            <w:pPr>
              <w:pStyle w:val="37"/>
              <w:rPr>
                <w:b/>
                <w:bCs/>
              </w:rPr>
            </w:pPr>
            <w:r>
              <w:rPr>
                <w:rFonts w:hint="eastAsia"/>
                <w:b/>
                <w:bCs/>
              </w:rPr>
              <w:t>岗位培训机会</w:t>
            </w:r>
          </w:p>
        </w:tc>
        <w:tc>
          <w:tcPr>
            <w:tcW w:w="1246" w:type="dxa"/>
            <w:vAlign w:val="center"/>
          </w:tcPr>
          <w:p>
            <w:pPr>
              <w:pStyle w:val="37"/>
            </w:pPr>
            <w:r>
              <w:rPr>
                <w:rFonts w:hint="eastAsia"/>
              </w:rPr>
              <w:t>82.57%</w:t>
            </w:r>
          </w:p>
        </w:tc>
        <w:tc>
          <w:tcPr>
            <w:tcW w:w="1246" w:type="dxa"/>
            <w:vAlign w:val="center"/>
          </w:tcPr>
          <w:p>
            <w:pPr>
              <w:pStyle w:val="37"/>
            </w:pPr>
            <w:r>
              <w:rPr>
                <w:rFonts w:hint="eastAsia"/>
              </w:rPr>
              <w:t>90.48%</w:t>
            </w:r>
          </w:p>
        </w:tc>
        <w:tc>
          <w:tcPr>
            <w:tcW w:w="1246" w:type="dxa"/>
            <w:vAlign w:val="center"/>
          </w:tcPr>
          <w:p>
            <w:pPr>
              <w:pStyle w:val="37"/>
            </w:pPr>
            <w:r>
              <w:rPr>
                <w:rFonts w:hint="eastAsia"/>
              </w:rPr>
              <w:t>81.00%</w:t>
            </w:r>
          </w:p>
        </w:tc>
        <w:tc>
          <w:tcPr>
            <w:tcW w:w="1246" w:type="dxa"/>
            <w:vAlign w:val="center"/>
          </w:tcPr>
          <w:p>
            <w:pPr>
              <w:pStyle w:val="37"/>
            </w:pPr>
            <w:r>
              <w:rPr>
                <w:rFonts w:hint="eastAsia"/>
              </w:rPr>
              <w:t>76.62%</w:t>
            </w:r>
          </w:p>
        </w:tc>
        <w:tc>
          <w:tcPr>
            <w:tcW w:w="1246" w:type="dxa"/>
            <w:vAlign w:val="center"/>
          </w:tcPr>
          <w:p>
            <w:pPr>
              <w:pStyle w:val="37"/>
            </w:pPr>
            <w:r>
              <w:rPr>
                <w:rFonts w:hint="eastAsia"/>
              </w:rPr>
              <w:t>82.95%</w:t>
            </w:r>
          </w:p>
        </w:tc>
        <w:tc>
          <w:tcPr>
            <w:tcW w:w="1246" w:type="dxa"/>
            <w:vAlign w:val="center"/>
          </w:tcPr>
          <w:p>
            <w:pPr>
              <w:pStyle w:val="37"/>
            </w:pPr>
            <w:r>
              <w:rPr>
                <w:rFonts w:hint="eastAsia"/>
              </w:rPr>
              <w:t>82.89%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358" w:type="dxa"/>
            <w:shd w:val="clear" w:color="auto" w:fill="DBE5F1" w:themeFill="accent1" w:themeFillTint="33"/>
            <w:vAlign w:val="center"/>
          </w:tcPr>
          <w:p>
            <w:pPr>
              <w:pStyle w:val="37"/>
              <w:rPr>
                <w:b/>
                <w:bCs/>
              </w:rPr>
            </w:pPr>
            <w:r>
              <w:rPr>
                <w:rFonts w:hint="eastAsia"/>
                <w:b/>
                <w:bCs/>
              </w:rPr>
              <w:t>总体满意度</w:t>
            </w:r>
          </w:p>
        </w:tc>
        <w:tc>
          <w:tcPr>
            <w:tcW w:w="1246" w:type="dxa"/>
            <w:shd w:val="clear" w:color="auto" w:fill="DBE5F1" w:themeFill="accent1" w:themeFillTint="33"/>
            <w:vAlign w:val="center"/>
          </w:tcPr>
          <w:p>
            <w:pPr>
              <w:pStyle w:val="37"/>
            </w:pPr>
            <w:r>
              <w:t>86.24%</w:t>
            </w:r>
          </w:p>
        </w:tc>
        <w:tc>
          <w:tcPr>
            <w:tcW w:w="1246" w:type="dxa"/>
            <w:shd w:val="clear" w:color="auto" w:fill="DBE5F1" w:themeFill="accent1" w:themeFillTint="33"/>
            <w:vAlign w:val="center"/>
          </w:tcPr>
          <w:p>
            <w:pPr>
              <w:pStyle w:val="37"/>
            </w:pPr>
            <w:r>
              <w:t>91.09%</w:t>
            </w:r>
          </w:p>
        </w:tc>
        <w:tc>
          <w:tcPr>
            <w:tcW w:w="1246" w:type="dxa"/>
            <w:shd w:val="clear" w:color="auto" w:fill="DBE5F1" w:themeFill="accent1" w:themeFillTint="33"/>
            <w:vAlign w:val="center"/>
          </w:tcPr>
          <w:p>
            <w:pPr>
              <w:pStyle w:val="37"/>
            </w:pPr>
            <w:r>
              <w:t>84.17</w:t>
            </w:r>
            <w:r>
              <w:rPr>
                <w:rFonts w:hint="eastAsia"/>
              </w:rPr>
              <w:t>%</w:t>
            </w:r>
          </w:p>
        </w:tc>
        <w:tc>
          <w:tcPr>
            <w:tcW w:w="1246" w:type="dxa"/>
            <w:shd w:val="clear" w:color="auto" w:fill="DBE5F1" w:themeFill="accent1" w:themeFillTint="33"/>
            <w:vAlign w:val="center"/>
          </w:tcPr>
          <w:p>
            <w:pPr>
              <w:pStyle w:val="37"/>
            </w:pPr>
            <w:r>
              <w:t>82.47</w:t>
            </w:r>
            <w:r>
              <w:rPr>
                <w:rFonts w:hint="eastAsia"/>
              </w:rPr>
              <w:t>%</w:t>
            </w:r>
          </w:p>
        </w:tc>
        <w:tc>
          <w:tcPr>
            <w:tcW w:w="1246" w:type="dxa"/>
            <w:shd w:val="clear" w:color="auto" w:fill="DBE5F1" w:themeFill="accent1" w:themeFillTint="33"/>
            <w:vAlign w:val="center"/>
          </w:tcPr>
          <w:p>
            <w:pPr>
              <w:pStyle w:val="37"/>
            </w:pPr>
            <w:r>
              <w:t>85.64</w:t>
            </w:r>
            <w:r>
              <w:rPr>
                <w:rFonts w:hint="eastAsia"/>
              </w:rPr>
              <w:t>%</w:t>
            </w:r>
          </w:p>
        </w:tc>
        <w:tc>
          <w:tcPr>
            <w:tcW w:w="1246" w:type="dxa"/>
            <w:shd w:val="clear" w:color="auto" w:fill="DBE5F1" w:themeFill="accent1" w:themeFillTint="33"/>
            <w:vAlign w:val="center"/>
          </w:tcPr>
          <w:p>
            <w:pPr>
              <w:pStyle w:val="37"/>
            </w:pPr>
            <w:r>
              <w:t>86.03</w:t>
            </w:r>
            <w:r>
              <w:rPr>
                <w:rFonts w:hint="eastAsia"/>
              </w:rPr>
              <w:t>%</w:t>
            </w:r>
          </w:p>
        </w:tc>
      </w:tr>
    </w:tbl>
    <w:p>
      <w:pPr>
        <w:pStyle w:val="3"/>
      </w:pPr>
      <w:bookmarkStart w:id="54" w:name="_Toc504034143"/>
      <w:r>
        <w:rPr>
          <w:rFonts w:hint="eastAsia"/>
        </w:rPr>
        <w:t>变更</w:t>
      </w:r>
      <w:r>
        <w:t>工作情况</w:t>
      </w:r>
      <w:bookmarkEnd w:id="54"/>
    </w:p>
    <w:p>
      <w:pPr>
        <w:pStyle w:val="4"/>
        <w:numPr>
          <w:ilvl w:val="2"/>
          <w:numId w:val="16"/>
        </w:numPr>
      </w:pPr>
      <w:r>
        <w:rPr>
          <w:rFonts w:hint="eastAsia"/>
        </w:rPr>
        <w:t>半年内变更</w:t>
      </w:r>
      <w:r>
        <w:t>工作比例</w:t>
      </w:r>
      <w:r>
        <w:rPr>
          <w:rStyle w:val="23"/>
        </w:rPr>
        <w:footnoteReference w:id="2"/>
      </w:r>
    </w:p>
    <w:p>
      <w:pPr>
        <w:ind w:firstLine="560"/>
      </w:pPr>
      <w:r>
        <w:rPr>
          <w:rFonts w:hint="eastAsia"/>
        </w:rPr>
        <w:t>问卷数据显示，2017届已就业毕业生半年内没变更工作的比例为49.</w:t>
      </w:r>
      <w:r>
        <w:t>91</w:t>
      </w:r>
      <w:r>
        <w:rPr>
          <w:rFonts w:hint="eastAsia"/>
        </w:rPr>
        <w:t>%，有过</w:t>
      </w:r>
      <w:r>
        <w:t>变更</w:t>
      </w:r>
      <w:r>
        <w:rPr>
          <w:rFonts w:hint="eastAsia"/>
        </w:rPr>
        <w:t>工作1次的</w:t>
      </w:r>
      <w:r>
        <w:t>比例为</w:t>
      </w:r>
      <w:r>
        <w:rPr>
          <w:rFonts w:hint="eastAsia"/>
        </w:rPr>
        <w:t>33.</w:t>
      </w:r>
      <w:r>
        <w:t>3</w:t>
      </w:r>
      <w:r>
        <w:rPr>
          <w:rFonts w:hint="eastAsia"/>
        </w:rPr>
        <w:t>6</w:t>
      </w:r>
      <w:r>
        <w:t>%</w:t>
      </w:r>
      <w:r>
        <w:rPr>
          <w:rFonts w:hint="eastAsia"/>
        </w:rPr>
        <w:t>；</w:t>
      </w:r>
      <w:r>
        <w:t>变更</w:t>
      </w:r>
      <w:r>
        <w:rPr>
          <w:rFonts w:hint="eastAsia"/>
        </w:rPr>
        <w:t>2次的</w:t>
      </w:r>
      <w:r>
        <w:t>占比为</w:t>
      </w:r>
      <w:r>
        <w:rPr>
          <w:rFonts w:hint="eastAsia"/>
        </w:rPr>
        <w:t>12.31</w:t>
      </w:r>
      <w:r>
        <w:t>%；变更</w:t>
      </w:r>
      <w:r>
        <w:rPr>
          <w:rFonts w:hint="eastAsia"/>
        </w:rPr>
        <w:t>3次</w:t>
      </w:r>
      <w:r>
        <w:t>以上占比为</w:t>
      </w:r>
      <w:r>
        <w:rPr>
          <w:rFonts w:hint="eastAsia"/>
        </w:rPr>
        <w:t>4.42</w:t>
      </w:r>
      <w:r>
        <w:t>%。</w:t>
      </w:r>
    </w:p>
    <w:p>
      <w:pPr>
        <w:pStyle w:val="42"/>
      </w:pPr>
      <w:r>
        <w:drawing>
          <wp:inline distT="0" distB="0" distL="0" distR="0">
            <wp:extent cx="4490085" cy="2699385"/>
            <wp:effectExtent l="0" t="0" r="571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90231" cy="2700000"/>
                    </a:xfrm>
                    <a:prstGeom prst="rect">
                      <a:avLst/>
                    </a:prstGeom>
                    <a:noFill/>
                  </pic:spPr>
                </pic:pic>
              </a:graphicData>
            </a:graphic>
          </wp:inline>
        </w:drawing>
      </w:r>
    </w:p>
    <w:p>
      <w:pPr>
        <w:pStyle w:val="40"/>
      </w:pPr>
      <w:bookmarkStart w:id="55" w:name="_Toc501032863"/>
      <w:bookmarkStart w:id="56" w:name="_Toc504034383"/>
      <w:r>
        <w:rPr>
          <w:rFonts w:hint="eastAsia"/>
        </w:rPr>
        <w:t>2017届已就业</w:t>
      </w:r>
      <w:r>
        <w:t>毕业生半年内变更工作</w:t>
      </w:r>
      <w:r>
        <w:rPr>
          <w:rFonts w:hint="eastAsia"/>
        </w:rPr>
        <w:t>情况</w:t>
      </w:r>
      <w:bookmarkEnd w:id="55"/>
      <w:bookmarkEnd w:id="56"/>
    </w:p>
    <w:p>
      <w:pPr>
        <w:pStyle w:val="4"/>
      </w:pPr>
      <w:r>
        <w:rPr>
          <w:rFonts w:hint="eastAsia"/>
        </w:rPr>
        <w:t>变更</w:t>
      </w:r>
      <w:r>
        <w:t>工作</w:t>
      </w:r>
      <w:r>
        <w:rPr>
          <w:rFonts w:hint="eastAsia"/>
        </w:rPr>
        <w:t>原因</w:t>
      </w:r>
    </w:p>
    <w:p>
      <w:pPr>
        <w:ind w:firstLine="560"/>
      </w:pPr>
      <w:r>
        <w:rPr>
          <w:rFonts w:hint="eastAsia"/>
        </w:rPr>
        <w:t>2017届已就业</w:t>
      </w:r>
      <w:r>
        <w:t>毕业生</w:t>
      </w:r>
      <w:r>
        <w:rPr>
          <w:rFonts w:hint="eastAsia"/>
        </w:rPr>
        <w:t>在</w:t>
      </w:r>
      <w:r>
        <w:t>半年内</w:t>
      </w:r>
      <w:r>
        <w:rPr>
          <w:rFonts w:hint="eastAsia"/>
        </w:rPr>
        <w:t>有过</w:t>
      </w:r>
      <w:r>
        <w:t>变更工作</w:t>
      </w:r>
      <w:r>
        <w:rPr>
          <w:rFonts w:hint="eastAsia"/>
        </w:rPr>
        <w:t>的比例超过一半，对变更工作原因进一步调查，主要</w:t>
      </w:r>
      <w:r>
        <w:t>原因是</w:t>
      </w:r>
      <w:r>
        <w:rPr>
          <w:rFonts w:hint="eastAsia"/>
        </w:rPr>
        <w:t>“为了获得更高的工资收入和福利”，</w:t>
      </w:r>
      <w:r>
        <w:t>比例为</w:t>
      </w:r>
      <w:r>
        <w:rPr>
          <w:rFonts w:hint="eastAsia"/>
        </w:rPr>
        <w:t>26.83</w:t>
      </w:r>
      <w:r>
        <w:t>%；其次</w:t>
      </w:r>
      <w:r>
        <w:rPr>
          <w:rFonts w:hint="eastAsia"/>
        </w:rPr>
        <w:t>是“争取更多的晋升机会”，</w:t>
      </w:r>
      <w:r>
        <w:t>比例为</w:t>
      </w:r>
      <w:r>
        <w:rPr>
          <w:rFonts w:hint="eastAsia"/>
        </w:rPr>
        <w:t>18.20</w:t>
      </w:r>
      <w:r>
        <w:t>%</w:t>
      </w:r>
      <w:r>
        <w:rPr>
          <w:rFonts w:hint="eastAsia"/>
        </w:rPr>
        <w:t>，在“为了满足自己兴趣和爱好”和“为增加工作体验和阅历”等方面也有较大的比例</w:t>
      </w:r>
      <w:r>
        <w:t>分别为</w:t>
      </w:r>
      <w:r>
        <w:rPr>
          <w:rFonts w:hint="eastAsia"/>
        </w:rPr>
        <w:t>13.88</w:t>
      </w:r>
      <w:r>
        <w:t>%和</w:t>
      </w:r>
      <w:r>
        <w:rPr>
          <w:rFonts w:hint="eastAsia"/>
        </w:rPr>
        <w:t>11.26</w:t>
      </w:r>
      <w:r>
        <w:t>%。</w:t>
      </w:r>
    </w:p>
    <w:p>
      <w:pPr>
        <w:pStyle w:val="34"/>
      </w:pPr>
      <w:bookmarkStart w:id="57" w:name="_Toc504034407"/>
      <w:r>
        <w:rPr>
          <w:rFonts w:hint="eastAsia"/>
        </w:rPr>
        <w:t>2017届已就业</w:t>
      </w:r>
      <w:r>
        <w:t>毕业生变更工作</w:t>
      </w:r>
      <w:r>
        <w:rPr>
          <w:rFonts w:hint="eastAsia"/>
        </w:rPr>
        <w:t>原因</w:t>
      </w:r>
      <w:bookmarkEnd w:id="57"/>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235"/>
        <w:gridCol w:w="2424"/>
        <w:gridCol w:w="21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235"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变更原因</w:t>
            </w:r>
          </w:p>
        </w:tc>
        <w:tc>
          <w:tcPr>
            <w:tcW w:w="2424"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17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shd w:val="clear" w:color="auto" w:fill="DBE5F1" w:themeFill="accent1" w:themeFillTint="33"/>
            <w:vAlign w:val="center"/>
          </w:tcPr>
          <w:p>
            <w:pPr>
              <w:pStyle w:val="37"/>
              <w:rPr>
                <w:b/>
                <w:bCs/>
              </w:rPr>
            </w:pPr>
            <w:r>
              <w:rPr>
                <w:rFonts w:hint="eastAsia"/>
                <w:b/>
                <w:bCs/>
              </w:rPr>
              <w:t>为了获得更高的工资收入和福利</w:t>
            </w:r>
          </w:p>
        </w:tc>
        <w:tc>
          <w:tcPr>
            <w:tcW w:w="2424" w:type="dxa"/>
            <w:shd w:val="clear" w:color="auto" w:fill="DBE5F1" w:themeFill="accent1" w:themeFillTint="33"/>
            <w:vAlign w:val="center"/>
          </w:tcPr>
          <w:p>
            <w:pPr>
              <w:pStyle w:val="37"/>
            </w:pPr>
            <w:r>
              <w:rPr>
                <w:rFonts w:hint="eastAsia"/>
              </w:rPr>
              <w:t>143</w:t>
            </w:r>
          </w:p>
        </w:tc>
        <w:tc>
          <w:tcPr>
            <w:tcW w:w="2175" w:type="dxa"/>
            <w:shd w:val="clear" w:color="auto" w:fill="DBE5F1" w:themeFill="accent1" w:themeFillTint="33"/>
            <w:vAlign w:val="center"/>
          </w:tcPr>
          <w:p>
            <w:pPr>
              <w:pStyle w:val="37"/>
            </w:pPr>
            <w:r>
              <w:rPr>
                <w:rFonts w:hint="eastAsia"/>
              </w:rPr>
              <w:t>26.83%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vAlign w:val="center"/>
          </w:tcPr>
          <w:p>
            <w:pPr>
              <w:pStyle w:val="37"/>
              <w:rPr>
                <w:b/>
                <w:bCs/>
              </w:rPr>
            </w:pPr>
            <w:r>
              <w:rPr>
                <w:rFonts w:hint="eastAsia"/>
                <w:b/>
                <w:bCs/>
              </w:rPr>
              <w:t>争取更多的晋升机会</w:t>
            </w:r>
          </w:p>
        </w:tc>
        <w:tc>
          <w:tcPr>
            <w:tcW w:w="2424" w:type="dxa"/>
            <w:vAlign w:val="center"/>
          </w:tcPr>
          <w:p>
            <w:pPr>
              <w:pStyle w:val="37"/>
            </w:pPr>
            <w:r>
              <w:rPr>
                <w:rFonts w:hint="eastAsia"/>
              </w:rPr>
              <w:t>97</w:t>
            </w:r>
          </w:p>
        </w:tc>
        <w:tc>
          <w:tcPr>
            <w:tcW w:w="2175" w:type="dxa"/>
            <w:vAlign w:val="center"/>
          </w:tcPr>
          <w:p>
            <w:pPr>
              <w:pStyle w:val="37"/>
            </w:pPr>
            <w:r>
              <w:rPr>
                <w:rFonts w:hint="eastAsia"/>
              </w:rPr>
              <w:t>18.20%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shd w:val="clear" w:color="auto" w:fill="DBE5F1" w:themeFill="accent1" w:themeFillTint="33"/>
            <w:vAlign w:val="center"/>
          </w:tcPr>
          <w:p>
            <w:pPr>
              <w:pStyle w:val="37"/>
              <w:rPr>
                <w:b/>
                <w:bCs/>
              </w:rPr>
            </w:pPr>
            <w:r>
              <w:rPr>
                <w:rFonts w:hint="eastAsia"/>
                <w:b/>
                <w:bCs/>
              </w:rPr>
              <w:t>为了满足自己兴趣和爱好</w:t>
            </w:r>
          </w:p>
        </w:tc>
        <w:tc>
          <w:tcPr>
            <w:tcW w:w="2424" w:type="dxa"/>
            <w:shd w:val="clear" w:color="auto" w:fill="DBE5F1" w:themeFill="accent1" w:themeFillTint="33"/>
            <w:vAlign w:val="center"/>
          </w:tcPr>
          <w:p>
            <w:pPr>
              <w:pStyle w:val="37"/>
            </w:pPr>
            <w:r>
              <w:rPr>
                <w:rFonts w:hint="eastAsia"/>
              </w:rPr>
              <w:t>74</w:t>
            </w:r>
          </w:p>
        </w:tc>
        <w:tc>
          <w:tcPr>
            <w:tcW w:w="2175" w:type="dxa"/>
            <w:shd w:val="clear" w:color="auto" w:fill="DBE5F1" w:themeFill="accent1" w:themeFillTint="33"/>
            <w:vAlign w:val="center"/>
          </w:tcPr>
          <w:p>
            <w:pPr>
              <w:pStyle w:val="37"/>
            </w:pPr>
            <w:r>
              <w:rPr>
                <w:rFonts w:hint="eastAsia"/>
              </w:rPr>
              <w:t>13.88%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vAlign w:val="center"/>
          </w:tcPr>
          <w:p>
            <w:pPr>
              <w:pStyle w:val="37"/>
              <w:rPr>
                <w:b/>
                <w:bCs/>
              </w:rPr>
            </w:pPr>
            <w:r>
              <w:rPr>
                <w:rFonts w:hint="eastAsia"/>
                <w:b/>
                <w:bCs/>
              </w:rPr>
              <w:t>为增加工作体验和阅历</w:t>
            </w:r>
          </w:p>
        </w:tc>
        <w:tc>
          <w:tcPr>
            <w:tcW w:w="2424" w:type="dxa"/>
            <w:vAlign w:val="center"/>
          </w:tcPr>
          <w:p>
            <w:pPr>
              <w:pStyle w:val="37"/>
            </w:pPr>
            <w:r>
              <w:rPr>
                <w:rFonts w:hint="eastAsia"/>
              </w:rPr>
              <w:t>60</w:t>
            </w:r>
          </w:p>
        </w:tc>
        <w:tc>
          <w:tcPr>
            <w:tcW w:w="2175" w:type="dxa"/>
            <w:vAlign w:val="center"/>
          </w:tcPr>
          <w:p>
            <w:pPr>
              <w:pStyle w:val="37"/>
            </w:pPr>
            <w:r>
              <w:rPr>
                <w:rFonts w:hint="eastAsia"/>
              </w:rPr>
              <w:t>11.26%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shd w:val="clear" w:color="auto" w:fill="DBE5F1" w:themeFill="accent1" w:themeFillTint="33"/>
            <w:vAlign w:val="center"/>
          </w:tcPr>
          <w:p>
            <w:pPr>
              <w:pStyle w:val="37"/>
              <w:rPr>
                <w:b/>
                <w:bCs/>
              </w:rPr>
            </w:pPr>
            <w:r>
              <w:rPr>
                <w:rFonts w:hint="eastAsia"/>
                <w:b/>
                <w:bCs/>
              </w:rPr>
              <w:t>对原单位的工作难以适应</w:t>
            </w:r>
          </w:p>
        </w:tc>
        <w:tc>
          <w:tcPr>
            <w:tcW w:w="2424" w:type="dxa"/>
            <w:shd w:val="clear" w:color="auto" w:fill="DBE5F1" w:themeFill="accent1" w:themeFillTint="33"/>
            <w:vAlign w:val="center"/>
          </w:tcPr>
          <w:p>
            <w:pPr>
              <w:pStyle w:val="37"/>
            </w:pPr>
            <w:r>
              <w:rPr>
                <w:rFonts w:hint="eastAsia"/>
              </w:rPr>
              <w:t>41</w:t>
            </w:r>
          </w:p>
        </w:tc>
        <w:tc>
          <w:tcPr>
            <w:tcW w:w="2175" w:type="dxa"/>
            <w:shd w:val="clear" w:color="auto" w:fill="DBE5F1" w:themeFill="accent1" w:themeFillTint="33"/>
            <w:vAlign w:val="center"/>
          </w:tcPr>
          <w:p>
            <w:pPr>
              <w:pStyle w:val="37"/>
            </w:pPr>
            <w:r>
              <w:rPr>
                <w:rFonts w:hint="eastAsia"/>
              </w:rPr>
              <w:t>7.69%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vAlign w:val="center"/>
          </w:tcPr>
          <w:p>
            <w:pPr>
              <w:pStyle w:val="37"/>
              <w:rPr>
                <w:b/>
                <w:bCs/>
              </w:rPr>
            </w:pPr>
            <w:r>
              <w:rPr>
                <w:rFonts w:hint="eastAsia"/>
                <w:b/>
                <w:bCs/>
              </w:rPr>
              <w:t>为了发挥自己的特长</w:t>
            </w:r>
          </w:p>
        </w:tc>
        <w:tc>
          <w:tcPr>
            <w:tcW w:w="2424" w:type="dxa"/>
            <w:vAlign w:val="center"/>
          </w:tcPr>
          <w:p>
            <w:pPr>
              <w:pStyle w:val="37"/>
            </w:pPr>
            <w:r>
              <w:rPr>
                <w:rFonts w:hint="eastAsia"/>
              </w:rPr>
              <w:t>28</w:t>
            </w:r>
          </w:p>
        </w:tc>
        <w:tc>
          <w:tcPr>
            <w:tcW w:w="2175" w:type="dxa"/>
            <w:vAlign w:val="center"/>
          </w:tcPr>
          <w:p>
            <w:pPr>
              <w:pStyle w:val="37"/>
            </w:pPr>
            <w:r>
              <w:rPr>
                <w:rFonts w:hint="eastAsia"/>
              </w:rPr>
              <w:t>5.25%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shd w:val="clear" w:color="auto" w:fill="DBE5F1" w:themeFill="accent1" w:themeFillTint="33"/>
            <w:vAlign w:val="center"/>
          </w:tcPr>
          <w:p>
            <w:pPr>
              <w:pStyle w:val="37"/>
              <w:rPr>
                <w:b/>
                <w:bCs/>
              </w:rPr>
            </w:pPr>
            <w:r>
              <w:rPr>
                <w:rFonts w:hint="eastAsia"/>
                <w:b/>
                <w:bCs/>
              </w:rPr>
              <w:t>行业发展受阻</w:t>
            </w:r>
          </w:p>
        </w:tc>
        <w:tc>
          <w:tcPr>
            <w:tcW w:w="2424" w:type="dxa"/>
            <w:shd w:val="clear" w:color="auto" w:fill="DBE5F1" w:themeFill="accent1" w:themeFillTint="33"/>
            <w:vAlign w:val="center"/>
          </w:tcPr>
          <w:p>
            <w:pPr>
              <w:pStyle w:val="37"/>
            </w:pPr>
            <w:r>
              <w:rPr>
                <w:rFonts w:hint="eastAsia"/>
              </w:rPr>
              <w:t>17</w:t>
            </w:r>
          </w:p>
        </w:tc>
        <w:tc>
          <w:tcPr>
            <w:tcW w:w="2175" w:type="dxa"/>
            <w:shd w:val="clear" w:color="auto" w:fill="DBE5F1" w:themeFill="accent1" w:themeFillTint="33"/>
            <w:vAlign w:val="center"/>
          </w:tcPr>
          <w:p>
            <w:pPr>
              <w:pStyle w:val="37"/>
            </w:pPr>
            <w:r>
              <w:rPr>
                <w:rFonts w:hint="eastAsia"/>
              </w:rPr>
              <w:t>3.19%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vAlign w:val="center"/>
          </w:tcPr>
          <w:p>
            <w:pPr>
              <w:pStyle w:val="37"/>
              <w:rPr>
                <w:b/>
                <w:bCs/>
              </w:rPr>
            </w:pPr>
            <w:r>
              <w:rPr>
                <w:rFonts w:hint="eastAsia"/>
                <w:b/>
                <w:bCs/>
              </w:rPr>
              <w:t>原单位的人际关系难以处理</w:t>
            </w:r>
          </w:p>
        </w:tc>
        <w:tc>
          <w:tcPr>
            <w:tcW w:w="2424" w:type="dxa"/>
            <w:vAlign w:val="center"/>
          </w:tcPr>
          <w:p>
            <w:pPr>
              <w:pStyle w:val="37"/>
            </w:pPr>
            <w:r>
              <w:rPr>
                <w:rFonts w:hint="eastAsia"/>
              </w:rPr>
              <w:t>11</w:t>
            </w:r>
          </w:p>
        </w:tc>
        <w:tc>
          <w:tcPr>
            <w:tcW w:w="2175" w:type="dxa"/>
            <w:vAlign w:val="center"/>
          </w:tcPr>
          <w:p>
            <w:pPr>
              <w:pStyle w:val="37"/>
            </w:pPr>
            <w:r>
              <w:rPr>
                <w:rFonts w:hint="eastAsia"/>
              </w:rPr>
              <w:t>2.06%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shd w:val="clear" w:color="auto" w:fill="DBE5F1" w:themeFill="accent1" w:themeFillTint="33"/>
            <w:vAlign w:val="center"/>
          </w:tcPr>
          <w:p>
            <w:pPr>
              <w:pStyle w:val="37"/>
              <w:rPr>
                <w:b/>
                <w:bCs/>
              </w:rPr>
            </w:pPr>
            <w:r>
              <w:rPr>
                <w:rFonts w:hint="eastAsia"/>
                <w:b/>
                <w:bCs/>
              </w:rPr>
              <w:t>其他</w:t>
            </w:r>
          </w:p>
        </w:tc>
        <w:tc>
          <w:tcPr>
            <w:tcW w:w="2424" w:type="dxa"/>
            <w:shd w:val="clear" w:color="auto" w:fill="DBE5F1" w:themeFill="accent1" w:themeFillTint="33"/>
            <w:vAlign w:val="center"/>
          </w:tcPr>
          <w:p>
            <w:pPr>
              <w:pStyle w:val="37"/>
            </w:pPr>
            <w:r>
              <w:rPr>
                <w:rFonts w:hint="eastAsia"/>
              </w:rPr>
              <w:t>62</w:t>
            </w:r>
          </w:p>
        </w:tc>
        <w:tc>
          <w:tcPr>
            <w:tcW w:w="2175" w:type="dxa"/>
            <w:shd w:val="clear" w:color="auto" w:fill="DBE5F1" w:themeFill="accent1" w:themeFillTint="33"/>
            <w:vAlign w:val="center"/>
          </w:tcPr>
          <w:p>
            <w:pPr>
              <w:pStyle w:val="37"/>
            </w:pPr>
            <w:r>
              <w:rPr>
                <w:rFonts w:hint="eastAsia"/>
              </w:rPr>
              <w:t>11.63%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5" w:type="dxa"/>
            <w:vAlign w:val="center"/>
          </w:tcPr>
          <w:p>
            <w:pPr>
              <w:pStyle w:val="37"/>
              <w:rPr>
                <w:b/>
                <w:bCs/>
              </w:rPr>
            </w:pPr>
            <w:r>
              <w:rPr>
                <w:rFonts w:hint="eastAsia"/>
                <w:b/>
                <w:bCs/>
              </w:rPr>
              <w:t>合计</w:t>
            </w:r>
          </w:p>
        </w:tc>
        <w:tc>
          <w:tcPr>
            <w:tcW w:w="2424" w:type="dxa"/>
            <w:vAlign w:val="center"/>
          </w:tcPr>
          <w:p>
            <w:pPr>
              <w:pStyle w:val="37"/>
            </w:pPr>
            <w:r>
              <w:rPr>
                <w:rFonts w:hint="eastAsia"/>
              </w:rPr>
              <w:t>533</w:t>
            </w:r>
          </w:p>
        </w:tc>
        <w:tc>
          <w:tcPr>
            <w:tcW w:w="2175" w:type="dxa"/>
            <w:vAlign w:val="center"/>
          </w:tcPr>
          <w:p>
            <w:pPr>
              <w:pStyle w:val="37"/>
            </w:pPr>
            <w:r>
              <w:rPr>
                <w:rFonts w:hint="eastAsia"/>
              </w:rPr>
              <w:t>100.00%</w:t>
            </w:r>
          </w:p>
        </w:tc>
      </w:tr>
    </w:tbl>
    <w:p>
      <w:pPr>
        <w:pStyle w:val="3"/>
      </w:pPr>
      <w:bookmarkStart w:id="58" w:name="_Toc504034144"/>
      <w:r>
        <w:rPr>
          <w:rFonts w:hint="eastAsia"/>
        </w:rPr>
        <w:t>职位</w:t>
      </w:r>
      <w:r>
        <w:t>晋升情况</w:t>
      </w:r>
      <w:bookmarkEnd w:id="58"/>
    </w:p>
    <w:p>
      <w:pPr>
        <w:ind w:firstLine="560"/>
      </w:pPr>
      <w:r>
        <w:rPr>
          <w:rFonts w:hint="eastAsia"/>
        </w:rPr>
        <w:t>数据</w:t>
      </w:r>
      <w:r>
        <w:t>显示，</w:t>
      </w:r>
      <w:r>
        <w:rPr>
          <w:rFonts w:hint="eastAsia"/>
        </w:rPr>
        <w:t>2014届</w:t>
      </w:r>
      <w:r>
        <w:t>毕业生</w:t>
      </w:r>
      <w:r>
        <w:rPr>
          <w:rFonts w:hint="eastAsia"/>
        </w:rPr>
        <w:t>到2017年</w:t>
      </w:r>
      <w:r>
        <w:t>是职位</w:t>
      </w:r>
      <w:r>
        <w:rPr>
          <w:rFonts w:hint="eastAsia"/>
        </w:rPr>
        <w:t>都有所</w:t>
      </w:r>
      <w:r>
        <w:t>晋升，</w:t>
      </w:r>
      <w:r>
        <w:rPr>
          <w:rFonts w:hint="eastAsia"/>
        </w:rPr>
        <w:t>给2017届</w:t>
      </w:r>
      <w:r>
        <w:t>毕业生建立了</w:t>
      </w:r>
      <w:r>
        <w:rPr>
          <w:rFonts w:hint="eastAsia"/>
        </w:rPr>
        <w:t>对未来</w:t>
      </w:r>
      <w:r>
        <w:t>职位晋升</w:t>
      </w:r>
      <w:r>
        <w:rPr>
          <w:rFonts w:hint="eastAsia"/>
        </w:rPr>
        <w:t>信心</w:t>
      </w:r>
      <w:r>
        <w:t>基础</w:t>
      </w:r>
      <w:r>
        <w:rPr>
          <w:rFonts w:hint="eastAsia"/>
        </w:rPr>
        <w:t>。</w:t>
      </w:r>
      <w:r>
        <w:t>从</w:t>
      </w:r>
      <w:r>
        <w:rPr>
          <w:rFonts w:hint="eastAsia"/>
        </w:rPr>
        <w:t>各院系</w:t>
      </w:r>
      <w:r>
        <w:t>来看，</w:t>
      </w:r>
      <w:r>
        <w:rPr>
          <w:rFonts w:hint="eastAsia"/>
        </w:rPr>
        <w:t>2014届</w:t>
      </w:r>
      <w:r>
        <w:t>毕业生三年</w:t>
      </w:r>
      <w:r>
        <w:rPr>
          <w:rFonts w:hint="eastAsia"/>
        </w:rPr>
        <w:t>内</w:t>
      </w:r>
      <w:r>
        <w:t>职位晋升比例均超过</w:t>
      </w:r>
      <w:r>
        <w:rPr>
          <w:rFonts w:hint="eastAsia"/>
        </w:rPr>
        <w:t>80.0</w:t>
      </w:r>
      <w:r>
        <w:t>%，其中工商管理系晋升率最高，为</w:t>
      </w:r>
      <w:r>
        <w:rPr>
          <w:rFonts w:hint="eastAsia"/>
        </w:rPr>
        <w:t>97.62</w:t>
      </w:r>
      <w:r>
        <w:t>%；其次是机电工程系</w:t>
      </w:r>
      <w:r>
        <w:rPr>
          <w:rFonts w:hint="eastAsia"/>
        </w:rPr>
        <w:t>88.24</w:t>
      </w:r>
      <w:r>
        <w:t>%；航海技术系和信息技术系88.00%；生物技术系</w:t>
      </w:r>
      <w:r>
        <w:rPr>
          <w:rFonts w:hint="eastAsia"/>
        </w:rPr>
        <w:t>80.0</w:t>
      </w:r>
      <w:r>
        <w:t>%。</w:t>
      </w:r>
    </w:p>
    <w:p>
      <w:pPr>
        <w:pStyle w:val="42"/>
      </w:pPr>
      <w:r>
        <w:drawing>
          <wp:inline distT="0" distB="0" distL="0" distR="0">
            <wp:extent cx="4490085" cy="2699385"/>
            <wp:effectExtent l="0" t="0" r="5715"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90231" cy="2700000"/>
                    </a:xfrm>
                    <a:prstGeom prst="rect">
                      <a:avLst/>
                    </a:prstGeom>
                    <a:noFill/>
                  </pic:spPr>
                </pic:pic>
              </a:graphicData>
            </a:graphic>
          </wp:inline>
        </w:drawing>
      </w:r>
    </w:p>
    <w:p>
      <w:pPr>
        <w:pStyle w:val="40"/>
      </w:pPr>
      <w:bookmarkStart w:id="59" w:name="_Toc504034384"/>
      <w:r>
        <w:t>2014</w:t>
      </w:r>
      <w:r>
        <w:rPr>
          <w:rFonts w:hint="eastAsia"/>
        </w:rPr>
        <w:t>届</w:t>
      </w:r>
      <w:r>
        <w:t>毕业生三年内职位晋升</w:t>
      </w:r>
      <w:r>
        <w:rPr>
          <w:rFonts w:hint="eastAsia"/>
        </w:rPr>
        <w:t>比</w:t>
      </w:r>
      <w:r>
        <w:t>率</w:t>
      </w:r>
      <w:bookmarkEnd w:id="59"/>
    </w:p>
    <w:p>
      <w:pPr>
        <w:pStyle w:val="2"/>
      </w:pPr>
      <w:bookmarkStart w:id="60" w:name="_Toc504034145"/>
      <w:r>
        <w:rPr>
          <w:rFonts w:hint="eastAsia"/>
        </w:rPr>
        <w:t>毕业生</w:t>
      </w:r>
      <w:r>
        <w:t>自主创业情况分析</w:t>
      </w:r>
      <w:bookmarkEnd w:id="60"/>
    </w:p>
    <w:p>
      <w:pPr>
        <w:pStyle w:val="3"/>
        <w:numPr>
          <w:ilvl w:val="1"/>
          <w:numId w:val="17"/>
        </w:numPr>
      </w:pPr>
      <w:bookmarkStart w:id="61" w:name="_Toc504034146"/>
      <w:r>
        <w:rPr>
          <w:rFonts w:hint="eastAsia"/>
        </w:rPr>
        <w:t>创业</w:t>
      </w:r>
      <w:r>
        <w:t>行业</w:t>
      </w:r>
      <w:r>
        <w:rPr>
          <w:rFonts w:hint="eastAsia"/>
        </w:rPr>
        <w:t>分布</w:t>
      </w:r>
      <w:bookmarkEnd w:id="61"/>
    </w:p>
    <w:p>
      <w:pPr>
        <w:ind w:firstLine="560"/>
      </w:pPr>
      <w:r>
        <w:rPr>
          <w:rFonts w:hint="eastAsia"/>
        </w:rPr>
        <w:t>本次问卷获得“自主创业”问卷106份，占问卷回收总份数的</w:t>
      </w:r>
      <w:r>
        <w:t>6.98</w:t>
      </w:r>
      <w:r>
        <w:rPr>
          <w:rFonts w:hint="eastAsia"/>
        </w:rPr>
        <w:t>%。</w:t>
      </w:r>
    </w:p>
    <w:p>
      <w:pPr>
        <w:ind w:firstLine="560"/>
      </w:pPr>
      <w:r>
        <w:rPr>
          <w:rFonts w:hint="eastAsia"/>
        </w:rPr>
        <w:t>2017届毕业生自主创业行业主要分布在“IT|通信|电子|互联网”和“服务业”，比例分别为</w:t>
      </w:r>
      <w:r>
        <w:t>19.81</w:t>
      </w:r>
      <w:r>
        <w:rPr>
          <w:rFonts w:hint="eastAsia"/>
        </w:rPr>
        <w:t>%和</w:t>
      </w:r>
      <w:r>
        <w:t>16.04</w:t>
      </w:r>
      <w:r>
        <w:rPr>
          <w:rFonts w:hint="eastAsia"/>
        </w:rPr>
        <w:t>%；其次在“生产|加工|制造”和“贸易|批发|零售|租赁业”，比例分别为</w:t>
      </w:r>
      <w:r>
        <w:t>12.26</w:t>
      </w:r>
      <w:r>
        <w:rPr>
          <w:rFonts w:hint="eastAsia"/>
        </w:rPr>
        <w:t>%和11.32</w:t>
      </w:r>
      <w:r>
        <w:t>%</w:t>
      </w:r>
      <w:r>
        <w:rPr>
          <w:rFonts w:hint="eastAsia"/>
        </w:rPr>
        <w:t>；少量在“商业服务”、“交通|运输|物流|仓储”、“房地产|建筑业”、“金融业”、“文化|传媒|娱乐|体育”和“农|林|牧|渔”等7个行业。</w:t>
      </w:r>
    </w:p>
    <w:p>
      <w:pPr>
        <w:pStyle w:val="34"/>
      </w:pPr>
      <w:bookmarkStart w:id="62" w:name="_Toc504034408"/>
      <w:r>
        <w:rPr>
          <w:rFonts w:hint="eastAsia"/>
        </w:rPr>
        <w:t>201</w:t>
      </w:r>
      <w:r>
        <w:t>7</w:t>
      </w:r>
      <w:r>
        <w:rPr>
          <w:rFonts w:hint="eastAsia"/>
        </w:rPr>
        <w:t>届</w:t>
      </w:r>
      <w:r>
        <w:t>毕业生自主创业行业分布</w:t>
      </w:r>
      <w:bookmarkEnd w:id="62"/>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387"/>
        <w:gridCol w:w="2272"/>
        <w:gridCol w:w="21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387"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创业行业</w:t>
            </w:r>
          </w:p>
        </w:tc>
        <w:tc>
          <w:tcPr>
            <w:tcW w:w="227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17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IT|通信|电子|互联网</w:t>
            </w:r>
          </w:p>
        </w:tc>
        <w:tc>
          <w:tcPr>
            <w:tcW w:w="2272" w:type="dxa"/>
            <w:shd w:val="clear" w:color="auto" w:fill="DBE5F1" w:themeFill="accent1" w:themeFillTint="33"/>
            <w:vAlign w:val="center"/>
          </w:tcPr>
          <w:p>
            <w:pPr>
              <w:pStyle w:val="37"/>
            </w:pPr>
            <w:r>
              <w:rPr>
                <w:rFonts w:hint="eastAsia"/>
              </w:rPr>
              <w:t>21</w:t>
            </w:r>
          </w:p>
        </w:tc>
        <w:tc>
          <w:tcPr>
            <w:tcW w:w="2175" w:type="dxa"/>
            <w:shd w:val="clear" w:color="auto" w:fill="DBE5F1" w:themeFill="accent1" w:themeFillTint="33"/>
            <w:vAlign w:val="center"/>
          </w:tcPr>
          <w:p>
            <w:pPr>
              <w:pStyle w:val="37"/>
            </w:pPr>
            <w:r>
              <w:rPr>
                <w:rFonts w:hint="eastAsia"/>
              </w:rPr>
              <w:t>19.81%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服务业</w:t>
            </w:r>
          </w:p>
        </w:tc>
        <w:tc>
          <w:tcPr>
            <w:tcW w:w="2272" w:type="dxa"/>
            <w:vAlign w:val="center"/>
          </w:tcPr>
          <w:p>
            <w:pPr>
              <w:pStyle w:val="37"/>
            </w:pPr>
            <w:r>
              <w:rPr>
                <w:rFonts w:hint="eastAsia"/>
              </w:rPr>
              <w:t>17</w:t>
            </w:r>
          </w:p>
        </w:tc>
        <w:tc>
          <w:tcPr>
            <w:tcW w:w="2175" w:type="dxa"/>
            <w:vAlign w:val="center"/>
          </w:tcPr>
          <w:p>
            <w:pPr>
              <w:pStyle w:val="37"/>
            </w:pPr>
            <w:r>
              <w:rPr>
                <w:rFonts w:hint="eastAsia"/>
              </w:rPr>
              <w:t>16.04%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生产|加工|制造</w:t>
            </w:r>
          </w:p>
        </w:tc>
        <w:tc>
          <w:tcPr>
            <w:tcW w:w="2272" w:type="dxa"/>
            <w:shd w:val="clear" w:color="auto" w:fill="DBE5F1" w:themeFill="accent1" w:themeFillTint="33"/>
            <w:vAlign w:val="center"/>
          </w:tcPr>
          <w:p>
            <w:pPr>
              <w:pStyle w:val="37"/>
            </w:pPr>
            <w:r>
              <w:rPr>
                <w:rFonts w:hint="eastAsia"/>
              </w:rPr>
              <w:t>13</w:t>
            </w:r>
          </w:p>
        </w:tc>
        <w:tc>
          <w:tcPr>
            <w:tcW w:w="2175" w:type="dxa"/>
            <w:shd w:val="clear" w:color="auto" w:fill="DBE5F1" w:themeFill="accent1" w:themeFillTint="33"/>
            <w:vAlign w:val="center"/>
          </w:tcPr>
          <w:p>
            <w:pPr>
              <w:pStyle w:val="37"/>
            </w:pPr>
            <w:r>
              <w:rPr>
                <w:rFonts w:hint="eastAsia"/>
              </w:rPr>
              <w:t>12.26%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贸易|批发|零售|租赁业</w:t>
            </w:r>
          </w:p>
        </w:tc>
        <w:tc>
          <w:tcPr>
            <w:tcW w:w="2272" w:type="dxa"/>
            <w:vAlign w:val="center"/>
          </w:tcPr>
          <w:p>
            <w:pPr>
              <w:pStyle w:val="37"/>
            </w:pPr>
            <w:r>
              <w:rPr>
                <w:rFonts w:hint="eastAsia"/>
              </w:rPr>
              <w:t>12</w:t>
            </w:r>
          </w:p>
        </w:tc>
        <w:tc>
          <w:tcPr>
            <w:tcW w:w="2175" w:type="dxa"/>
            <w:vAlign w:val="center"/>
          </w:tcPr>
          <w:p>
            <w:pPr>
              <w:pStyle w:val="37"/>
            </w:pPr>
            <w:r>
              <w:rPr>
                <w:rFonts w:hint="eastAsia"/>
              </w:rPr>
              <w:t>11.32%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商业服务</w:t>
            </w:r>
          </w:p>
        </w:tc>
        <w:tc>
          <w:tcPr>
            <w:tcW w:w="2272" w:type="dxa"/>
            <w:shd w:val="clear" w:color="auto" w:fill="DBE5F1" w:themeFill="accent1" w:themeFillTint="33"/>
            <w:vAlign w:val="center"/>
          </w:tcPr>
          <w:p>
            <w:pPr>
              <w:pStyle w:val="37"/>
            </w:pPr>
            <w:r>
              <w:rPr>
                <w:rFonts w:hint="eastAsia"/>
              </w:rPr>
              <w:t>6</w:t>
            </w:r>
          </w:p>
        </w:tc>
        <w:tc>
          <w:tcPr>
            <w:tcW w:w="2175" w:type="dxa"/>
            <w:shd w:val="clear" w:color="auto" w:fill="DBE5F1" w:themeFill="accent1" w:themeFillTint="33"/>
            <w:vAlign w:val="center"/>
          </w:tcPr>
          <w:p>
            <w:pPr>
              <w:pStyle w:val="37"/>
            </w:pPr>
            <w:r>
              <w:rPr>
                <w:rFonts w:hint="eastAsia"/>
              </w:rPr>
              <w:t>5.66%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交通|运输|物流|仓储</w:t>
            </w:r>
          </w:p>
        </w:tc>
        <w:tc>
          <w:tcPr>
            <w:tcW w:w="2272" w:type="dxa"/>
            <w:vAlign w:val="center"/>
          </w:tcPr>
          <w:p>
            <w:pPr>
              <w:pStyle w:val="37"/>
            </w:pPr>
            <w:r>
              <w:rPr>
                <w:rFonts w:hint="eastAsia"/>
              </w:rPr>
              <w:t>6</w:t>
            </w:r>
          </w:p>
        </w:tc>
        <w:tc>
          <w:tcPr>
            <w:tcW w:w="2175" w:type="dxa"/>
            <w:vAlign w:val="center"/>
          </w:tcPr>
          <w:p>
            <w:pPr>
              <w:pStyle w:val="37"/>
            </w:pPr>
            <w:r>
              <w:rPr>
                <w:rFonts w:hint="eastAsia"/>
              </w:rPr>
              <w:t>5.66%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房地产|建筑业</w:t>
            </w:r>
          </w:p>
        </w:tc>
        <w:tc>
          <w:tcPr>
            <w:tcW w:w="2272" w:type="dxa"/>
            <w:shd w:val="clear" w:color="auto" w:fill="DBE5F1" w:themeFill="accent1" w:themeFillTint="33"/>
            <w:vAlign w:val="center"/>
          </w:tcPr>
          <w:p>
            <w:pPr>
              <w:pStyle w:val="37"/>
            </w:pPr>
            <w:r>
              <w:rPr>
                <w:rFonts w:hint="eastAsia"/>
              </w:rPr>
              <w:t>5</w:t>
            </w:r>
          </w:p>
        </w:tc>
        <w:tc>
          <w:tcPr>
            <w:tcW w:w="2175" w:type="dxa"/>
            <w:shd w:val="clear" w:color="auto" w:fill="DBE5F1" w:themeFill="accent1" w:themeFillTint="33"/>
            <w:vAlign w:val="center"/>
          </w:tcPr>
          <w:p>
            <w:pPr>
              <w:pStyle w:val="37"/>
            </w:pPr>
            <w:r>
              <w:rPr>
                <w:rFonts w:hint="eastAsia"/>
              </w:rPr>
              <w:t>4.72%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金融业</w:t>
            </w:r>
          </w:p>
        </w:tc>
        <w:tc>
          <w:tcPr>
            <w:tcW w:w="2272" w:type="dxa"/>
            <w:vAlign w:val="center"/>
          </w:tcPr>
          <w:p>
            <w:pPr>
              <w:pStyle w:val="37"/>
            </w:pPr>
            <w:r>
              <w:rPr>
                <w:rFonts w:hint="eastAsia"/>
              </w:rPr>
              <w:t>3</w:t>
            </w:r>
          </w:p>
        </w:tc>
        <w:tc>
          <w:tcPr>
            <w:tcW w:w="2175" w:type="dxa"/>
            <w:vAlign w:val="center"/>
          </w:tcPr>
          <w:p>
            <w:pPr>
              <w:pStyle w:val="37"/>
            </w:pPr>
            <w:r>
              <w:rPr>
                <w:rFonts w:hint="eastAsia"/>
              </w:rPr>
              <w:t>2.83%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文化|传媒|娱乐|体育</w:t>
            </w:r>
          </w:p>
        </w:tc>
        <w:tc>
          <w:tcPr>
            <w:tcW w:w="2272" w:type="dxa"/>
            <w:shd w:val="clear" w:color="auto" w:fill="DBE5F1" w:themeFill="accent1" w:themeFillTint="33"/>
            <w:vAlign w:val="center"/>
          </w:tcPr>
          <w:p>
            <w:pPr>
              <w:pStyle w:val="37"/>
            </w:pPr>
            <w:r>
              <w:rPr>
                <w:rFonts w:hint="eastAsia"/>
              </w:rPr>
              <w:t>2</w:t>
            </w:r>
          </w:p>
        </w:tc>
        <w:tc>
          <w:tcPr>
            <w:tcW w:w="2175" w:type="dxa"/>
            <w:shd w:val="clear" w:color="auto" w:fill="DBE5F1" w:themeFill="accent1" w:themeFillTint="33"/>
            <w:vAlign w:val="center"/>
          </w:tcPr>
          <w:p>
            <w:pPr>
              <w:pStyle w:val="37"/>
            </w:pPr>
            <w:r>
              <w:rPr>
                <w:rFonts w:hint="eastAsia"/>
              </w:rPr>
              <w:t>1.89%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农|林|牧|渔</w:t>
            </w:r>
          </w:p>
        </w:tc>
        <w:tc>
          <w:tcPr>
            <w:tcW w:w="2272" w:type="dxa"/>
            <w:vAlign w:val="center"/>
          </w:tcPr>
          <w:p>
            <w:pPr>
              <w:pStyle w:val="37"/>
            </w:pPr>
            <w:r>
              <w:rPr>
                <w:rFonts w:hint="eastAsia"/>
              </w:rPr>
              <w:t>2</w:t>
            </w:r>
          </w:p>
        </w:tc>
        <w:tc>
          <w:tcPr>
            <w:tcW w:w="2175" w:type="dxa"/>
            <w:vAlign w:val="center"/>
          </w:tcPr>
          <w:p>
            <w:pPr>
              <w:pStyle w:val="37"/>
            </w:pPr>
            <w:r>
              <w:rPr>
                <w:rFonts w:hint="eastAsia"/>
              </w:rPr>
              <w:t>1.89%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文体教育|工艺美术</w:t>
            </w:r>
          </w:p>
        </w:tc>
        <w:tc>
          <w:tcPr>
            <w:tcW w:w="2272" w:type="dxa"/>
            <w:shd w:val="clear" w:color="auto" w:fill="DBE5F1" w:themeFill="accent1" w:themeFillTint="33"/>
            <w:vAlign w:val="center"/>
          </w:tcPr>
          <w:p>
            <w:pPr>
              <w:pStyle w:val="37"/>
            </w:pPr>
            <w:r>
              <w:rPr>
                <w:rFonts w:hint="eastAsia"/>
              </w:rPr>
              <w:t>1</w:t>
            </w:r>
          </w:p>
        </w:tc>
        <w:tc>
          <w:tcPr>
            <w:tcW w:w="2175" w:type="dxa"/>
            <w:shd w:val="clear" w:color="auto" w:fill="DBE5F1" w:themeFill="accent1" w:themeFillTint="33"/>
            <w:vAlign w:val="center"/>
          </w:tcPr>
          <w:p>
            <w:pPr>
              <w:pStyle w:val="37"/>
            </w:pPr>
            <w:r>
              <w:rPr>
                <w:rFonts w:hint="eastAsia"/>
              </w:rPr>
              <w:t>0.94%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环保</w:t>
            </w:r>
          </w:p>
        </w:tc>
        <w:tc>
          <w:tcPr>
            <w:tcW w:w="2272" w:type="dxa"/>
            <w:vAlign w:val="center"/>
          </w:tcPr>
          <w:p>
            <w:pPr>
              <w:pStyle w:val="37"/>
            </w:pPr>
            <w:r>
              <w:rPr>
                <w:rFonts w:hint="eastAsia"/>
              </w:rPr>
              <w:t>1</w:t>
            </w:r>
          </w:p>
        </w:tc>
        <w:tc>
          <w:tcPr>
            <w:tcW w:w="2175" w:type="dxa"/>
            <w:vAlign w:val="center"/>
          </w:tcPr>
          <w:p>
            <w:pPr>
              <w:pStyle w:val="37"/>
            </w:pPr>
            <w:r>
              <w:rPr>
                <w:rFonts w:hint="eastAsia"/>
              </w:rPr>
              <w:t>0.94%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shd w:val="clear" w:color="auto" w:fill="DBE5F1" w:themeFill="accent1" w:themeFillTint="33"/>
            <w:vAlign w:val="center"/>
          </w:tcPr>
          <w:p>
            <w:pPr>
              <w:pStyle w:val="37"/>
              <w:rPr>
                <w:b/>
                <w:bCs/>
              </w:rPr>
            </w:pPr>
            <w:r>
              <w:rPr>
                <w:rFonts w:hint="eastAsia"/>
                <w:b/>
                <w:bCs/>
              </w:rPr>
              <w:t>其他</w:t>
            </w:r>
          </w:p>
        </w:tc>
        <w:tc>
          <w:tcPr>
            <w:tcW w:w="2272" w:type="dxa"/>
            <w:shd w:val="clear" w:color="auto" w:fill="DBE5F1" w:themeFill="accent1" w:themeFillTint="33"/>
            <w:vAlign w:val="center"/>
          </w:tcPr>
          <w:p>
            <w:pPr>
              <w:pStyle w:val="37"/>
            </w:pPr>
            <w:r>
              <w:rPr>
                <w:rFonts w:hint="eastAsia"/>
              </w:rPr>
              <w:t>17</w:t>
            </w:r>
          </w:p>
        </w:tc>
        <w:tc>
          <w:tcPr>
            <w:tcW w:w="2175" w:type="dxa"/>
            <w:shd w:val="clear" w:color="auto" w:fill="DBE5F1" w:themeFill="accent1" w:themeFillTint="33"/>
            <w:vAlign w:val="center"/>
          </w:tcPr>
          <w:p>
            <w:pPr>
              <w:pStyle w:val="37"/>
            </w:pPr>
            <w:r>
              <w:rPr>
                <w:rFonts w:hint="eastAsia"/>
              </w:rPr>
              <w:t>16.04%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387" w:type="dxa"/>
            <w:vAlign w:val="center"/>
          </w:tcPr>
          <w:p>
            <w:pPr>
              <w:pStyle w:val="37"/>
              <w:rPr>
                <w:b/>
                <w:bCs/>
              </w:rPr>
            </w:pPr>
            <w:r>
              <w:rPr>
                <w:rFonts w:hint="eastAsia"/>
                <w:b/>
                <w:bCs/>
              </w:rPr>
              <w:t>合计</w:t>
            </w:r>
          </w:p>
        </w:tc>
        <w:tc>
          <w:tcPr>
            <w:tcW w:w="2272" w:type="dxa"/>
            <w:vAlign w:val="center"/>
          </w:tcPr>
          <w:p>
            <w:pPr>
              <w:pStyle w:val="37"/>
            </w:pPr>
            <w:r>
              <w:rPr>
                <w:rFonts w:hint="eastAsia"/>
              </w:rPr>
              <w:t>106</w:t>
            </w:r>
          </w:p>
        </w:tc>
        <w:tc>
          <w:tcPr>
            <w:tcW w:w="2175" w:type="dxa"/>
            <w:vAlign w:val="center"/>
          </w:tcPr>
          <w:p>
            <w:pPr>
              <w:pStyle w:val="37"/>
            </w:pPr>
            <w:r>
              <w:rPr>
                <w:rFonts w:hint="eastAsia"/>
              </w:rPr>
              <w:t>100.00%</w:t>
            </w:r>
          </w:p>
        </w:tc>
      </w:tr>
    </w:tbl>
    <w:p>
      <w:pPr>
        <w:pStyle w:val="3"/>
      </w:pPr>
      <w:bookmarkStart w:id="63" w:name="_Toc504034147"/>
      <w:r>
        <w:rPr>
          <w:rFonts w:hint="eastAsia"/>
        </w:rPr>
        <w:t>创业</w:t>
      </w:r>
      <w:r>
        <w:t>资金来源</w:t>
      </w:r>
      <w:bookmarkEnd w:id="63"/>
    </w:p>
    <w:p>
      <w:pPr>
        <w:ind w:firstLine="560"/>
      </w:pPr>
      <w:r>
        <w:rPr>
          <w:rFonts w:hint="eastAsia"/>
        </w:rPr>
        <w:t>问卷数据</w:t>
      </w:r>
      <w:r>
        <w:t>显示，</w:t>
      </w:r>
      <w:r>
        <w:rPr>
          <w:rFonts w:hint="eastAsia"/>
        </w:rPr>
        <w:t>2017届</w:t>
      </w:r>
      <w:r>
        <w:t>毕业生创业资金主要来源</w:t>
      </w:r>
      <w:r>
        <w:rPr>
          <w:rFonts w:hint="eastAsia"/>
        </w:rPr>
        <w:t>“父母</w:t>
      </w:r>
      <w:r>
        <w:t>亲友的支持</w:t>
      </w:r>
      <w:r>
        <w:rPr>
          <w:rFonts w:hint="eastAsia"/>
        </w:rPr>
        <w:t>”，</w:t>
      </w:r>
      <w:r>
        <w:t>比例为</w:t>
      </w:r>
      <w:r>
        <w:rPr>
          <w:rFonts w:hint="eastAsia"/>
        </w:rPr>
        <w:t>47.17</w:t>
      </w:r>
      <w:r>
        <w:t>%</w:t>
      </w:r>
      <w:r>
        <w:rPr>
          <w:rFonts w:hint="eastAsia"/>
        </w:rPr>
        <w:t>；</w:t>
      </w:r>
      <w:r>
        <w:t>其次是</w:t>
      </w:r>
      <w:r>
        <w:rPr>
          <w:rFonts w:hint="eastAsia"/>
        </w:rPr>
        <w:t>“个人积蓄”和“银行</w:t>
      </w:r>
      <w:r>
        <w:t>及其他金融</w:t>
      </w:r>
      <w:r>
        <w:rPr>
          <w:rFonts w:hint="eastAsia"/>
        </w:rPr>
        <w:t>机构</w:t>
      </w:r>
      <w:r>
        <w:t>贷款</w:t>
      </w:r>
      <w:r>
        <w:rPr>
          <w:rFonts w:hint="eastAsia"/>
        </w:rPr>
        <w:t>”，</w:t>
      </w:r>
      <w:r>
        <w:t>比例分别为</w:t>
      </w:r>
      <w:r>
        <w:rPr>
          <w:rFonts w:hint="eastAsia"/>
        </w:rPr>
        <w:t>24.53</w:t>
      </w:r>
      <w:r>
        <w:t>%和</w:t>
      </w:r>
      <w:r>
        <w:rPr>
          <w:rFonts w:hint="eastAsia"/>
        </w:rPr>
        <w:t>12.26</w:t>
      </w:r>
      <w:r>
        <w:t>%；</w:t>
      </w:r>
      <w:r>
        <w:rPr>
          <w:rFonts w:hint="eastAsia"/>
        </w:rPr>
        <w:t>有1.89</w:t>
      </w:r>
      <w:r>
        <w:t>%的毕业生</w:t>
      </w:r>
      <w:r>
        <w:rPr>
          <w:rFonts w:hint="eastAsia"/>
        </w:rPr>
        <w:t>创业</w:t>
      </w:r>
      <w:r>
        <w:t>得到了</w:t>
      </w:r>
      <w:r>
        <w:rPr>
          <w:rFonts w:hint="eastAsia"/>
        </w:rPr>
        <w:t>“政府</w:t>
      </w:r>
      <w:r>
        <w:t>资助</w:t>
      </w:r>
      <w:r>
        <w:rPr>
          <w:rFonts w:hint="eastAsia"/>
        </w:rPr>
        <w:t>”。</w:t>
      </w:r>
    </w:p>
    <w:p>
      <w:pPr>
        <w:pStyle w:val="34"/>
      </w:pPr>
      <w:bookmarkStart w:id="64" w:name="_Toc504034409"/>
      <w:r>
        <w:rPr>
          <w:rFonts w:hint="eastAsia"/>
        </w:rPr>
        <w:t>2017届</w:t>
      </w:r>
      <w:r>
        <w:t>毕业生创业资金来源</w:t>
      </w:r>
      <w:bookmarkEnd w:id="64"/>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691"/>
        <w:gridCol w:w="1968"/>
        <w:gridCol w:w="21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69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创业资金来源</w:t>
            </w:r>
          </w:p>
        </w:tc>
        <w:tc>
          <w:tcPr>
            <w:tcW w:w="196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17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父母亲友的支持</w:t>
            </w:r>
          </w:p>
        </w:tc>
        <w:tc>
          <w:tcPr>
            <w:tcW w:w="1968" w:type="dxa"/>
            <w:shd w:val="clear" w:color="auto" w:fill="DBE5F1" w:themeFill="accent1" w:themeFillTint="33"/>
            <w:vAlign w:val="center"/>
          </w:tcPr>
          <w:p>
            <w:pPr>
              <w:pStyle w:val="37"/>
            </w:pPr>
            <w:r>
              <w:rPr>
                <w:rFonts w:hint="eastAsia"/>
              </w:rPr>
              <w:t>50</w:t>
            </w:r>
          </w:p>
        </w:tc>
        <w:tc>
          <w:tcPr>
            <w:tcW w:w="2175" w:type="dxa"/>
            <w:shd w:val="clear" w:color="auto" w:fill="DBE5F1" w:themeFill="accent1" w:themeFillTint="33"/>
            <w:vAlign w:val="center"/>
          </w:tcPr>
          <w:p>
            <w:pPr>
              <w:pStyle w:val="37"/>
            </w:pPr>
            <w:r>
              <w:rPr>
                <w:rFonts w:hint="eastAsia"/>
              </w:rPr>
              <w:t>47.17%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个人积蓄</w:t>
            </w:r>
          </w:p>
        </w:tc>
        <w:tc>
          <w:tcPr>
            <w:tcW w:w="1968" w:type="dxa"/>
            <w:vAlign w:val="center"/>
          </w:tcPr>
          <w:p>
            <w:pPr>
              <w:pStyle w:val="37"/>
            </w:pPr>
            <w:r>
              <w:rPr>
                <w:rFonts w:hint="eastAsia"/>
              </w:rPr>
              <w:t>26</w:t>
            </w:r>
          </w:p>
        </w:tc>
        <w:tc>
          <w:tcPr>
            <w:tcW w:w="2175" w:type="dxa"/>
            <w:vAlign w:val="center"/>
          </w:tcPr>
          <w:p>
            <w:pPr>
              <w:pStyle w:val="37"/>
            </w:pPr>
            <w:r>
              <w:rPr>
                <w:rFonts w:hint="eastAsia"/>
              </w:rPr>
              <w:t>24.53%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银行及其他金融机构贷款</w:t>
            </w:r>
          </w:p>
        </w:tc>
        <w:tc>
          <w:tcPr>
            <w:tcW w:w="1968" w:type="dxa"/>
            <w:shd w:val="clear" w:color="auto" w:fill="DBE5F1" w:themeFill="accent1" w:themeFillTint="33"/>
            <w:vAlign w:val="center"/>
          </w:tcPr>
          <w:p>
            <w:pPr>
              <w:pStyle w:val="37"/>
            </w:pPr>
            <w:r>
              <w:rPr>
                <w:rFonts w:hint="eastAsia"/>
              </w:rPr>
              <w:t>13</w:t>
            </w:r>
          </w:p>
        </w:tc>
        <w:tc>
          <w:tcPr>
            <w:tcW w:w="2175" w:type="dxa"/>
            <w:shd w:val="clear" w:color="auto" w:fill="DBE5F1" w:themeFill="accent1" w:themeFillTint="33"/>
            <w:vAlign w:val="center"/>
          </w:tcPr>
          <w:p>
            <w:pPr>
              <w:pStyle w:val="37"/>
            </w:pPr>
            <w:r>
              <w:rPr>
                <w:rFonts w:hint="eastAsia"/>
              </w:rPr>
              <w:t>12.26%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政府资助</w:t>
            </w:r>
          </w:p>
        </w:tc>
        <w:tc>
          <w:tcPr>
            <w:tcW w:w="1968" w:type="dxa"/>
            <w:vAlign w:val="center"/>
          </w:tcPr>
          <w:p>
            <w:pPr>
              <w:pStyle w:val="37"/>
            </w:pPr>
            <w:r>
              <w:rPr>
                <w:rFonts w:hint="eastAsia"/>
              </w:rPr>
              <w:t>2</w:t>
            </w:r>
          </w:p>
        </w:tc>
        <w:tc>
          <w:tcPr>
            <w:tcW w:w="2175" w:type="dxa"/>
            <w:vAlign w:val="center"/>
          </w:tcPr>
          <w:p>
            <w:pPr>
              <w:pStyle w:val="37"/>
            </w:pPr>
            <w:r>
              <w:rPr>
                <w:rFonts w:hint="eastAsia"/>
              </w:rPr>
              <w:t>1.89%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风险投资</w:t>
            </w:r>
          </w:p>
        </w:tc>
        <w:tc>
          <w:tcPr>
            <w:tcW w:w="1968" w:type="dxa"/>
            <w:shd w:val="clear" w:color="auto" w:fill="DBE5F1" w:themeFill="accent1" w:themeFillTint="33"/>
            <w:vAlign w:val="center"/>
          </w:tcPr>
          <w:p>
            <w:pPr>
              <w:pStyle w:val="37"/>
            </w:pPr>
            <w:r>
              <w:rPr>
                <w:rFonts w:hint="eastAsia"/>
              </w:rPr>
              <w:t>0</w:t>
            </w:r>
          </w:p>
        </w:tc>
        <w:tc>
          <w:tcPr>
            <w:tcW w:w="2175" w:type="dxa"/>
            <w:shd w:val="clear" w:color="auto" w:fill="DBE5F1" w:themeFill="accent1" w:themeFillTint="33"/>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其他途径</w:t>
            </w:r>
          </w:p>
        </w:tc>
        <w:tc>
          <w:tcPr>
            <w:tcW w:w="1968" w:type="dxa"/>
            <w:vAlign w:val="center"/>
          </w:tcPr>
          <w:p>
            <w:pPr>
              <w:pStyle w:val="37"/>
            </w:pPr>
            <w:r>
              <w:rPr>
                <w:rFonts w:hint="eastAsia"/>
              </w:rPr>
              <w:t>15</w:t>
            </w:r>
          </w:p>
        </w:tc>
        <w:tc>
          <w:tcPr>
            <w:tcW w:w="2175" w:type="dxa"/>
            <w:vAlign w:val="center"/>
          </w:tcPr>
          <w:p>
            <w:pPr>
              <w:pStyle w:val="37"/>
            </w:pPr>
            <w:r>
              <w:rPr>
                <w:rFonts w:hint="eastAsia"/>
              </w:rPr>
              <w:t>14.15%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合计</w:t>
            </w:r>
          </w:p>
        </w:tc>
        <w:tc>
          <w:tcPr>
            <w:tcW w:w="1968" w:type="dxa"/>
            <w:shd w:val="clear" w:color="auto" w:fill="DBE5F1" w:themeFill="accent1" w:themeFillTint="33"/>
            <w:vAlign w:val="center"/>
          </w:tcPr>
          <w:p>
            <w:pPr>
              <w:pStyle w:val="37"/>
            </w:pPr>
            <w:r>
              <w:rPr>
                <w:rFonts w:hint="eastAsia"/>
              </w:rPr>
              <w:t>106</w:t>
            </w:r>
          </w:p>
        </w:tc>
        <w:tc>
          <w:tcPr>
            <w:tcW w:w="2175" w:type="dxa"/>
            <w:shd w:val="clear" w:color="auto" w:fill="DBE5F1" w:themeFill="accent1" w:themeFillTint="33"/>
            <w:vAlign w:val="center"/>
          </w:tcPr>
          <w:p>
            <w:pPr>
              <w:pStyle w:val="37"/>
            </w:pPr>
            <w:r>
              <w:rPr>
                <w:rFonts w:hint="eastAsia"/>
              </w:rPr>
              <w:t>100.00%</w:t>
            </w:r>
          </w:p>
        </w:tc>
      </w:tr>
    </w:tbl>
    <w:p>
      <w:pPr>
        <w:pStyle w:val="3"/>
      </w:pPr>
      <w:bookmarkStart w:id="65" w:name="_Toc504034148"/>
      <w:r>
        <w:rPr>
          <w:rFonts w:hint="eastAsia"/>
        </w:rPr>
        <w:t>创业</w:t>
      </w:r>
      <w:r>
        <w:t>原因</w:t>
      </w:r>
      <w:bookmarkEnd w:id="65"/>
    </w:p>
    <w:p>
      <w:pPr>
        <w:ind w:firstLine="560"/>
      </w:pPr>
      <w:r>
        <w:rPr>
          <w:rFonts w:hint="eastAsia"/>
        </w:rPr>
        <w:t>问卷</w:t>
      </w:r>
      <w:r>
        <w:t>数据显示，</w:t>
      </w:r>
      <w:r>
        <w:rPr>
          <w:rFonts w:hint="eastAsia"/>
        </w:rPr>
        <w:t>2017届</w:t>
      </w:r>
      <w:r>
        <w:t>毕业生</w:t>
      </w:r>
      <w:r>
        <w:rPr>
          <w:rFonts w:hint="eastAsia"/>
        </w:rPr>
        <w:t>选择</w:t>
      </w:r>
      <w:r>
        <w:t>创业的</w:t>
      </w:r>
      <w:r>
        <w:rPr>
          <w:rFonts w:hint="eastAsia"/>
        </w:rPr>
        <w:t>主要原因</w:t>
      </w:r>
      <w:r>
        <w:t>是由于</w:t>
      </w:r>
      <w:r>
        <w:rPr>
          <w:rFonts w:hint="eastAsia"/>
        </w:rPr>
        <w:t>“希望通过创业实现个人理想”和“对创业充满兴趣、激情”，比例分别为</w:t>
      </w:r>
      <w:r>
        <w:t>60.38</w:t>
      </w:r>
      <w:r>
        <w:rPr>
          <w:rFonts w:hint="eastAsia"/>
        </w:rPr>
        <w:t>%和</w:t>
      </w:r>
      <w:r>
        <w:t>55.66</w:t>
      </w:r>
      <w:r>
        <w:rPr>
          <w:rFonts w:hint="eastAsia"/>
        </w:rPr>
        <w:t>%；其次是由于“有好的创业项目”、“受他人邀请进行创业”和“预期可能有更高收入”，比例分别为</w:t>
      </w:r>
      <w:r>
        <w:t>39.62</w:t>
      </w:r>
      <w:r>
        <w:rPr>
          <w:rFonts w:hint="eastAsia"/>
        </w:rPr>
        <w:t>%、</w:t>
      </w:r>
      <w:r>
        <w:t>32.08</w:t>
      </w:r>
      <w:r>
        <w:rPr>
          <w:rFonts w:hint="eastAsia"/>
        </w:rPr>
        <w:t>%和</w:t>
      </w:r>
      <w:r>
        <w:t>27.36</w:t>
      </w:r>
      <w:r>
        <w:rPr>
          <w:rFonts w:hint="eastAsia"/>
        </w:rPr>
        <w:t>%；有一小部分是由于“未找到合适的工作”以及“其他”原因。</w:t>
      </w:r>
    </w:p>
    <w:p>
      <w:pPr>
        <w:pStyle w:val="34"/>
      </w:pPr>
      <w:bookmarkStart w:id="66" w:name="_Toc504034410"/>
      <w:r>
        <w:rPr>
          <w:rFonts w:hint="eastAsia"/>
        </w:rPr>
        <w:t>2017届</w:t>
      </w:r>
      <w:r>
        <w:t>毕业生创业原因</w:t>
      </w:r>
      <w:bookmarkEnd w:id="66"/>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5302"/>
        <w:gridCol w:w="1766"/>
        <w:gridCol w:w="176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5302"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创业原因</w:t>
            </w:r>
          </w:p>
        </w:tc>
        <w:tc>
          <w:tcPr>
            <w:tcW w:w="176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176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shd w:val="clear" w:color="auto" w:fill="DBE5F1" w:themeFill="accent1" w:themeFillTint="33"/>
            <w:vAlign w:val="center"/>
          </w:tcPr>
          <w:p>
            <w:pPr>
              <w:pStyle w:val="37"/>
              <w:rPr>
                <w:b/>
                <w:bCs/>
              </w:rPr>
            </w:pPr>
            <w:r>
              <w:rPr>
                <w:rFonts w:hint="eastAsia"/>
                <w:b/>
                <w:bCs/>
              </w:rPr>
              <w:t>希望通过创业实现个人理想</w:t>
            </w:r>
          </w:p>
        </w:tc>
        <w:tc>
          <w:tcPr>
            <w:tcW w:w="1766" w:type="dxa"/>
            <w:shd w:val="clear" w:color="auto" w:fill="DBE5F1" w:themeFill="accent1" w:themeFillTint="33"/>
            <w:vAlign w:val="center"/>
          </w:tcPr>
          <w:p>
            <w:pPr>
              <w:pStyle w:val="37"/>
            </w:pPr>
            <w:r>
              <w:rPr>
                <w:rFonts w:hint="eastAsia"/>
              </w:rPr>
              <w:t>64</w:t>
            </w:r>
          </w:p>
        </w:tc>
        <w:tc>
          <w:tcPr>
            <w:tcW w:w="1766" w:type="dxa"/>
            <w:shd w:val="clear" w:color="auto" w:fill="DBE5F1" w:themeFill="accent1" w:themeFillTint="33"/>
            <w:vAlign w:val="center"/>
          </w:tcPr>
          <w:p>
            <w:pPr>
              <w:pStyle w:val="37"/>
            </w:pPr>
            <w:r>
              <w:t>60.38%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vAlign w:val="center"/>
          </w:tcPr>
          <w:p>
            <w:pPr>
              <w:pStyle w:val="37"/>
              <w:rPr>
                <w:b/>
                <w:bCs/>
              </w:rPr>
            </w:pPr>
            <w:r>
              <w:rPr>
                <w:rFonts w:hint="eastAsia"/>
                <w:b/>
                <w:bCs/>
              </w:rPr>
              <w:t>对创业充满兴趣、激情</w:t>
            </w:r>
          </w:p>
        </w:tc>
        <w:tc>
          <w:tcPr>
            <w:tcW w:w="1766" w:type="dxa"/>
            <w:vAlign w:val="center"/>
          </w:tcPr>
          <w:p>
            <w:pPr>
              <w:pStyle w:val="37"/>
            </w:pPr>
            <w:r>
              <w:rPr>
                <w:rFonts w:hint="eastAsia"/>
              </w:rPr>
              <w:t>59</w:t>
            </w:r>
          </w:p>
        </w:tc>
        <w:tc>
          <w:tcPr>
            <w:tcW w:w="1766" w:type="dxa"/>
            <w:vAlign w:val="center"/>
          </w:tcPr>
          <w:p>
            <w:pPr>
              <w:pStyle w:val="37"/>
            </w:pPr>
            <w:r>
              <w:t>55.66</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shd w:val="clear" w:color="auto" w:fill="DBE5F1" w:themeFill="accent1" w:themeFillTint="33"/>
            <w:vAlign w:val="center"/>
          </w:tcPr>
          <w:p>
            <w:pPr>
              <w:pStyle w:val="37"/>
              <w:rPr>
                <w:b/>
                <w:bCs/>
              </w:rPr>
            </w:pPr>
            <w:r>
              <w:rPr>
                <w:rFonts w:hint="eastAsia"/>
                <w:b/>
                <w:bCs/>
              </w:rPr>
              <w:t>有好的创业项目</w:t>
            </w:r>
          </w:p>
        </w:tc>
        <w:tc>
          <w:tcPr>
            <w:tcW w:w="1766" w:type="dxa"/>
            <w:shd w:val="clear" w:color="auto" w:fill="DBE5F1" w:themeFill="accent1" w:themeFillTint="33"/>
            <w:vAlign w:val="center"/>
          </w:tcPr>
          <w:p>
            <w:pPr>
              <w:pStyle w:val="37"/>
            </w:pPr>
            <w:r>
              <w:rPr>
                <w:rFonts w:hint="eastAsia"/>
              </w:rPr>
              <w:t>42</w:t>
            </w:r>
          </w:p>
        </w:tc>
        <w:tc>
          <w:tcPr>
            <w:tcW w:w="1766" w:type="dxa"/>
            <w:shd w:val="clear" w:color="auto" w:fill="DBE5F1" w:themeFill="accent1" w:themeFillTint="33"/>
            <w:vAlign w:val="center"/>
          </w:tcPr>
          <w:p>
            <w:pPr>
              <w:pStyle w:val="37"/>
            </w:pPr>
            <w:r>
              <w:t>39.62</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vAlign w:val="center"/>
          </w:tcPr>
          <w:p>
            <w:pPr>
              <w:pStyle w:val="37"/>
              <w:rPr>
                <w:b/>
                <w:bCs/>
              </w:rPr>
            </w:pPr>
            <w:r>
              <w:rPr>
                <w:rFonts w:hint="eastAsia"/>
                <w:b/>
                <w:bCs/>
              </w:rPr>
              <w:t>受他人邀请进行创业</w:t>
            </w:r>
          </w:p>
        </w:tc>
        <w:tc>
          <w:tcPr>
            <w:tcW w:w="1766" w:type="dxa"/>
            <w:vAlign w:val="center"/>
          </w:tcPr>
          <w:p>
            <w:pPr>
              <w:pStyle w:val="37"/>
            </w:pPr>
            <w:r>
              <w:rPr>
                <w:rFonts w:hint="eastAsia"/>
              </w:rPr>
              <w:t>34</w:t>
            </w:r>
          </w:p>
        </w:tc>
        <w:tc>
          <w:tcPr>
            <w:tcW w:w="1766" w:type="dxa"/>
            <w:vAlign w:val="center"/>
          </w:tcPr>
          <w:p>
            <w:pPr>
              <w:pStyle w:val="37"/>
            </w:pPr>
            <w:r>
              <w:t>32.08</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shd w:val="clear" w:color="auto" w:fill="DBE5F1" w:themeFill="accent1" w:themeFillTint="33"/>
            <w:vAlign w:val="center"/>
          </w:tcPr>
          <w:p>
            <w:pPr>
              <w:pStyle w:val="37"/>
              <w:rPr>
                <w:b/>
                <w:bCs/>
              </w:rPr>
            </w:pPr>
            <w:r>
              <w:rPr>
                <w:rFonts w:hint="eastAsia"/>
                <w:b/>
                <w:bCs/>
              </w:rPr>
              <w:t>预期可能有更高收入</w:t>
            </w:r>
          </w:p>
        </w:tc>
        <w:tc>
          <w:tcPr>
            <w:tcW w:w="1766" w:type="dxa"/>
            <w:shd w:val="clear" w:color="auto" w:fill="DBE5F1" w:themeFill="accent1" w:themeFillTint="33"/>
            <w:vAlign w:val="center"/>
          </w:tcPr>
          <w:p>
            <w:pPr>
              <w:pStyle w:val="37"/>
            </w:pPr>
            <w:r>
              <w:rPr>
                <w:rFonts w:hint="eastAsia"/>
              </w:rPr>
              <w:t>29</w:t>
            </w:r>
          </w:p>
        </w:tc>
        <w:tc>
          <w:tcPr>
            <w:tcW w:w="1766" w:type="dxa"/>
            <w:shd w:val="clear" w:color="auto" w:fill="DBE5F1" w:themeFill="accent1" w:themeFillTint="33"/>
            <w:vAlign w:val="center"/>
          </w:tcPr>
          <w:p>
            <w:pPr>
              <w:pStyle w:val="37"/>
            </w:pPr>
            <w:r>
              <w:t>27.36</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vAlign w:val="center"/>
          </w:tcPr>
          <w:p>
            <w:pPr>
              <w:pStyle w:val="37"/>
              <w:rPr>
                <w:b/>
                <w:bCs/>
              </w:rPr>
            </w:pPr>
            <w:r>
              <w:rPr>
                <w:rFonts w:hint="eastAsia"/>
                <w:b/>
                <w:bCs/>
              </w:rPr>
              <w:t>未找到合适的工作</w:t>
            </w:r>
          </w:p>
        </w:tc>
        <w:tc>
          <w:tcPr>
            <w:tcW w:w="1766" w:type="dxa"/>
            <w:vAlign w:val="center"/>
          </w:tcPr>
          <w:p>
            <w:pPr>
              <w:pStyle w:val="37"/>
            </w:pPr>
            <w:r>
              <w:rPr>
                <w:rFonts w:hint="eastAsia"/>
              </w:rPr>
              <w:t>9</w:t>
            </w:r>
          </w:p>
        </w:tc>
        <w:tc>
          <w:tcPr>
            <w:tcW w:w="1766" w:type="dxa"/>
            <w:vAlign w:val="center"/>
          </w:tcPr>
          <w:p>
            <w:pPr>
              <w:pStyle w:val="37"/>
            </w:pPr>
            <w:r>
              <w:t>8.49</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302" w:type="dxa"/>
            <w:shd w:val="clear" w:color="auto" w:fill="DBE5F1" w:themeFill="accent1" w:themeFillTint="33"/>
            <w:vAlign w:val="center"/>
          </w:tcPr>
          <w:p>
            <w:pPr>
              <w:pStyle w:val="37"/>
              <w:rPr>
                <w:b/>
                <w:bCs/>
              </w:rPr>
            </w:pPr>
            <w:r>
              <w:rPr>
                <w:rFonts w:hint="eastAsia"/>
                <w:b/>
                <w:bCs/>
              </w:rPr>
              <w:t>其他</w:t>
            </w:r>
          </w:p>
        </w:tc>
        <w:tc>
          <w:tcPr>
            <w:tcW w:w="1766" w:type="dxa"/>
            <w:shd w:val="clear" w:color="auto" w:fill="DBE5F1" w:themeFill="accent1" w:themeFillTint="33"/>
            <w:vAlign w:val="center"/>
          </w:tcPr>
          <w:p>
            <w:pPr>
              <w:pStyle w:val="37"/>
            </w:pPr>
            <w:r>
              <w:rPr>
                <w:rFonts w:hint="eastAsia"/>
              </w:rPr>
              <w:t>5</w:t>
            </w:r>
          </w:p>
        </w:tc>
        <w:tc>
          <w:tcPr>
            <w:tcW w:w="1766" w:type="dxa"/>
            <w:shd w:val="clear" w:color="auto" w:fill="DBE5F1" w:themeFill="accent1" w:themeFillTint="33"/>
            <w:vAlign w:val="center"/>
          </w:tcPr>
          <w:p>
            <w:pPr>
              <w:pStyle w:val="37"/>
            </w:pPr>
            <w:r>
              <w:t>4.72</w:t>
            </w:r>
            <w:r>
              <w:rPr>
                <w:rFonts w:hint="eastAsia"/>
              </w:rPr>
              <w:t>%</w:t>
            </w:r>
          </w:p>
        </w:tc>
      </w:tr>
    </w:tbl>
    <w:p>
      <w:pPr>
        <w:pStyle w:val="3"/>
      </w:pPr>
      <w:bookmarkStart w:id="67" w:name="_Toc504034149"/>
      <w:r>
        <w:rPr>
          <w:rFonts w:hint="eastAsia"/>
        </w:rPr>
        <w:t>创业</w:t>
      </w:r>
      <w:r>
        <w:t>困难之处</w:t>
      </w:r>
      <w:bookmarkEnd w:id="67"/>
    </w:p>
    <w:p>
      <w:pPr>
        <w:ind w:firstLine="560"/>
      </w:pPr>
      <w:r>
        <w:rPr>
          <w:rFonts w:hint="eastAsia"/>
        </w:rPr>
        <w:t>问卷</w:t>
      </w:r>
      <w:r>
        <w:t>数据显示，</w:t>
      </w:r>
      <w:r>
        <w:rPr>
          <w:rFonts w:hint="eastAsia"/>
        </w:rPr>
        <w:t>2017届毕业生自主</w:t>
      </w:r>
      <w:r>
        <w:t>创业</w:t>
      </w:r>
      <w:r>
        <w:rPr>
          <w:rFonts w:hint="eastAsia"/>
        </w:rPr>
        <w:t>的</w:t>
      </w:r>
      <w:r>
        <w:t>困难之处主要是</w:t>
      </w:r>
      <w:r>
        <w:rPr>
          <w:rFonts w:hint="eastAsia"/>
        </w:rPr>
        <w:t>“产品服务的营销推广”、“资金的筹备”、“社会关系缺乏”和“创业团队组建”，</w:t>
      </w:r>
      <w:r>
        <w:t>比例</w:t>
      </w:r>
      <w:r>
        <w:rPr>
          <w:rFonts w:hint="eastAsia"/>
        </w:rPr>
        <w:t>均超过30.0%。</w:t>
      </w:r>
    </w:p>
    <w:p>
      <w:pPr>
        <w:pStyle w:val="34"/>
      </w:pPr>
      <w:bookmarkStart w:id="68" w:name="_Toc504034411"/>
      <w:r>
        <w:rPr>
          <w:rFonts w:hint="eastAsia"/>
        </w:rPr>
        <w:t>2017届</w:t>
      </w:r>
      <w:r>
        <w:t>毕业生创业困难之处</w:t>
      </w:r>
      <w:bookmarkEnd w:id="68"/>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691"/>
        <w:gridCol w:w="2120"/>
        <w:gridCol w:w="202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69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创业困难之处</w:t>
            </w:r>
          </w:p>
        </w:tc>
        <w:tc>
          <w:tcPr>
            <w:tcW w:w="212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02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合计</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产品服务的营销推广</w:t>
            </w:r>
          </w:p>
        </w:tc>
        <w:tc>
          <w:tcPr>
            <w:tcW w:w="2120" w:type="dxa"/>
            <w:shd w:val="clear" w:color="auto" w:fill="DBE5F1" w:themeFill="accent1" w:themeFillTint="33"/>
            <w:vAlign w:val="center"/>
          </w:tcPr>
          <w:p>
            <w:pPr>
              <w:pStyle w:val="37"/>
            </w:pPr>
            <w:r>
              <w:rPr>
                <w:rFonts w:hint="eastAsia"/>
              </w:rPr>
              <w:t>41</w:t>
            </w:r>
          </w:p>
        </w:tc>
        <w:tc>
          <w:tcPr>
            <w:tcW w:w="2023" w:type="dxa"/>
            <w:shd w:val="clear" w:color="auto" w:fill="DBE5F1" w:themeFill="accent1" w:themeFillTint="33"/>
            <w:vAlign w:val="center"/>
          </w:tcPr>
          <w:p>
            <w:pPr>
              <w:pStyle w:val="37"/>
            </w:pPr>
            <w:r>
              <w:t>38.68</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资金的筹备</w:t>
            </w:r>
          </w:p>
        </w:tc>
        <w:tc>
          <w:tcPr>
            <w:tcW w:w="2120" w:type="dxa"/>
            <w:vAlign w:val="center"/>
          </w:tcPr>
          <w:p>
            <w:pPr>
              <w:pStyle w:val="37"/>
            </w:pPr>
            <w:r>
              <w:rPr>
                <w:rFonts w:hint="eastAsia"/>
              </w:rPr>
              <w:t>36</w:t>
            </w:r>
          </w:p>
        </w:tc>
        <w:tc>
          <w:tcPr>
            <w:tcW w:w="2023" w:type="dxa"/>
            <w:vAlign w:val="center"/>
          </w:tcPr>
          <w:p>
            <w:pPr>
              <w:pStyle w:val="37"/>
            </w:pPr>
            <w:r>
              <w:t>33.96</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社会关系缺乏</w:t>
            </w:r>
          </w:p>
        </w:tc>
        <w:tc>
          <w:tcPr>
            <w:tcW w:w="2120" w:type="dxa"/>
            <w:shd w:val="clear" w:color="auto" w:fill="DBE5F1" w:themeFill="accent1" w:themeFillTint="33"/>
            <w:vAlign w:val="center"/>
          </w:tcPr>
          <w:p>
            <w:pPr>
              <w:pStyle w:val="37"/>
            </w:pPr>
            <w:r>
              <w:rPr>
                <w:rFonts w:hint="eastAsia"/>
              </w:rPr>
              <w:t>35</w:t>
            </w:r>
          </w:p>
        </w:tc>
        <w:tc>
          <w:tcPr>
            <w:tcW w:w="2023" w:type="dxa"/>
            <w:shd w:val="clear" w:color="auto" w:fill="DBE5F1" w:themeFill="accent1" w:themeFillTint="33"/>
            <w:vAlign w:val="center"/>
          </w:tcPr>
          <w:p>
            <w:pPr>
              <w:pStyle w:val="37"/>
            </w:pPr>
            <w:r>
              <w:t>33.02</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创业团队组建</w:t>
            </w:r>
          </w:p>
        </w:tc>
        <w:tc>
          <w:tcPr>
            <w:tcW w:w="2120" w:type="dxa"/>
            <w:vAlign w:val="center"/>
          </w:tcPr>
          <w:p>
            <w:pPr>
              <w:pStyle w:val="37"/>
            </w:pPr>
            <w:r>
              <w:rPr>
                <w:rFonts w:hint="eastAsia"/>
              </w:rPr>
              <w:t>34</w:t>
            </w:r>
          </w:p>
        </w:tc>
        <w:tc>
          <w:tcPr>
            <w:tcW w:w="2023" w:type="dxa"/>
            <w:vAlign w:val="center"/>
          </w:tcPr>
          <w:p>
            <w:pPr>
              <w:pStyle w:val="37"/>
            </w:pPr>
            <w:r>
              <w:t>32.08</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企业创办手续审批</w:t>
            </w:r>
          </w:p>
        </w:tc>
        <w:tc>
          <w:tcPr>
            <w:tcW w:w="2120" w:type="dxa"/>
            <w:shd w:val="clear" w:color="auto" w:fill="DBE5F1" w:themeFill="accent1" w:themeFillTint="33"/>
            <w:vAlign w:val="center"/>
          </w:tcPr>
          <w:p>
            <w:pPr>
              <w:pStyle w:val="37"/>
            </w:pPr>
            <w:r>
              <w:rPr>
                <w:rFonts w:hint="eastAsia"/>
              </w:rPr>
              <w:t>16</w:t>
            </w:r>
          </w:p>
        </w:tc>
        <w:tc>
          <w:tcPr>
            <w:tcW w:w="2023" w:type="dxa"/>
            <w:shd w:val="clear" w:color="auto" w:fill="DBE5F1" w:themeFill="accent1" w:themeFillTint="33"/>
            <w:vAlign w:val="center"/>
          </w:tcPr>
          <w:p>
            <w:pPr>
              <w:pStyle w:val="37"/>
            </w:pPr>
            <w:r>
              <w:t>15.09</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创业项目的选取</w:t>
            </w:r>
          </w:p>
        </w:tc>
        <w:tc>
          <w:tcPr>
            <w:tcW w:w="2120" w:type="dxa"/>
            <w:vAlign w:val="center"/>
          </w:tcPr>
          <w:p>
            <w:pPr>
              <w:pStyle w:val="37"/>
            </w:pPr>
            <w:r>
              <w:rPr>
                <w:rFonts w:hint="eastAsia"/>
              </w:rPr>
              <w:t>16</w:t>
            </w:r>
          </w:p>
        </w:tc>
        <w:tc>
          <w:tcPr>
            <w:tcW w:w="2023" w:type="dxa"/>
            <w:vAlign w:val="center"/>
          </w:tcPr>
          <w:p>
            <w:pPr>
              <w:pStyle w:val="37"/>
            </w:pPr>
            <w:r>
              <w:t>15.09</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政策环境不利</w:t>
            </w:r>
          </w:p>
        </w:tc>
        <w:tc>
          <w:tcPr>
            <w:tcW w:w="2120" w:type="dxa"/>
            <w:shd w:val="clear" w:color="auto" w:fill="DBE5F1" w:themeFill="accent1" w:themeFillTint="33"/>
            <w:vAlign w:val="center"/>
          </w:tcPr>
          <w:p>
            <w:pPr>
              <w:pStyle w:val="37"/>
            </w:pPr>
            <w:r>
              <w:rPr>
                <w:rFonts w:hint="eastAsia"/>
              </w:rPr>
              <w:t>13</w:t>
            </w:r>
          </w:p>
        </w:tc>
        <w:tc>
          <w:tcPr>
            <w:tcW w:w="2023" w:type="dxa"/>
            <w:shd w:val="clear" w:color="auto" w:fill="DBE5F1" w:themeFill="accent1" w:themeFillTint="33"/>
            <w:vAlign w:val="center"/>
          </w:tcPr>
          <w:p>
            <w:pPr>
              <w:pStyle w:val="37"/>
            </w:pPr>
            <w:r>
              <w:t>12.26</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vAlign w:val="center"/>
          </w:tcPr>
          <w:p>
            <w:pPr>
              <w:pStyle w:val="37"/>
              <w:rPr>
                <w:b/>
                <w:bCs/>
              </w:rPr>
            </w:pPr>
            <w:r>
              <w:rPr>
                <w:rFonts w:hint="eastAsia"/>
                <w:b/>
                <w:bCs/>
              </w:rPr>
              <w:t>办公场所等软硬件环境的准备</w:t>
            </w:r>
          </w:p>
        </w:tc>
        <w:tc>
          <w:tcPr>
            <w:tcW w:w="2120" w:type="dxa"/>
            <w:vAlign w:val="center"/>
          </w:tcPr>
          <w:p>
            <w:pPr>
              <w:pStyle w:val="37"/>
            </w:pPr>
            <w:r>
              <w:rPr>
                <w:rFonts w:hint="eastAsia"/>
              </w:rPr>
              <w:t>11</w:t>
            </w:r>
          </w:p>
        </w:tc>
        <w:tc>
          <w:tcPr>
            <w:tcW w:w="2023" w:type="dxa"/>
            <w:vAlign w:val="center"/>
          </w:tcPr>
          <w:p>
            <w:pPr>
              <w:pStyle w:val="37"/>
            </w:pPr>
            <w:r>
              <w:t>10.38</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691" w:type="dxa"/>
            <w:shd w:val="clear" w:color="auto" w:fill="DBE5F1" w:themeFill="accent1" w:themeFillTint="33"/>
            <w:vAlign w:val="center"/>
          </w:tcPr>
          <w:p>
            <w:pPr>
              <w:pStyle w:val="37"/>
              <w:rPr>
                <w:b/>
                <w:bCs/>
              </w:rPr>
            </w:pPr>
            <w:r>
              <w:rPr>
                <w:rFonts w:hint="eastAsia"/>
                <w:b/>
                <w:bCs/>
              </w:rPr>
              <w:t>其他</w:t>
            </w:r>
          </w:p>
        </w:tc>
        <w:tc>
          <w:tcPr>
            <w:tcW w:w="2120" w:type="dxa"/>
            <w:shd w:val="clear" w:color="auto" w:fill="DBE5F1" w:themeFill="accent1" w:themeFillTint="33"/>
            <w:vAlign w:val="center"/>
          </w:tcPr>
          <w:p>
            <w:pPr>
              <w:pStyle w:val="37"/>
            </w:pPr>
            <w:r>
              <w:rPr>
                <w:rFonts w:hint="eastAsia"/>
              </w:rPr>
              <w:t>18</w:t>
            </w:r>
          </w:p>
        </w:tc>
        <w:tc>
          <w:tcPr>
            <w:tcW w:w="2023" w:type="dxa"/>
            <w:shd w:val="clear" w:color="auto" w:fill="DBE5F1" w:themeFill="accent1" w:themeFillTint="33"/>
            <w:vAlign w:val="center"/>
          </w:tcPr>
          <w:p>
            <w:pPr>
              <w:pStyle w:val="37"/>
            </w:pPr>
            <w:r>
              <w:t>16.98</w:t>
            </w:r>
            <w:r>
              <w:rPr>
                <w:rFonts w:hint="eastAsia"/>
              </w:rPr>
              <w:t>%</w:t>
            </w:r>
          </w:p>
        </w:tc>
      </w:tr>
    </w:tbl>
    <w:p>
      <w:pPr>
        <w:pStyle w:val="2"/>
      </w:pPr>
      <w:bookmarkStart w:id="69" w:name="_Toc504034150"/>
      <w:r>
        <w:rPr>
          <w:rFonts w:hint="eastAsia"/>
        </w:rPr>
        <w:t>毕业生</w:t>
      </w:r>
      <w:r>
        <w:t>升学情况分析</w:t>
      </w:r>
      <w:bookmarkEnd w:id="69"/>
    </w:p>
    <w:p>
      <w:pPr>
        <w:pStyle w:val="3"/>
        <w:numPr>
          <w:ilvl w:val="1"/>
          <w:numId w:val="18"/>
        </w:numPr>
      </w:pPr>
      <w:bookmarkStart w:id="70" w:name="_Toc504034151"/>
      <w:r>
        <w:rPr>
          <w:rFonts w:hint="eastAsia"/>
        </w:rPr>
        <w:t>升学</w:t>
      </w:r>
      <w:r>
        <w:t>比例</w:t>
      </w:r>
      <w:bookmarkEnd w:id="70"/>
    </w:p>
    <w:p>
      <w:pPr>
        <w:ind w:firstLine="560"/>
      </w:pPr>
      <w:r>
        <w:rPr>
          <w:rFonts w:hint="eastAsia"/>
        </w:rPr>
        <w:t>本次问卷获得“升学或</w:t>
      </w:r>
      <w:r>
        <w:t>将要升学</w:t>
      </w:r>
      <w:r>
        <w:rPr>
          <w:rFonts w:hint="eastAsia"/>
        </w:rPr>
        <w:t>”问卷192份，占问卷回收总份数的</w:t>
      </w:r>
      <w:r>
        <w:t>12.64</w:t>
      </w:r>
      <w:r>
        <w:rPr>
          <w:rFonts w:hint="eastAsia"/>
        </w:rPr>
        <w:t>%。</w:t>
      </w:r>
    </w:p>
    <w:p>
      <w:pPr>
        <w:ind w:firstLine="560"/>
      </w:pPr>
      <w:r>
        <w:rPr>
          <w:rFonts w:hint="eastAsia"/>
        </w:rPr>
        <w:t>从院系来看，各院系</w:t>
      </w:r>
      <w:r>
        <w:t>升学氛围浓厚，5</w:t>
      </w:r>
      <w:r>
        <w:rPr>
          <w:rFonts w:hint="eastAsia"/>
        </w:rPr>
        <w:t>个院系均</w:t>
      </w:r>
      <w:r>
        <w:t>有</w:t>
      </w:r>
      <w:r>
        <w:rPr>
          <w:rFonts w:hint="eastAsia"/>
        </w:rPr>
        <w:t>毕业生选择升学</w:t>
      </w:r>
      <w:r>
        <w:t>将要升学</w:t>
      </w:r>
      <w:r>
        <w:rPr>
          <w:rFonts w:hint="eastAsia"/>
        </w:rPr>
        <w:t>，其中，有</w:t>
      </w:r>
      <w:r>
        <w:t>4</w:t>
      </w:r>
      <w:r>
        <w:rPr>
          <w:rFonts w:hint="eastAsia"/>
        </w:rPr>
        <w:t>个院系毕业生升学或</w:t>
      </w:r>
      <w:r>
        <w:t>将要升学</w:t>
      </w:r>
      <w:r>
        <w:rPr>
          <w:rFonts w:hint="eastAsia"/>
        </w:rPr>
        <w:t>的比例超过</w:t>
      </w:r>
      <w:r>
        <w:t>10.0</w:t>
      </w:r>
      <w:r>
        <w:rPr>
          <w:rFonts w:hint="eastAsia"/>
        </w:rPr>
        <w:t>%，其中，工商管理系毕业生的比例最大，为</w:t>
      </w:r>
      <w:r>
        <w:t>17.58</w:t>
      </w:r>
      <w:r>
        <w:rPr>
          <w:rFonts w:hint="eastAsia"/>
        </w:rPr>
        <w:t>%。</w:t>
      </w:r>
    </w:p>
    <w:p>
      <w:pPr>
        <w:pStyle w:val="42"/>
      </w:pPr>
      <w:r>
        <w:drawing>
          <wp:inline distT="0" distB="0" distL="0" distR="0">
            <wp:extent cx="4572635" cy="2700655"/>
            <wp:effectExtent l="0" t="0" r="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635" cy="2700655"/>
                    </a:xfrm>
                    <a:prstGeom prst="rect">
                      <a:avLst/>
                    </a:prstGeom>
                    <a:noFill/>
                  </pic:spPr>
                </pic:pic>
              </a:graphicData>
            </a:graphic>
          </wp:inline>
        </w:drawing>
      </w:r>
    </w:p>
    <w:p>
      <w:pPr>
        <w:pStyle w:val="40"/>
      </w:pPr>
      <w:bookmarkStart w:id="71" w:name="_Toc501032864"/>
      <w:bookmarkStart w:id="72" w:name="_Toc504034385"/>
      <w:r>
        <w:rPr>
          <w:rFonts w:hint="eastAsia"/>
        </w:rPr>
        <w:t>2017届各院系</w:t>
      </w:r>
      <w:r>
        <w:t>毕业生升学</w:t>
      </w:r>
      <w:r>
        <w:rPr>
          <w:rFonts w:hint="eastAsia"/>
        </w:rPr>
        <w:t>比例</w:t>
      </w:r>
      <w:bookmarkEnd w:id="71"/>
      <w:bookmarkEnd w:id="72"/>
    </w:p>
    <w:p>
      <w:pPr>
        <w:pStyle w:val="3"/>
      </w:pPr>
      <w:bookmarkStart w:id="73" w:name="_Toc504034152"/>
      <w:r>
        <w:rPr>
          <w:rFonts w:hint="eastAsia"/>
        </w:rPr>
        <w:t>升学</w:t>
      </w:r>
      <w:r>
        <w:t>专业的一致性</w:t>
      </w:r>
      <w:bookmarkEnd w:id="73"/>
    </w:p>
    <w:p>
      <w:pPr>
        <w:ind w:firstLine="560"/>
      </w:pPr>
      <w:r>
        <w:rPr>
          <w:rFonts w:hint="eastAsia"/>
        </w:rPr>
        <w:t>对</w:t>
      </w:r>
      <w:r>
        <w:t>升学</w:t>
      </w:r>
      <w:r>
        <w:rPr>
          <w:rFonts w:hint="eastAsia"/>
        </w:rPr>
        <w:t>和</w:t>
      </w:r>
      <w:r>
        <w:t>将要升学</w:t>
      </w:r>
      <w:r>
        <w:rPr>
          <w:rFonts w:hint="eastAsia"/>
        </w:rPr>
        <w:t>的</w:t>
      </w:r>
      <w:r>
        <w:t>毕业生的</w:t>
      </w:r>
      <w:r>
        <w:rPr>
          <w:rFonts w:hint="eastAsia"/>
        </w:rPr>
        <w:t>就读</w:t>
      </w:r>
      <w:r>
        <w:t>专业进一步调查，数据显示</w:t>
      </w:r>
      <w:r>
        <w:rPr>
          <w:rFonts w:hint="eastAsia"/>
        </w:rPr>
        <w:t>，升学专业与所学专业相关的比例有</w:t>
      </w:r>
      <w:r>
        <w:t>53.31</w:t>
      </w:r>
      <w:r>
        <w:rPr>
          <w:rFonts w:hint="eastAsia"/>
        </w:rPr>
        <w:t>%，其中，与所学专业完全一致的比例有</w:t>
      </w:r>
      <w:r>
        <w:t>13.64</w:t>
      </w:r>
      <w:r>
        <w:rPr>
          <w:rFonts w:hint="eastAsia"/>
        </w:rPr>
        <w:t>％，与所学专业相近/相关度高的比例有</w:t>
      </w:r>
      <w:r>
        <w:t>39.67</w:t>
      </w:r>
      <w:r>
        <w:rPr>
          <w:rFonts w:hint="eastAsia"/>
        </w:rPr>
        <w:t>％。</w:t>
      </w:r>
    </w:p>
    <w:p>
      <w:pPr>
        <w:pStyle w:val="3"/>
      </w:pPr>
      <w:bookmarkStart w:id="74" w:name="_Toc504034153"/>
      <w:r>
        <w:rPr>
          <w:rFonts w:hint="eastAsia"/>
        </w:rPr>
        <w:t>转换</w:t>
      </w:r>
      <w:r>
        <w:t>专业原因</w:t>
      </w:r>
      <w:bookmarkEnd w:id="74"/>
    </w:p>
    <w:p>
      <w:pPr>
        <w:ind w:firstLine="560"/>
      </w:pPr>
      <w:r>
        <w:rPr>
          <w:rFonts w:hint="eastAsia"/>
        </w:rPr>
        <w:t>升学和</w:t>
      </w:r>
      <w:r>
        <w:t>将要升学</w:t>
      </w:r>
      <w:r>
        <w:rPr>
          <w:rFonts w:hint="eastAsia"/>
        </w:rPr>
        <w:t>的毕业生中升学专业与所学专业相关性低的比例有</w:t>
      </w:r>
      <w:r>
        <w:t>46.69</w:t>
      </w:r>
      <w:r>
        <w:rPr>
          <w:rFonts w:hint="eastAsia"/>
        </w:rPr>
        <w:t>%。对升学转换专业原因进一步调查，结果显示，毕业生转换专业的主要原因是由于“新专业符合自身职业发展规划”和“新专业就业前景好”，比例分别为</w:t>
      </w:r>
      <w:r>
        <w:t>38.94</w:t>
      </w:r>
      <w:r>
        <w:rPr>
          <w:rFonts w:hint="eastAsia"/>
        </w:rPr>
        <w:t>%和</w:t>
      </w:r>
      <w:r>
        <w:t>24.78</w:t>
      </w:r>
      <w:r>
        <w:rPr>
          <w:rFonts w:hint="eastAsia"/>
        </w:rPr>
        <w:t>%；其次是考虑“新专业符合自己的兴趣爱好”和“新专业更适合自己的知识结构”等</w:t>
      </w:r>
      <w:r>
        <w:t>方面</w:t>
      </w:r>
      <w:r>
        <w:rPr>
          <w:rFonts w:hint="eastAsia"/>
        </w:rPr>
        <w:t>。</w:t>
      </w:r>
    </w:p>
    <w:p>
      <w:pPr>
        <w:pStyle w:val="42"/>
      </w:pPr>
      <w:r>
        <w:drawing>
          <wp:inline distT="0" distB="0" distL="0" distR="0">
            <wp:extent cx="4500245" cy="2699385"/>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75" w:name="_Toc501032865"/>
      <w:bookmarkStart w:id="76" w:name="_Toc504034386"/>
      <w:r>
        <w:rPr>
          <w:rFonts w:hint="eastAsia"/>
        </w:rPr>
        <w:t>2017届毕业生选择</w:t>
      </w:r>
      <w:r>
        <w:t>升学转换专业原因</w:t>
      </w:r>
      <w:bookmarkEnd w:id="75"/>
      <w:bookmarkEnd w:id="76"/>
    </w:p>
    <w:p>
      <w:pPr>
        <w:pStyle w:val="3"/>
      </w:pPr>
      <w:bookmarkStart w:id="77" w:name="_Toc504034154"/>
      <w:r>
        <w:rPr>
          <w:rFonts w:hint="eastAsia"/>
        </w:rPr>
        <w:t>升学</w:t>
      </w:r>
      <w:r>
        <w:t>学校关注重点</w:t>
      </w:r>
      <w:bookmarkEnd w:id="77"/>
    </w:p>
    <w:p>
      <w:pPr>
        <w:ind w:firstLine="560"/>
      </w:pPr>
      <w:r>
        <w:rPr>
          <w:rFonts w:hint="eastAsia"/>
        </w:rPr>
        <w:t>对</w:t>
      </w:r>
      <w:r>
        <w:t>升学</w:t>
      </w:r>
      <w:r>
        <w:rPr>
          <w:rFonts w:hint="eastAsia"/>
        </w:rPr>
        <w:t>和</w:t>
      </w:r>
      <w:r>
        <w:t>将要升学</w:t>
      </w:r>
      <w:r>
        <w:rPr>
          <w:rFonts w:hint="eastAsia"/>
        </w:rPr>
        <w:t>的</w:t>
      </w:r>
      <w:r>
        <w:t>毕业生的</w:t>
      </w:r>
      <w:r>
        <w:rPr>
          <w:rFonts w:hint="eastAsia"/>
        </w:rPr>
        <w:t>就读学校</w:t>
      </w:r>
      <w:r>
        <w:t>进一步调查，</w:t>
      </w:r>
      <w:r>
        <w:rPr>
          <w:rFonts w:hint="eastAsia"/>
        </w:rPr>
        <w:t>数据</w:t>
      </w:r>
      <w:r>
        <w:t>结果显示，</w:t>
      </w:r>
      <w:r>
        <w:rPr>
          <w:rFonts w:hint="eastAsia"/>
        </w:rPr>
        <w:t>毕业生</w:t>
      </w:r>
      <w:r>
        <w:t>选择</w:t>
      </w:r>
      <w:r>
        <w:rPr>
          <w:rFonts w:hint="eastAsia"/>
        </w:rPr>
        <w:t>升学</w:t>
      </w:r>
      <w:r>
        <w:t>学校</w:t>
      </w:r>
      <w:r>
        <w:rPr>
          <w:rFonts w:hint="eastAsia"/>
        </w:rPr>
        <w:t>时</w:t>
      </w:r>
      <w:r>
        <w:t>最关注的是</w:t>
      </w:r>
      <w:r>
        <w:rPr>
          <w:rFonts w:hint="eastAsia"/>
        </w:rPr>
        <w:t>“学校的知名度”，</w:t>
      </w:r>
      <w:r>
        <w:t>比例为</w:t>
      </w:r>
      <w:r>
        <w:rPr>
          <w:rFonts w:hint="eastAsia"/>
        </w:rPr>
        <w:t>33.47</w:t>
      </w:r>
      <w:r>
        <w:t>%</w:t>
      </w:r>
      <w:r>
        <w:rPr>
          <w:rFonts w:hint="eastAsia"/>
        </w:rPr>
        <w:t>；</w:t>
      </w:r>
      <w:r>
        <w:t>其次</w:t>
      </w:r>
      <w:r>
        <w:rPr>
          <w:rFonts w:hint="eastAsia"/>
        </w:rPr>
        <w:t>关注</w:t>
      </w:r>
      <w:r>
        <w:t>的</w:t>
      </w:r>
      <w:r>
        <w:rPr>
          <w:rFonts w:hint="eastAsia"/>
        </w:rPr>
        <w:t>是“所学专业的声誉”和“学校所在城市”，</w:t>
      </w:r>
      <w:r>
        <w:t>比例分别为</w:t>
      </w:r>
      <w:r>
        <w:rPr>
          <w:rFonts w:hint="eastAsia"/>
        </w:rPr>
        <w:t>26.86</w:t>
      </w:r>
      <w:r>
        <w:t>%和</w:t>
      </w:r>
      <w:r>
        <w:rPr>
          <w:rFonts w:hint="eastAsia"/>
        </w:rPr>
        <w:t>20.25</w:t>
      </w:r>
      <w:r>
        <w:t>%</w:t>
      </w:r>
      <w:r>
        <w:rPr>
          <w:rFonts w:hint="eastAsia"/>
        </w:rPr>
        <w:t>；</w:t>
      </w:r>
      <w:r>
        <w:t>关注</w:t>
      </w:r>
      <w:r>
        <w:rPr>
          <w:rFonts w:hint="eastAsia"/>
        </w:rPr>
        <w:t>“该校容易考上”和“导师名气”的比例比较少。</w:t>
      </w:r>
    </w:p>
    <w:p>
      <w:pPr>
        <w:pStyle w:val="2"/>
      </w:pPr>
      <w:bookmarkStart w:id="78" w:name="_Toc504034155"/>
      <w:r>
        <w:rPr>
          <w:rFonts w:hint="eastAsia"/>
        </w:rPr>
        <w:t>继续</w:t>
      </w:r>
      <w:r>
        <w:t>寻求工作者情况分析</w:t>
      </w:r>
      <w:bookmarkEnd w:id="78"/>
    </w:p>
    <w:p>
      <w:pPr>
        <w:pStyle w:val="3"/>
        <w:numPr>
          <w:ilvl w:val="1"/>
          <w:numId w:val="19"/>
        </w:numPr>
      </w:pPr>
      <w:bookmarkStart w:id="79" w:name="_Toc504034156"/>
      <w:r>
        <w:rPr>
          <w:rFonts w:hint="eastAsia"/>
        </w:rPr>
        <w:t>求职</w:t>
      </w:r>
      <w:r>
        <w:t>关注因素</w:t>
      </w:r>
      <w:bookmarkEnd w:id="79"/>
    </w:p>
    <w:p>
      <w:pPr>
        <w:ind w:firstLine="560"/>
      </w:pPr>
      <w:r>
        <w:rPr>
          <w:rFonts w:hint="eastAsia"/>
        </w:rPr>
        <w:t>对</w:t>
      </w:r>
      <w:r>
        <w:t>继续寻求工作的毕业生进一步</w:t>
      </w:r>
      <w:r>
        <w:rPr>
          <w:rFonts w:hint="eastAsia"/>
        </w:rPr>
        <w:t>调查</w:t>
      </w:r>
      <w:r>
        <w:t>，数据显示，</w:t>
      </w:r>
      <w:r>
        <w:rPr>
          <w:rFonts w:hint="eastAsia"/>
        </w:rPr>
        <w:t>求职</w:t>
      </w:r>
      <w:r>
        <w:t>关注主要因素</w:t>
      </w:r>
      <w:r>
        <w:rPr>
          <w:rFonts w:hint="eastAsia"/>
        </w:rPr>
        <w:t>“工作待遇”，</w:t>
      </w:r>
      <w:r>
        <w:t>比例为38.85%；其次是</w:t>
      </w:r>
      <w:r>
        <w:rPr>
          <w:rFonts w:hint="eastAsia"/>
        </w:rPr>
        <w:t>“个人发展空间”、“工作稳定”和“工作环境”，</w:t>
      </w:r>
      <w:r>
        <w:t>比例分别为27.39%、24.20</w:t>
      </w:r>
      <w:r>
        <w:rPr>
          <w:rFonts w:hint="eastAsia"/>
        </w:rPr>
        <w:t>%、</w:t>
      </w:r>
      <w:r>
        <w:t>和20.38%</w:t>
      </w:r>
      <w:r>
        <w:rPr>
          <w:rFonts w:hint="eastAsia"/>
        </w:rPr>
        <w:t>；有</w:t>
      </w:r>
      <w:r>
        <w:t>小部分是由于</w:t>
      </w:r>
      <w:r>
        <w:rPr>
          <w:rFonts w:hint="eastAsia"/>
        </w:rPr>
        <w:t>“单位发展前景”、“个人理想职业”、“单位的社会声望”、“工作压力”和“单位培训”等5个因素</w:t>
      </w:r>
      <w:r>
        <w:t>。</w:t>
      </w:r>
    </w:p>
    <w:p>
      <w:pPr>
        <w:pStyle w:val="42"/>
      </w:pPr>
      <w:r>
        <w:drawing>
          <wp:inline distT="0" distB="0" distL="0" distR="0">
            <wp:extent cx="5264150" cy="26993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64732" cy="2700000"/>
                    </a:xfrm>
                    <a:prstGeom prst="rect">
                      <a:avLst/>
                    </a:prstGeom>
                    <a:noFill/>
                  </pic:spPr>
                </pic:pic>
              </a:graphicData>
            </a:graphic>
          </wp:inline>
        </w:drawing>
      </w:r>
    </w:p>
    <w:p>
      <w:pPr>
        <w:pStyle w:val="40"/>
      </w:pPr>
      <w:bookmarkStart w:id="80" w:name="_Toc501032867"/>
      <w:bookmarkStart w:id="81" w:name="_Toc504034387"/>
      <w:r>
        <w:rPr>
          <w:rFonts w:hint="eastAsia"/>
        </w:rPr>
        <w:t>2017届继续</w:t>
      </w:r>
      <w:r>
        <w:t>求职的毕业生关注因素</w:t>
      </w:r>
      <w:bookmarkEnd w:id="80"/>
      <w:bookmarkEnd w:id="81"/>
    </w:p>
    <w:p>
      <w:pPr>
        <w:pStyle w:val="3"/>
      </w:pPr>
      <w:bookmarkStart w:id="82" w:name="_Toc504034157"/>
      <w:r>
        <w:rPr>
          <w:rFonts w:hint="eastAsia"/>
        </w:rPr>
        <w:t>求职</w:t>
      </w:r>
      <w:r>
        <w:t>遇到的主要问题</w:t>
      </w:r>
      <w:bookmarkEnd w:id="82"/>
    </w:p>
    <w:p>
      <w:pPr>
        <w:ind w:firstLine="560"/>
      </w:pPr>
      <w:r>
        <w:rPr>
          <w:rFonts w:hint="eastAsia"/>
        </w:rPr>
        <w:t>对</w:t>
      </w:r>
      <w:r>
        <w:t>继续求职的毕业生</w:t>
      </w:r>
      <w:r>
        <w:rPr>
          <w:rFonts w:hint="eastAsia"/>
        </w:rPr>
        <w:t>进一步</w:t>
      </w:r>
      <w:r>
        <w:t>调查，结果显示，求职中遇到的主要问题是</w:t>
      </w:r>
      <w:r>
        <w:rPr>
          <w:rFonts w:hint="eastAsia"/>
        </w:rPr>
        <w:t>“待遇和条件不符合预期”、“专业对口岗位少”和“就业实践经验缺乏”，</w:t>
      </w:r>
      <w:r>
        <w:t>比例分别为28.03%、27.39%和26.11%；其次</w:t>
      </w:r>
      <w:r>
        <w:rPr>
          <w:rFonts w:hint="eastAsia"/>
        </w:rPr>
        <w:t>是“社会关系缺乏”、“获取招聘信息的渠道太少”和“求职方法技巧缺乏”</w:t>
      </w:r>
      <w:r>
        <w:t>。</w:t>
      </w:r>
    </w:p>
    <w:p>
      <w:pPr>
        <w:pStyle w:val="42"/>
      </w:pPr>
      <w:r>
        <w:drawing>
          <wp:inline distT="0" distB="0" distL="0" distR="0">
            <wp:extent cx="5380990" cy="26993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381385" cy="2700000"/>
                    </a:xfrm>
                    <a:prstGeom prst="rect">
                      <a:avLst/>
                    </a:prstGeom>
                    <a:noFill/>
                  </pic:spPr>
                </pic:pic>
              </a:graphicData>
            </a:graphic>
          </wp:inline>
        </w:drawing>
      </w:r>
    </w:p>
    <w:p>
      <w:pPr>
        <w:pStyle w:val="40"/>
      </w:pPr>
      <w:bookmarkStart w:id="83" w:name="_Toc504034388"/>
      <w:bookmarkStart w:id="84" w:name="_Toc501032868"/>
      <w:r>
        <w:rPr>
          <w:rFonts w:hint="eastAsia"/>
        </w:rPr>
        <w:t>2</w:t>
      </w:r>
      <w:r>
        <w:t>017</w:t>
      </w:r>
      <w:r>
        <w:rPr>
          <w:rFonts w:hint="eastAsia"/>
        </w:rPr>
        <w:t>届继续求职的毕业生遇到</w:t>
      </w:r>
      <w:r>
        <w:t>的</w:t>
      </w:r>
      <w:r>
        <w:rPr>
          <w:rFonts w:hint="eastAsia"/>
        </w:rPr>
        <w:t>主要</w:t>
      </w:r>
      <w:r>
        <w:t>问题</w:t>
      </w:r>
      <w:bookmarkEnd w:id="83"/>
      <w:bookmarkEnd w:id="84"/>
    </w:p>
    <w:p>
      <w:pPr>
        <w:pStyle w:val="2"/>
      </w:pPr>
      <w:bookmarkStart w:id="85" w:name="_Toc504034158"/>
      <w:r>
        <w:rPr>
          <w:rFonts w:hint="eastAsia"/>
        </w:rPr>
        <w:t>毕业生</w:t>
      </w:r>
      <w:r>
        <w:t>对人才培养反馈</w:t>
      </w:r>
      <w:bookmarkEnd w:id="85"/>
    </w:p>
    <w:p>
      <w:pPr>
        <w:pStyle w:val="3"/>
        <w:numPr>
          <w:ilvl w:val="1"/>
          <w:numId w:val="20"/>
        </w:numPr>
      </w:pPr>
      <w:bookmarkStart w:id="86" w:name="_Toc504034159"/>
      <w:r>
        <w:rPr>
          <w:rFonts w:hint="eastAsia"/>
        </w:rPr>
        <w:t>毕业生对母校</w:t>
      </w:r>
      <w:r>
        <w:t>评价</w:t>
      </w:r>
      <w:bookmarkEnd w:id="86"/>
    </w:p>
    <w:p>
      <w:pPr>
        <w:pStyle w:val="4"/>
        <w:numPr>
          <w:ilvl w:val="2"/>
          <w:numId w:val="21"/>
        </w:numPr>
      </w:pPr>
      <w:r>
        <w:rPr>
          <w:rFonts w:hint="eastAsia"/>
        </w:rPr>
        <w:t>母校</w:t>
      </w:r>
      <w:r>
        <w:t>满意度</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问卷数据显示，2017届毕业生对母校的满意度为</w:t>
      </w:r>
      <w:r>
        <w:rPr>
          <w:color w:val="000000" w:themeColor="text1"/>
          <w14:textFill>
            <w14:solidFill>
              <w14:schemeClr w14:val="tx1"/>
            </w14:solidFill>
          </w14:textFill>
        </w:rPr>
        <w:t>95.33</w:t>
      </w:r>
      <w:r>
        <w:rPr>
          <w:rFonts w:hint="eastAsia"/>
          <w:color w:val="000000" w:themeColor="text1"/>
          <w14:textFill>
            <w14:solidFill>
              <w14:schemeClr w14:val="tx1"/>
            </w14:solidFill>
          </w14:textFill>
        </w:rPr>
        <w:t>%，毕业生对母校的满意度较高。从</w:t>
      </w:r>
      <w:r>
        <w:rPr>
          <w:color w:val="000000" w:themeColor="text1"/>
          <w14:textFill>
            <w14:solidFill>
              <w14:schemeClr w14:val="tx1"/>
            </w14:solidFill>
          </w14:textFill>
        </w:rPr>
        <w:t>各院系分析</w:t>
      </w:r>
      <w:r>
        <w:rPr>
          <w:rFonts w:hint="eastAsia"/>
          <w:color w:val="000000" w:themeColor="text1"/>
          <w14:textFill>
            <w14:solidFill>
              <w14:schemeClr w14:val="tx1"/>
            </w14:solidFill>
          </w14:textFill>
        </w:rPr>
        <w:t>，5个</w:t>
      </w:r>
      <w:r>
        <w:rPr>
          <w:color w:val="000000" w:themeColor="text1"/>
          <w14:textFill>
            <w14:solidFill>
              <w14:schemeClr w14:val="tx1"/>
            </w14:solidFill>
          </w14:textFill>
        </w:rPr>
        <w:t>院系</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毕业生</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母校满意度均超过</w:t>
      </w:r>
      <w:r>
        <w:rPr>
          <w:rFonts w:hint="eastAsia"/>
          <w:color w:val="000000" w:themeColor="text1"/>
          <w14:textFill>
            <w14:solidFill>
              <w14:schemeClr w14:val="tx1"/>
            </w14:solidFill>
          </w14:textFill>
        </w:rPr>
        <w:t>90.0</w:t>
      </w:r>
      <w:r>
        <w:rPr>
          <w:color w:val="000000" w:themeColor="text1"/>
          <w14:textFill>
            <w14:solidFill>
              <w14:schemeClr w14:val="tx1"/>
            </w14:solidFill>
          </w14:textFill>
        </w:rPr>
        <w:t>%，其中，</w:t>
      </w:r>
      <w:r>
        <w:rPr>
          <w:rFonts w:hint="eastAsia"/>
          <w:color w:val="000000" w:themeColor="text1"/>
          <w14:textFill>
            <w14:solidFill>
              <w14:schemeClr w14:val="tx1"/>
            </w14:solidFill>
          </w14:textFill>
        </w:rPr>
        <w:t>工商管理</w:t>
      </w:r>
      <w:r>
        <w:rPr>
          <w:color w:val="000000" w:themeColor="text1"/>
          <w14:textFill>
            <w14:solidFill>
              <w14:schemeClr w14:val="tx1"/>
            </w14:solidFill>
          </w14:textFill>
        </w:rPr>
        <w:t>系的毕业生对母校满意度</w:t>
      </w:r>
      <w:r>
        <w:rPr>
          <w:rFonts w:hint="eastAsia"/>
          <w:color w:val="000000" w:themeColor="text1"/>
          <w14:textFill>
            <w14:solidFill>
              <w14:schemeClr w14:val="tx1"/>
            </w14:solidFill>
          </w14:textFill>
        </w:rPr>
        <w:t>最高</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96.</w:t>
      </w:r>
      <w:r>
        <w:rPr>
          <w:color w:val="000000" w:themeColor="text1"/>
          <w14:textFill>
            <w14:solidFill>
              <w14:schemeClr w14:val="tx1"/>
            </w14:solidFill>
          </w14:textFill>
        </w:rPr>
        <w:t>91%</w:t>
      </w:r>
      <w:r>
        <w:rPr>
          <w:rFonts w:hint="eastAsia"/>
          <w:color w:val="000000" w:themeColor="text1"/>
          <w14:textFill>
            <w14:solidFill>
              <w14:schemeClr w14:val="tx1"/>
            </w14:solidFill>
          </w14:textFill>
        </w:rPr>
        <w:t>。</w:t>
      </w:r>
    </w:p>
    <w:p>
      <w:pPr>
        <w:pStyle w:val="42"/>
      </w:pPr>
      <w:r>
        <w:drawing>
          <wp:inline distT="0" distB="0" distL="0" distR="0">
            <wp:extent cx="4500245" cy="26993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87" w:name="_Toc504034389"/>
      <w:bookmarkStart w:id="88" w:name="_Toc501032869"/>
      <w:r>
        <w:rPr>
          <w:rFonts w:hint="eastAsia"/>
        </w:rPr>
        <w:t>2017届各院系</w:t>
      </w:r>
      <w:r>
        <w:t>毕业生对母校满意度</w:t>
      </w:r>
      <w:bookmarkEnd w:id="87"/>
      <w:bookmarkEnd w:id="88"/>
    </w:p>
    <w:p>
      <w:pPr>
        <w:pStyle w:val="4"/>
      </w:pPr>
      <w:r>
        <w:rPr>
          <w:rFonts w:hint="eastAsia"/>
        </w:rPr>
        <w:t>校友</w:t>
      </w:r>
      <w:r>
        <w:t>推荐度</w:t>
      </w:r>
    </w:p>
    <w:p>
      <w:pPr>
        <w:ind w:firstLine="560"/>
      </w:pPr>
      <w:r>
        <w:rPr>
          <w:rFonts w:hint="eastAsia"/>
        </w:rPr>
        <w:t>问卷数据显示，2017届毕业生愿意向他人推荐母校的比例为</w:t>
      </w:r>
      <w:r>
        <w:t>89.01</w:t>
      </w:r>
      <w:r>
        <w:rPr>
          <w:rFonts w:hint="eastAsia"/>
        </w:rPr>
        <w:t>%。</w:t>
      </w:r>
    </w:p>
    <w:p>
      <w:pPr>
        <w:ind w:firstLine="560"/>
      </w:pPr>
      <w:r>
        <w:rPr>
          <w:rFonts w:hint="eastAsia"/>
        </w:rPr>
        <w:t>2017届毕业生不愿意向他人推荐母校的比例为</w:t>
      </w:r>
      <w:r>
        <w:t>10.99</w:t>
      </w:r>
      <w:r>
        <w:rPr>
          <w:rFonts w:hint="eastAsia"/>
        </w:rPr>
        <w:t>%。对不愿意推荐母校的毕业生进一步调查，数据显示，毕业生不愿意向他人推荐母校的主要原因是“学习氛围不浓厚”，占比为</w:t>
      </w:r>
      <w:r>
        <w:t>20.28</w:t>
      </w:r>
      <w:r>
        <w:rPr>
          <w:rFonts w:hint="eastAsia"/>
        </w:rPr>
        <w:t>%；其次是“住宿条件与管理不理想”和“学校管理人员的办事效率和态度不好”，占比分别为</w:t>
      </w:r>
      <w:r>
        <w:t>13.75</w:t>
      </w:r>
      <w:r>
        <w:rPr>
          <w:rFonts w:hint="eastAsia"/>
        </w:rPr>
        <w:t>%和</w:t>
      </w:r>
      <w:r>
        <w:t>10.26</w:t>
      </w:r>
      <w:r>
        <w:rPr>
          <w:rFonts w:hint="eastAsia"/>
        </w:rPr>
        <w:t>%；少部分由于“所学知识/能力不满足工作实际需求”、“社会认可度不高”和“文娱体育设施陈旧或较少”等。</w:t>
      </w:r>
    </w:p>
    <w:p>
      <w:pPr>
        <w:pStyle w:val="34"/>
      </w:pPr>
      <w:bookmarkStart w:id="89" w:name="_Toc504034412"/>
      <w:r>
        <w:rPr>
          <w:rFonts w:hint="eastAsia"/>
        </w:rPr>
        <w:t>2017届</w:t>
      </w:r>
      <w:r>
        <w:t>毕业生不愿</w:t>
      </w:r>
      <w:r>
        <w:rPr>
          <w:rFonts w:hint="eastAsia"/>
        </w:rPr>
        <w:t>向他人</w:t>
      </w:r>
      <w:r>
        <w:t>推荐</w:t>
      </w:r>
      <w:r>
        <w:rPr>
          <w:rFonts w:hint="eastAsia"/>
        </w:rPr>
        <w:t>原因</w:t>
      </w:r>
      <w:bookmarkEnd w:id="89"/>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236"/>
        <w:gridCol w:w="2273"/>
        <w:gridCol w:w="232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236"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不愿推荐原因</w:t>
            </w:r>
          </w:p>
        </w:tc>
        <w:tc>
          <w:tcPr>
            <w:tcW w:w="227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32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rFonts w:hint="eastAsia"/>
                <w:b/>
                <w:bCs/>
              </w:rPr>
              <w:t>学习氛围不浓厚</w:t>
            </w:r>
          </w:p>
        </w:tc>
        <w:tc>
          <w:tcPr>
            <w:tcW w:w="2273" w:type="dxa"/>
            <w:shd w:val="clear" w:color="auto" w:fill="DBE5F1" w:themeFill="accent1" w:themeFillTint="33"/>
            <w:vAlign w:val="center"/>
          </w:tcPr>
          <w:p>
            <w:pPr>
              <w:pStyle w:val="37"/>
            </w:pPr>
            <w:r>
              <w:rPr>
                <w:rFonts w:hint="eastAsia"/>
              </w:rPr>
              <w:t>87</w:t>
            </w:r>
          </w:p>
        </w:tc>
        <w:tc>
          <w:tcPr>
            <w:tcW w:w="2325" w:type="dxa"/>
            <w:shd w:val="clear" w:color="auto" w:fill="DBE5F1" w:themeFill="accent1" w:themeFillTint="33"/>
            <w:vAlign w:val="center"/>
          </w:tcPr>
          <w:p>
            <w:pPr>
              <w:pStyle w:val="37"/>
            </w:pPr>
            <w:r>
              <w:rPr>
                <w:rFonts w:hint="eastAsia"/>
              </w:rPr>
              <w:t>20.28%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住宿条件与管理不理想</w:t>
            </w:r>
          </w:p>
        </w:tc>
        <w:tc>
          <w:tcPr>
            <w:tcW w:w="2273" w:type="dxa"/>
            <w:vAlign w:val="center"/>
          </w:tcPr>
          <w:p>
            <w:pPr>
              <w:pStyle w:val="37"/>
            </w:pPr>
            <w:r>
              <w:rPr>
                <w:rFonts w:hint="eastAsia"/>
              </w:rPr>
              <w:t>59</w:t>
            </w:r>
          </w:p>
        </w:tc>
        <w:tc>
          <w:tcPr>
            <w:tcW w:w="2325" w:type="dxa"/>
            <w:vAlign w:val="center"/>
          </w:tcPr>
          <w:p>
            <w:pPr>
              <w:pStyle w:val="37"/>
            </w:pPr>
            <w:r>
              <w:rPr>
                <w:rFonts w:hint="eastAsia"/>
              </w:rPr>
              <w:t>13.75%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b/>
                <w:bCs/>
              </w:rPr>
              <w:t>学院</w:t>
            </w:r>
            <w:r>
              <w:rPr>
                <w:rFonts w:hint="eastAsia"/>
                <w:b/>
                <w:bCs/>
              </w:rPr>
              <w:t>管理人员的办事效率和态度不好</w:t>
            </w:r>
          </w:p>
        </w:tc>
        <w:tc>
          <w:tcPr>
            <w:tcW w:w="2273" w:type="dxa"/>
            <w:shd w:val="clear" w:color="auto" w:fill="DBE5F1" w:themeFill="accent1" w:themeFillTint="33"/>
            <w:vAlign w:val="center"/>
          </w:tcPr>
          <w:p>
            <w:pPr>
              <w:pStyle w:val="37"/>
            </w:pPr>
            <w:r>
              <w:rPr>
                <w:rFonts w:hint="eastAsia"/>
              </w:rPr>
              <w:t>44</w:t>
            </w:r>
          </w:p>
        </w:tc>
        <w:tc>
          <w:tcPr>
            <w:tcW w:w="2325" w:type="dxa"/>
            <w:shd w:val="clear" w:color="auto" w:fill="DBE5F1" w:themeFill="accent1" w:themeFillTint="33"/>
            <w:vAlign w:val="center"/>
          </w:tcPr>
          <w:p>
            <w:pPr>
              <w:pStyle w:val="37"/>
            </w:pPr>
            <w:r>
              <w:rPr>
                <w:rFonts w:hint="eastAsia"/>
              </w:rPr>
              <w:t>10.26%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所学知识/能力不满足工作实际需求</w:t>
            </w:r>
          </w:p>
        </w:tc>
        <w:tc>
          <w:tcPr>
            <w:tcW w:w="2273" w:type="dxa"/>
            <w:vAlign w:val="center"/>
          </w:tcPr>
          <w:p>
            <w:pPr>
              <w:pStyle w:val="37"/>
            </w:pPr>
            <w:r>
              <w:rPr>
                <w:rFonts w:hint="eastAsia"/>
              </w:rPr>
              <w:t>37</w:t>
            </w:r>
          </w:p>
        </w:tc>
        <w:tc>
          <w:tcPr>
            <w:tcW w:w="2325" w:type="dxa"/>
            <w:vAlign w:val="center"/>
          </w:tcPr>
          <w:p>
            <w:pPr>
              <w:pStyle w:val="37"/>
            </w:pPr>
            <w:r>
              <w:rPr>
                <w:rFonts w:hint="eastAsia"/>
              </w:rPr>
              <w:t>8.62%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rFonts w:hint="eastAsia"/>
                <w:b/>
                <w:bCs/>
              </w:rPr>
              <w:t>社会认可度不高</w:t>
            </w:r>
          </w:p>
        </w:tc>
        <w:tc>
          <w:tcPr>
            <w:tcW w:w="2273" w:type="dxa"/>
            <w:shd w:val="clear" w:color="auto" w:fill="DBE5F1" w:themeFill="accent1" w:themeFillTint="33"/>
            <w:vAlign w:val="center"/>
          </w:tcPr>
          <w:p>
            <w:pPr>
              <w:pStyle w:val="37"/>
            </w:pPr>
            <w:r>
              <w:rPr>
                <w:rFonts w:hint="eastAsia"/>
              </w:rPr>
              <w:t>32</w:t>
            </w:r>
          </w:p>
        </w:tc>
        <w:tc>
          <w:tcPr>
            <w:tcW w:w="2325" w:type="dxa"/>
            <w:shd w:val="clear" w:color="auto" w:fill="DBE5F1" w:themeFill="accent1" w:themeFillTint="33"/>
            <w:vAlign w:val="center"/>
          </w:tcPr>
          <w:p>
            <w:pPr>
              <w:pStyle w:val="37"/>
            </w:pPr>
            <w:r>
              <w:rPr>
                <w:rFonts w:hint="eastAsia"/>
              </w:rPr>
              <w:t>7.46%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文娱体育设施陈旧或较少</w:t>
            </w:r>
          </w:p>
        </w:tc>
        <w:tc>
          <w:tcPr>
            <w:tcW w:w="2273" w:type="dxa"/>
            <w:vAlign w:val="center"/>
          </w:tcPr>
          <w:p>
            <w:pPr>
              <w:pStyle w:val="37"/>
            </w:pPr>
            <w:r>
              <w:rPr>
                <w:rFonts w:hint="eastAsia"/>
              </w:rPr>
              <w:t>30</w:t>
            </w:r>
          </w:p>
        </w:tc>
        <w:tc>
          <w:tcPr>
            <w:tcW w:w="2325" w:type="dxa"/>
            <w:vAlign w:val="center"/>
          </w:tcPr>
          <w:p>
            <w:pPr>
              <w:pStyle w:val="37"/>
            </w:pPr>
            <w:r>
              <w:rPr>
                <w:rFonts w:hint="eastAsia"/>
              </w:rPr>
              <w:t>6.99%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rFonts w:hint="eastAsia"/>
                <w:b/>
                <w:bCs/>
              </w:rPr>
              <w:t>食堂服务与饭菜质量不理想</w:t>
            </w:r>
          </w:p>
        </w:tc>
        <w:tc>
          <w:tcPr>
            <w:tcW w:w="2273" w:type="dxa"/>
            <w:shd w:val="clear" w:color="auto" w:fill="DBE5F1" w:themeFill="accent1" w:themeFillTint="33"/>
            <w:vAlign w:val="center"/>
          </w:tcPr>
          <w:p>
            <w:pPr>
              <w:pStyle w:val="37"/>
            </w:pPr>
            <w:r>
              <w:rPr>
                <w:rFonts w:hint="eastAsia"/>
              </w:rPr>
              <w:t>28</w:t>
            </w:r>
          </w:p>
        </w:tc>
        <w:tc>
          <w:tcPr>
            <w:tcW w:w="2325" w:type="dxa"/>
            <w:shd w:val="clear" w:color="auto" w:fill="DBE5F1" w:themeFill="accent1" w:themeFillTint="33"/>
            <w:vAlign w:val="center"/>
          </w:tcPr>
          <w:p>
            <w:pPr>
              <w:pStyle w:val="37"/>
            </w:pPr>
            <w:r>
              <w:rPr>
                <w:rFonts w:hint="eastAsia"/>
              </w:rPr>
              <w:t>6.53%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图书与教学设施陈旧</w:t>
            </w:r>
          </w:p>
        </w:tc>
        <w:tc>
          <w:tcPr>
            <w:tcW w:w="2273" w:type="dxa"/>
            <w:vAlign w:val="center"/>
          </w:tcPr>
          <w:p>
            <w:pPr>
              <w:pStyle w:val="37"/>
            </w:pPr>
            <w:r>
              <w:rPr>
                <w:rFonts w:hint="eastAsia"/>
              </w:rPr>
              <w:t>28</w:t>
            </w:r>
          </w:p>
        </w:tc>
        <w:tc>
          <w:tcPr>
            <w:tcW w:w="2325" w:type="dxa"/>
            <w:vAlign w:val="center"/>
          </w:tcPr>
          <w:p>
            <w:pPr>
              <w:pStyle w:val="37"/>
            </w:pPr>
            <w:r>
              <w:rPr>
                <w:rFonts w:hint="eastAsia"/>
              </w:rPr>
              <w:t>6.53%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b/>
                <w:bCs/>
              </w:rPr>
              <w:t>学院</w:t>
            </w:r>
            <w:r>
              <w:rPr>
                <w:rFonts w:hint="eastAsia"/>
                <w:b/>
                <w:bCs/>
              </w:rPr>
              <w:t>的规章制度不好</w:t>
            </w:r>
          </w:p>
        </w:tc>
        <w:tc>
          <w:tcPr>
            <w:tcW w:w="2273" w:type="dxa"/>
            <w:shd w:val="clear" w:color="auto" w:fill="DBE5F1" w:themeFill="accent1" w:themeFillTint="33"/>
            <w:vAlign w:val="center"/>
          </w:tcPr>
          <w:p>
            <w:pPr>
              <w:pStyle w:val="37"/>
            </w:pPr>
            <w:r>
              <w:rPr>
                <w:rFonts w:hint="eastAsia"/>
              </w:rPr>
              <w:t>22</w:t>
            </w:r>
          </w:p>
        </w:tc>
        <w:tc>
          <w:tcPr>
            <w:tcW w:w="2325" w:type="dxa"/>
            <w:shd w:val="clear" w:color="auto" w:fill="DBE5F1" w:themeFill="accent1" w:themeFillTint="33"/>
            <w:vAlign w:val="center"/>
          </w:tcPr>
          <w:p>
            <w:pPr>
              <w:pStyle w:val="37"/>
            </w:pPr>
            <w:r>
              <w:rPr>
                <w:rFonts w:hint="eastAsia"/>
              </w:rPr>
              <w:t>5.13%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校园偏僻交通不方便</w:t>
            </w:r>
          </w:p>
        </w:tc>
        <w:tc>
          <w:tcPr>
            <w:tcW w:w="2273" w:type="dxa"/>
            <w:vAlign w:val="center"/>
          </w:tcPr>
          <w:p>
            <w:pPr>
              <w:pStyle w:val="37"/>
            </w:pPr>
            <w:r>
              <w:rPr>
                <w:rFonts w:hint="eastAsia"/>
              </w:rPr>
              <w:t>21</w:t>
            </w:r>
          </w:p>
        </w:tc>
        <w:tc>
          <w:tcPr>
            <w:tcW w:w="2325" w:type="dxa"/>
            <w:vAlign w:val="center"/>
          </w:tcPr>
          <w:p>
            <w:pPr>
              <w:pStyle w:val="37"/>
            </w:pPr>
            <w:r>
              <w:rPr>
                <w:rFonts w:hint="eastAsia"/>
              </w:rPr>
              <w:t>4.90%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rFonts w:hint="eastAsia"/>
                <w:b/>
                <w:bCs/>
              </w:rPr>
              <w:t>师生课外交流不够</w:t>
            </w:r>
          </w:p>
        </w:tc>
        <w:tc>
          <w:tcPr>
            <w:tcW w:w="2273" w:type="dxa"/>
            <w:shd w:val="clear" w:color="auto" w:fill="DBE5F1" w:themeFill="accent1" w:themeFillTint="33"/>
            <w:vAlign w:val="center"/>
          </w:tcPr>
          <w:p>
            <w:pPr>
              <w:pStyle w:val="37"/>
            </w:pPr>
            <w:r>
              <w:rPr>
                <w:rFonts w:hint="eastAsia"/>
              </w:rPr>
              <w:t>16</w:t>
            </w:r>
          </w:p>
        </w:tc>
        <w:tc>
          <w:tcPr>
            <w:tcW w:w="2325" w:type="dxa"/>
            <w:shd w:val="clear" w:color="auto" w:fill="DBE5F1" w:themeFill="accent1" w:themeFillTint="33"/>
            <w:vAlign w:val="center"/>
          </w:tcPr>
          <w:p>
            <w:pPr>
              <w:pStyle w:val="37"/>
            </w:pPr>
            <w:r>
              <w:rPr>
                <w:rFonts w:hint="eastAsia"/>
              </w:rPr>
              <w:t>3.73%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vAlign w:val="center"/>
          </w:tcPr>
          <w:p>
            <w:pPr>
              <w:pStyle w:val="37"/>
              <w:rPr>
                <w:b/>
                <w:bCs/>
              </w:rPr>
            </w:pPr>
            <w:r>
              <w:rPr>
                <w:rFonts w:hint="eastAsia"/>
                <w:b/>
                <w:bCs/>
              </w:rPr>
              <w:t>教师水平不足</w:t>
            </w:r>
          </w:p>
        </w:tc>
        <w:tc>
          <w:tcPr>
            <w:tcW w:w="2273" w:type="dxa"/>
            <w:vAlign w:val="center"/>
          </w:tcPr>
          <w:p>
            <w:pPr>
              <w:pStyle w:val="37"/>
            </w:pPr>
            <w:r>
              <w:rPr>
                <w:rFonts w:hint="eastAsia"/>
              </w:rPr>
              <w:t>14</w:t>
            </w:r>
          </w:p>
        </w:tc>
        <w:tc>
          <w:tcPr>
            <w:tcW w:w="2325" w:type="dxa"/>
            <w:vAlign w:val="center"/>
          </w:tcPr>
          <w:p>
            <w:pPr>
              <w:pStyle w:val="37"/>
            </w:pPr>
            <w:r>
              <w:rPr>
                <w:rFonts w:hint="eastAsia"/>
              </w:rPr>
              <w:t>3.26%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236" w:type="dxa"/>
            <w:shd w:val="clear" w:color="auto" w:fill="DBE5F1" w:themeFill="accent1" w:themeFillTint="33"/>
            <w:vAlign w:val="center"/>
          </w:tcPr>
          <w:p>
            <w:pPr>
              <w:pStyle w:val="37"/>
              <w:rPr>
                <w:b/>
                <w:bCs/>
              </w:rPr>
            </w:pPr>
            <w:r>
              <w:rPr>
                <w:rFonts w:hint="eastAsia"/>
                <w:b/>
                <w:bCs/>
              </w:rPr>
              <w:t>校风教风保守</w:t>
            </w:r>
          </w:p>
        </w:tc>
        <w:tc>
          <w:tcPr>
            <w:tcW w:w="2273" w:type="dxa"/>
            <w:shd w:val="clear" w:color="auto" w:fill="DBE5F1" w:themeFill="accent1" w:themeFillTint="33"/>
            <w:vAlign w:val="center"/>
          </w:tcPr>
          <w:p>
            <w:pPr>
              <w:pStyle w:val="37"/>
            </w:pPr>
            <w:r>
              <w:rPr>
                <w:rFonts w:hint="eastAsia"/>
              </w:rPr>
              <w:t>11</w:t>
            </w:r>
          </w:p>
        </w:tc>
        <w:tc>
          <w:tcPr>
            <w:tcW w:w="2325" w:type="dxa"/>
            <w:shd w:val="clear" w:color="auto" w:fill="DBE5F1" w:themeFill="accent1" w:themeFillTint="33"/>
            <w:vAlign w:val="center"/>
          </w:tcPr>
          <w:p>
            <w:pPr>
              <w:pStyle w:val="37"/>
            </w:pPr>
            <w:r>
              <w:rPr>
                <w:rFonts w:hint="eastAsia"/>
              </w:rPr>
              <w:t>2.56%</w:t>
            </w:r>
          </w:p>
        </w:tc>
      </w:tr>
    </w:tbl>
    <w:p>
      <w:pPr>
        <w:pStyle w:val="4"/>
      </w:pPr>
      <w:r>
        <w:rPr>
          <w:rFonts w:hint="eastAsia"/>
        </w:rPr>
        <w:t>校友</w:t>
      </w:r>
      <w:r>
        <w:t>服务满意度</w:t>
      </w:r>
    </w:p>
    <w:p>
      <w:pPr>
        <w:ind w:firstLine="560"/>
      </w:pPr>
      <w:r>
        <w:rPr>
          <w:rFonts w:hint="eastAsia"/>
        </w:rPr>
        <w:t>问卷数据显示，2017届毕业生对母校的校友服务工作评价较高，其满意度为</w:t>
      </w:r>
      <w:r>
        <w:t>92.69</w:t>
      </w:r>
      <w:r>
        <w:rPr>
          <w:rFonts w:hint="eastAsia"/>
        </w:rPr>
        <w:t>%。从</w:t>
      </w:r>
      <w:r>
        <w:t>各院系分析，有</w:t>
      </w:r>
      <w:r>
        <w:rPr>
          <w:rFonts w:hint="eastAsia"/>
        </w:rPr>
        <w:t>4个</w:t>
      </w:r>
      <w:r>
        <w:t>院系</w:t>
      </w:r>
      <w:r>
        <w:rPr>
          <w:rFonts w:hint="eastAsia"/>
        </w:rPr>
        <w:t>的</w:t>
      </w:r>
      <w:r>
        <w:t>毕业生对校友</w:t>
      </w:r>
      <w:r>
        <w:rPr>
          <w:rFonts w:hint="eastAsia"/>
        </w:rPr>
        <w:t>服务</w:t>
      </w:r>
      <w:r>
        <w:t>满意度超过</w:t>
      </w:r>
      <w:r>
        <w:rPr>
          <w:rFonts w:hint="eastAsia"/>
        </w:rPr>
        <w:t>90.0</w:t>
      </w:r>
      <w:r>
        <w:t>%</w:t>
      </w:r>
      <w:r>
        <w:rPr>
          <w:rFonts w:hint="eastAsia"/>
        </w:rPr>
        <w:t>，</w:t>
      </w:r>
      <w:r>
        <w:t>其中，工商管理系的毕业生对校友服务满意度最高，为94.54%。机电</w:t>
      </w:r>
      <w:r>
        <w:rPr>
          <w:rFonts w:hint="eastAsia"/>
        </w:rPr>
        <w:t>工程</w:t>
      </w:r>
      <w:r>
        <w:t>系的毕业生对校友服务满意度较低，为88.59%。</w:t>
      </w:r>
    </w:p>
    <w:p>
      <w:pPr>
        <w:pStyle w:val="42"/>
      </w:pPr>
      <w:r>
        <w:drawing>
          <wp:inline distT="0" distB="0" distL="0" distR="0">
            <wp:extent cx="3891280" cy="2339975"/>
            <wp:effectExtent l="0" t="0" r="0"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891533" cy="2340000"/>
                    </a:xfrm>
                    <a:prstGeom prst="rect">
                      <a:avLst/>
                    </a:prstGeom>
                    <a:noFill/>
                  </pic:spPr>
                </pic:pic>
              </a:graphicData>
            </a:graphic>
          </wp:inline>
        </w:drawing>
      </w:r>
    </w:p>
    <w:p>
      <w:pPr>
        <w:pStyle w:val="40"/>
      </w:pPr>
      <w:bookmarkStart w:id="90" w:name="_Toc504034390"/>
      <w:bookmarkStart w:id="91" w:name="_Toc501032870"/>
      <w:r>
        <w:rPr>
          <w:rFonts w:hint="eastAsia"/>
        </w:rPr>
        <w:t>2017届</w:t>
      </w:r>
      <w:r>
        <w:t>各院系毕业生对校友服务满意度</w:t>
      </w:r>
      <w:bookmarkEnd w:id="90"/>
      <w:bookmarkEnd w:id="91"/>
    </w:p>
    <w:p>
      <w:pPr>
        <w:pStyle w:val="3"/>
      </w:pPr>
      <w:bookmarkStart w:id="92" w:name="_Toc504034160"/>
      <w:r>
        <w:rPr>
          <w:rFonts w:hint="eastAsia"/>
        </w:rPr>
        <w:t>毕业生</w:t>
      </w:r>
      <w:r>
        <w:t>对学院教育教学</w:t>
      </w:r>
      <w:r>
        <w:rPr>
          <w:rFonts w:hint="eastAsia"/>
        </w:rPr>
        <w:t>评价</w:t>
      </w:r>
      <w:r>
        <w:t>分析</w:t>
      </w:r>
      <w:bookmarkEnd w:id="92"/>
    </w:p>
    <w:p>
      <w:pPr>
        <w:pStyle w:val="4"/>
        <w:numPr>
          <w:ilvl w:val="2"/>
          <w:numId w:val="22"/>
        </w:numPr>
      </w:pPr>
      <w:r>
        <w:rPr>
          <w:rFonts w:hint="eastAsia"/>
        </w:rPr>
        <w:t>毕业生</w:t>
      </w:r>
      <w:r>
        <w:t>对母校</w:t>
      </w:r>
      <w:r>
        <w:rPr>
          <w:rFonts w:hint="eastAsia"/>
        </w:rPr>
        <w:t>校园</w:t>
      </w:r>
      <w:r>
        <w:t>文化及环境的评价</w:t>
      </w:r>
    </w:p>
    <w:p>
      <w:pPr>
        <w:ind w:firstLine="560"/>
      </w:pPr>
      <w:r>
        <w:rPr>
          <w:rFonts w:hint="eastAsia"/>
        </w:rPr>
        <w:t>问卷数据显示，2017届毕业生对母校教育教学工作的综合满意度较高，总体满意度为</w:t>
      </w:r>
      <w:r>
        <w:t>92.25</w:t>
      </w:r>
      <w:r>
        <w:rPr>
          <w:rFonts w:hint="eastAsia"/>
        </w:rPr>
        <w:t>%。从各项教育教学工作内容分析，其中毕业生对母校“教师专业技术能力”和“教师的教学水平”满意度超过</w:t>
      </w:r>
      <w:r>
        <w:t>94.0</w:t>
      </w:r>
      <w:r>
        <w:rPr>
          <w:rFonts w:hint="eastAsia"/>
        </w:rPr>
        <w:t>%。其次是，“校园文化及校风、学风建设”</w:t>
      </w:r>
      <w:r>
        <w:t>93.15</w:t>
      </w:r>
      <w:r>
        <w:rPr>
          <w:rFonts w:hint="eastAsia"/>
        </w:rPr>
        <w:t>%；“教学管理及服务水平”</w:t>
      </w:r>
      <w:r>
        <w:t>92.69</w:t>
      </w:r>
      <w:r>
        <w:rPr>
          <w:rFonts w:hint="eastAsia"/>
        </w:rPr>
        <w:t>%；“教材选用的适用性”</w:t>
      </w:r>
      <w:r>
        <w:t>92.17</w:t>
      </w:r>
      <w:r>
        <w:rPr>
          <w:rFonts w:hint="eastAsia"/>
        </w:rPr>
        <w:t>%；“实践教学环节满意度”为</w:t>
      </w:r>
      <w:r>
        <w:t>92.03</w:t>
      </w:r>
      <w:r>
        <w:rPr>
          <w:rFonts w:hint="eastAsia"/>
        </w:rPr>
        <w:t>%；“课程设置的合理性”、“校园文体活动及社团活动”、“校园环境、教学硬件设施”和“人才培养方案的合理性”均</w:t>
      </w:r>
      <w:r>
        <w:t>超过</w:t>
      </w:r>
      <w:r>
        <w:rPr>
          <w:rFonts w:hint="eastAsia"/>
        </w:rPr>
        <w:t>90.0</w:t>
      </w:r>
      <w:r>
        <w:t>%</w:t>
      </w:r>
      <w:r>
        <w:rPr>
          <w:rFonts w:hint="eastAsia"/>
        </w:rPr>
        <w:t>。</w:t>
      </w:r>
    </w:p>
    <w:p>
      <w:pPr>
        <w:pStyle w:val="34"/>
      </w:pPr>
      <w:bookmarkStart w:id="93" w:name="_Toc504034413"/>
      <w:r>
        <w:rPr>
          <w:rFonts w:hint="eastAsia"/>
        </w:rPr>
        <w:t>2017届</w:t>
      </w:r>
      <w:r>
        <w:t>毕业生对母校校园文化及环境的评价</w:t>
      </w:r>
      <w:bookmarkEnd w:id="9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5448"/>
        <w:gridCol w:w="338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544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内容</w:t>
            </w:r>
          </w:p>
        </w:tc>
        <w:tc>
          <w:tcPr>
            <w:tcW w:w="338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shd w:val="clear" w:color="auto" w:fill="DBE5F1" w:themeFill="accent1" w:themeFillTint="33"/>
            <w:vAlign w:val="center"/>
          </w:tcPr>
          <w:p>
            <w:pPr>
              <w:pStyle w:val="37"/>
              <w:rPr>
                <w:b/>
                <w:bCs/>
              </w:rPr>
            </w:pPr>
            <w:r>
              <w:rPr>
                <w:rFonts w:hint="eastAsia"/>
                <w:b/>
                <w:bCs/>
              </w:rPr>
              <w:t>教师专业技术能力</w:t>
            </w:r>
          </w:p>
        </w:tc>
        <w:tc>
          <w:tcPr>
            <w:tcW w:w="3386" w:type="dxa"/>
            <w:shd w:val="clear" w:color="auto" w:fill="DBE5F1" w:themeFill="accent1" w:themeFillTint="33"/>
            <w:vAlign w:val="center"/>
          </w:tcPr>
          <w:p>
            <w:pPr>
              <w:pStyle w:val="37"/>
            </w:pPr>
            <w:r>
              <w:rPr>
                <w:rFonts w:hint="eastAsia"/>
              </w:rPr>
              <w:t>94.80%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vAlign w:val="center"/>
          </w:tcPr>
          <w:p>
            <w:pPr>
              <w:pStyle w:val="37"/>
              <w:rPr>
                <w:b/>
                <w:bCs/>
              </w:rPr>
            </w:pPr>
            <w:r>
              <w:rPr>
                <w:rFonts w:hint="eastAsia"/>
                <w:b/>
                <w:bCs/>
              </w:rPr>
              <w:t>教师的教学水平</w:t>
            </w:r>
          </w:p>
        </w:tc>
        <w:tc>
          <w:tcPr>
            <w:tcW w:w="3386" w:type="dxa"/>
            <w:vAlign w:val="center"/>
          </w:tcPr>
          <w:p>
            <w:pPr>
              <w:pStyle w:val="37"/>
            </w:pPr>
            <w:r>
              <w:rPr>
                <w:rFonts w:hint="eastAsia"/>
              </w:rPr>
              <w:t>94.34%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shd w:val="clear" w:color="auto" w:fill="DBE5F1" w:themeFill="accent1" w:themeFillTint="33"/>
            <w:vAlign w:val="center"/>
          </w:tcPr>
          <w:p>
            <w:pPr>
              <w:pStyle w:val="37"/>
              <w:rPr>
                <w:b/>
                <w:bCs/>
              </w:rPr>
            </w:pPr>
            <w:r>
              <w:rPr>
                <w:rFonts w:hint="eastAsia"/>
                <w:b/>
                <w:bCs/>
              </w:rPr>
              <w:t>校园文化及校风、学风建设</w:t>
            </w:r>
          </w:p>
        </w:tc>
        <w:tc>
          <w:tcPr>
            <w:tcW w:w="3386" w:type="dxa"/>
            <w:shd w:val="clear" w:color="auto" w:fill="DBE5F1" w:themeFill="accent1" w:themeFillTint="33"/>
            <w:vAlign w:val="center"/>
          </w:tcPr>
          <w:p>
            <w:pPr>
              <w:pStyle w:val="37"/>
            </w:pPr>
            <w:r>
              <w:rPr>
                <w:rFonts w:hint="eastAsia"/>
              </w:rPr>
              <w:t>93.15%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vAlign w:val="center"/>
          </w:tcPr>
          <w:p>
            <w:pPr>
              <w:pStyle w:val="37"/>
              <w:rPr>
                <w:b/>
                <w:bCs/>
              </w:rPr>
            </w:pPr>
            <w:r>
              <w:rPr>
                <w:rFonts w:hint="eastAsia"/>
                <w:b/>
                <w:bCs/>
              </w:rPr>
              <w:t>教学管理及服务水平</w:t>
            </w:r>
          </w:p>
        </w:tc>
        <w:tc>
          <w:tcPr>
            <w:tcW w:w="3386" w:type="dxa"/>
            <w:vAlign w:val="center"/>
          </w:tcPr>
          <w:p>
            <w:pPr>
              <w:pStyle w:val="37"/>
            </w:pPr>
            <w:r>
              <w:rPr>
                <w:rFonts w:hint="eastAsia"/>
              </w:rPr>
              <w:t>92.69%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shd w:val="clear" w:color="auto" w:fill="DBE5F1" w:themeFill="accent1" w:themeFillTint="33"/>
            <w:vAlign w:val="center"/>
          </w:tcPr>
          <w:p>
            <w:pPr>
              <w:pStyle w:val="37"/>
              <w:rPr>
                <w:b/>
                <w:bCs/>
              </w:rPr>
            </w:pPr>
            <w:r>
              <w:rPr>
                <w:rFonts w:hint="eastAsia"/>
                <w:b/>
                <w:bCs/>
              </w:rPr>
              <w:t>教材选用的适用性</w:t>
            </w:r>
          </w:p>
        </w:tc>
        <w:tc>
          <w:tcPr>
            <w:tcW w:w="3386" w:type="dxa"/>
            <w:shd w:val="clear" w:color="auto" w:fill="DBE5F1" w:themeFill="accent1" w:themeFillTint="33"/>
            <w:vAlign w:val="center"/>
          </w:tcPr>
          <w:p>
            <w:pPr>
              <w:pStyle w:val="37"/>
            </w:pPr>
            <w:r>
              <w:rPr>
                <w:rFonts w:hint="eastAsia"/>
              </w:rPr>
              <w:t>92.17%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vAlign w:val="center"/>
          </w:tcPr>
          <w:p>
            <w:pPr>
              <w:pStyle w:val="37"/>
              <w:rPr>
                <w:b/>
                <w:bCs/>
              </w:rPr>
            </w:pPr>
            <w:r>
              <w:rPr>
                <w:rFonts w:hint="eastAsia"/>
                <w:b/>
                <w:bCs/>
              </w:rPr>
              <w:t>实践教学环节满意度</w:t>
            </w:r>
          </w:p>
        </w:tc>
        <w:tc>
          <w:tcPr>
            <w:tcW w:w="3386" w:type="dxa"/>
            <w:vAlign w:val="center"/>
          </w:tcPr>
          <w:p>
            <w:pPr>
              <w:pStyle w:val="37"/>
            </w:pPr>
            <w:r>
              <w:rPr>
                <w:rFonts w:hint="eastAsia"/>
              </w:rPr>
              <w:t>92.03%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shd w:val="clear" w:color="auto" w:fill="DBE5F1" w:themeFill="accent1" w:themeFillTint="33"/>
            <w:vAlign w:val="center"/>
          </w:tcPr>
          <w:p>
            <w:pPr>
              <w:pStyle w:val="37"/>
              <w:rPr>
                <w:b/>
                <w:bCs/>
              </w:rPr>
            </w:pPr>
            <w:r>
              <w:rPr>
                <w:rFonts w:hint="eastAsia"/>
                <w:b/>
                <w:bCs/>
              </w:rPr>
              <w:t>课程设置的合理性</w:t>
            </w:r>
          </w:p>
        </w:tc>
        <w:tc>
          <w:tcPr>
            <w:tcW w:w="3386" w:type="dxa"/>
            <w:shd w:val="clear" w:color="auto" w:fill="DBE5F1" w:themeFill="accent1" w:themeFillTint="33"/>
            <w:vAlign w:val="center"/>
          </w:tcPr>
          <w:p>
            <w:pPr>
              <w:pStyle w:val="37"/>
            </w:pPr>
            <w:r>
              <w:rPr>
                <w:rFonts w:hint="eastAsia"/>
              </w:rPr>
              <w:t>91.18%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vAlign w:val="center"/>
          </w:tcPr>
          <w:p>
            <w:pPr>
              <w:pStyle w:val="37"/>
              <w:rPr>
                <w:b/>
                <w:bCs/>
              </w:rPr>
            </w:pPr>
            <w:r>
              <w:rPr>
                <w:rFonts w:hint="eastAsia"/>
                <w:b/>
                <w:bCs/>
              </w:rPr>
              <w:t>校园文体活动及社团活动</w:t>
            </w:r>
          </w:p>
        </w:tc>
        <w:tc>
          <w:tcPr>
            <w:tcW w:w="3386" w:type="dxa"/>
            <w:vAlign w:val="center"/>
          </w:tcPr>
          <w:p>
            <w:pPr>
              <w:pStyle w:val="37"/>
            </w:pPr>
            <w:r>
              <w:rPr>
                <w:rFonts w:hint="eastAsia"/>
              </w:rPr>
              <w:t>91.11%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shd w:val="clear" w:color="auto" w:fill="DBE5F1" w:themeFill="accent1" w:themeFillTint="33"/>
            <w:vAlign w:val="center"/>
          </w:tcPr>
          <w:p>
            <w:pPr>
              <w:pStyle w:val="37"/>
              <w:rPr>
                <w:b/>
                <w:bCs/>
              </w:rPr>
            </w:pPr>
            <w:r>
              <w:rPr>
                <w:rFonts w:hint="eastAsia"/>
                <w:b/>
                <w:bCs/>
              </w:rPr>
              <w:t>校园环境、教学硬件设施</w:t>
            </w:r>
          </w:p>
        </w:tc>
        <w:tc>
          <w:tcPr>
            <w:tcW w:w="3386" w:type="dxa"/>
            <w:shd w:val="clear" w:color="auto" w:fill="DBE5F1" w:themeFill="accent1" w:themeFillTint="33"/>
            <w:vAlign w:val="center"/>
          </w:tcPr>
          <w:p>
            <w:pPr>
              <w:pStyle w:val="37"/>
            </w:pPr>
            <w:r>
              <w:rPr>
                <w:rFonts w:hint="eastAsia"/>
              </w:rPr>
              <w:t>90.72%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448" w:type="dxa"/>
            <w:vAlign w:val="center"/>
          </w:tcPr>
          <w:p>
            <w:pPr>
              <w:pStyle w:val="37"/>
              <w:rPr>
                <w:b/>
                <w:bCs/>
              </w:rPr>
            </w:pPr>
            <w:r>
              <w:rPr>
                <w:rFonts w:hint="eastAsia"/>
                <w:b/>
                <w:bCs/>
              </w:rPr>
              <w:t>人才培养方案的合理性</w:t>
            </w:r>
          </w:p>
        </w:tc>
        <w:tc>
          <w:tcPr>
            <w:tcW w:w="3386" w:type="dxa"/>
            <w:vAlign w:val="center"/>
          </w:tcPr>
          <w:p>
            <w:pPr>
              <w:pStyle w:val="37"/>
            </w:pPr>
            <w:r>
              <w:rPr>
                <w:rFonts w:hint="eastAsia"/>
              </w:rPr>
              <w:t>90.32%</w:t>
            </w:r>
          </w:p>
        </w:tc>
      </w:tr>
    </w:tbl>
    <w:p>
      <w:pPr>
        <w:pStyle w:val="4"/>
      </w:pPr>
      <w:r>
        <w:rPr>
          <w:rFonts w:hint="eastAsia"/>
        </w:rPr>
        <w:t>专业</w:t>
      </w:r>
      <w:r>
        <w:t>课教师评价</w:t>
      </w:r>
    </w:p>
    <w:p>
      <w:pPr>
        <w:ind w:firstLine="560"/>
      </w:pPr>
      <w:r>
        <w:rPr>
          <w:rFonts w:hint="eastAsia"/>
        </w:rPr>
        <w:t>问卷数据显示，2017届毕业生对专业课教师评价较高，总体满意度为</w:t>
      </w:r>
      <w:r>
        <w:t>94.57%</w:t>
      </w:r>
      <w:r>
        <w:rPr>
          <w:rFonts w:hint="eastAsia"/>
        </w:rPr>
        <w:t>。</w:t>
      </w:r>
    </w:p>
    <w:p>
      <w:pPr>
        <w:ind w:firstLine="560"/>
      </w:pPr>
      <w:r>
        <w:rPr>
          <w:rFonts w:hint="eastAsia"/>
        </w:rPr>
        <w:t>从院系来看，各院系毕业生对专业课教师满意度均超过90.0%。其中，工商管理系和生物技术系的毕业生对专业课教师满意度较高，均超过</w:t>
      </w:r>
      <w:r>
        <w:t>95.0</w:t>
      </w:r>
      <w:r>
        <w:rPr>
          <w:rFonts w:hint="eastAsia"/>
        </w:rPr>
        <w:t>%。机电工程系的毕业生对专业课教师满意度略低些，其中对教师的教学水平的满意度为90.49%。</w:t>
      </w:r>
    </w:p>
    <w:p>
      <w:pPr>
        <w:pStyle w:val="34"/>
      </w:pPr>
      <w:bookmarkStart w:id="94" w:name="_Toc504034414"/>
      <w:r>
        <w:rPr>
          <w:rFonts w:hint="eastAsia"/>
        </w:rPr>
        <w:t>2017届</w:t>
      </w:r>
      <w:r>
        <w:t>毕业生对专业课</w:t>
      </w:r>
      <w:r>
        <w:rPr>
          <w:rFonts w:hint="eastAsia"/>
        </w:rPr>
        <w:t>教师</w:t>
      </w:r>
      <w:r>
        <w:t>的评价</w:t>
      </w:r>
      <w:bookmarkEnd w:id="94"/>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418"/>
        <w:gridCol w:w="2424"/>
        <w:gridCol w:w="2121"/>
        <w:gridCol w:w="1871"/>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41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学院</w:t>
            </w:r>
          </w:p>
        </w:tc>
        <w:tc>
          <w:tcPr>
            <w:tcW w:w="2424"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教师的教学水平</w:t>
            </w:r>
          </w:p>
        </w:tc>
        <w:tc>
          <w:tcPr>
            <w:tcW w:w="212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教师专业技术能力</w:t>
            </w:r>
          </w:p>
        </w:tc>
        <w:tc>
          <w:tcPr>
            <w:tcW w:w="1871"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总体</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工商管理系</w:t>
            </w:r>
          </w:p>
        </w:tc>
        <w:tc>
          <w:tcPr>
            <w:tcW w:w="2424" w:type="dxa"/>
            <w:shd w:val="clear" w:color="auto" w:fill="DBE5F1" w:themeFill="accent1" w:themeFillTint="33"/>
            <w:vAlign w:val="center"/>
          </w:tcPr>
          <w:p>
            <w:pPr>
              <w:pStyle w:val="37"/>
            </w:pPr>
            <w:r>
              <w:rPr>
                <w:rFonts w:hint="eastAsia"/>
              </w:rPr>
              <w:t>96.67%</w:t>
            </w:r>
          </w:p>
        </w:tc>
        <w:tc>
          <w:tcPr>
            <w:tcW w:w="2121" w:type="dxa"/>
            <w:shd w:val="clear" w:color="auto" w:fill="DBE5F1" w:themeFill="accent1" w:themeFillTint="33"/>
            <w:vAlign w:val="center"/>
          </w:tcPr>
          <w:p>
            <w:pPr>
              <w:pStyle w:val="37"/>
            </w:pPr>
            <w:r>
              <w:rPr>
                <w:rFonts w:hint="eastAsia"/>
              </w:rPr>
              <w:t>96.67%</w:t>
            </w:r>
          </w:p>
        </w:tc>
        <w:tc>
          <w:tcPr>
            <w:tcW w:w="1871" w:type="dxa"/>
            <w:shd w:val="clear" w:color="auto" w:fill="DBE5F1" w:themeFill="accent1" w:themeFillTint="33"/>
            <w:vAlign w:val="center"/>
          </w:tcPr>
          <w:p>
            <w:pPr>
              <w:pStyle w:val="37"/>
            </w:pPr>
            <w:r>
              <w:t>96.67%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航海技术系</w:t>
            </w:r>
          </w:p>
        </w:tc>
        <w:tc>
          <w:tcPr>
            <w:tcW w:w="2424" w:type="dxa"/>
            <w:vAlign w:val="center"/>
          </w:tcPr>
          <w:p>
            <w:pPr>
              <w:pStyle w:val="37"/>
            </w:pPr>
            <w:r>
              <w:rPr>
                <w:rFonts w:hint="eastAsia"/>
              </w:rPr>
              <w:t>93.81%</w:t>
            </w:r>
          </w:p>
        </w:tc>
        <w:tc>
          <w:tcPr>
            <w:tcW w:w="2121" w:type="dxa"/>
            <w:vAlign w:val="center"/>
          </w:tcPr>
          <w:p>
            <w:pPr>
              <w:pStyle w:val="37"/>
            </w:pPr>
            <w:r>
              <w:rPr>
                <w:rFonts w:hint="eastAsia"/>
              </w:rPr>
              <w:t>94.10%</w:t>
            </w:r>
          </w:p>
        </w:tc>
        <w:tc>
          <w:tcPr>
            <w:tcW w:w="1871" w:type="dxa"/>
            <w:vAlign w:val="center"/>
          </w:tcPr>
          <w:p>
            <w:pPr>
              <w:pStyle w:val="37"/>
            </w:pPr>
            <w:r>
              <w:t>93.95%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机电工程系</w:t>
            </w:r>
          </w:p>
        </w:tc>
        <w:tc>
          <w:tcPr>
            <w:tcW w:w="2424" w:type="dxa"/>
            <w:shd w:val="clear" w:color="auto" w:fill="DBE5F1" w:themeFill="accent1" w:themeFillTint="33"/>
            <w:vAlign w:val="center"/>
          </w:tcPr>
          <w:p>
            <w:pPr>
              <w:pStyle w:val="37"/>
            </w:pPr>
            <w:r>
              <w:rPr>
                <w:rFonts w:hint="eastAsia"/>
              </w:rPr>
              <w:t>90.49%</w:t>
            </w:r>
          </w:p>
        </w:tc>
        <w:tc>
          <w:tcPr>
            <w:tcW w:w="2121" w:type="dxa"/>
            <w:shd w:val="clear" w:color="auto" w:fill="DBE5F1" w:themeFill="accent1" w:themeFillTint="33"/>
            <w:vAlign w:val="center"/>
          </w:tcPr>
          <w:p>
            <w:pPr>
              <w:pStyle w:val="37"/>
            </w:pPr>
            <w:r>
              <w:rPr>
                <w:rFonts w:hint="eastAsia"/>
              </w:rPr>
              <w:t>92.40%</w:t>
            </w:r>
          </w:p>
        </w:tc>
        <w:tc>
          <w:tcPr>
            <w:tcW w:w="1871" w:type="dxa"/>
            <w:shd w:val="clear" w:color="auto" w:fill="DBE5F1" w:themeFill="accent1" w:themeFillTint="33"/>
            <w:vAlign w:val="center"/>
          </w:tcPr>
          <w:p>
            <w:pPr>
              <w:pStyle w:val="37"/>
            </w:pPr>
            <w:r>
              <w:t>91.44%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生物技术系</w:t>
            </w:r>
          </w:p>
        </w:tc>
        <w:tc>
          <w:tcPr>
            <w:tcW w:w="2424" w:type="dxa"/>
            <w:vAlign w:val="center"/>
          </w:tcPr>
          <w:p>
            <w:pPr>
              <w:pStyle w:val="37"/>
            </w:pPr>
            <w:r>
              <w:rPr>
                <w:rFonts w:hint="eastAsia"/>
              </w:rPr>
              <w:t>95.63%</w:t>
            </w:r>
          </w:p>
        </w:tc>
        <w:tc>
          <w:tcPr>
            <w:tcW w:w="2121" w:type="dxa"/>
            <w:vAlign w:val="center"/>
          </w:tcPr>
          <w:p>
            <w:pPr>
              <w:pStyle w:val="37"/>
            </w:pPr>
            <w:r>
              <w:rPr>
                <w:rFonts w:hint="eastAsia"/>
              </w:rPr>
              <w:t>97.09%</w:t>
            </w:r>
          </w:p>
        </w:tc>
        <w:tc>
          <w:tcPr>
            <w:tcW w:w="1871" w:type="dxa"/>
            <w:vAlign w:val="center"/>
          </w:tcPr>
          <w:p>
            <w:pPr>
              <w:pStyle w:val="37"/>
            </w:pPr>
            <w:r>
              <w:t>96.36%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信息技术系</w:t>
            </w:r>
          </w:p>
        </w:tc>
        <w:tc>
          <w:tcPr>
            <w:tcW w:w="2424" w:type="dxa"/>
            <w:shd w:val="clear" w:color="auto" w:fill="DBE5F1" w:themeFill="accent1" w:themeFillTint="33"/>
            <w:vAlign w:val="center"/>
          </w:tcPr>
          <w:p>
            <w:pPr>
              <w:pStyle w:val="37"/>
            </w:pPr>
            <w:r>
              <w:rPr>
                <w:rFonts w:hint="eastAsia"/>
              </w:rPr>
              <w:t>94.14%</w:t>
            </w:r>
          </w:p>
        </w:tc>
        <w:tc>
          <w:tcPr>
            <w:tcW w:w="2121" w:type="dxa"/>
            <w:shd w:val="clear" w:color="auto" w:fill="DBE5F1" w:themeFill="accent1" w:themeFillTint="33"/>
            <w:vAlign w:val="center"/>
          </w:tcPr>
          <w:p>
            <w:pPr>
              <w:pStyle w:val="37"/>
            </w:pPr>
            <w:r>
              <w:rPr>
                <w:rFonts w:hint="eastAsia"/>
              </w:rPr>
              <w:t>93.45%</w:t>
            </w:r>
          </w:p>
        </w:tc>
        <w:tc>
          <w:tcPr>
            <w:tcW w:w="1871" w:type="dxa"/>
            <w:shd w:val="clear" w:color="auto" w:fill="DBE5F1" w:themeFill="accent1" w:themeFillTint="33"/>
            <w:vAlign w:val="center"/>
          </w:tcPr>
          <w:p>
            <w:pPr>
              <w:pStyle w:val="37"/>
            </w:pPr>
            <w:r>
              <w:t>93.79%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全校总体</w:t>
            </w:r>
          </w:p>
        </w:tc>
        <w:tc>
          <w:tcPr>
            <w:tcW w:w="2424" w:type="dxa"/>
            <w:vAlign w:val="center"/>
          </w:tcPr>
          <w:p>
            <w:pPr>
              <w:pStyle w:val="37"/>
            </w:pPr>
            <w:r>
              <w:t>94.34%</w:t>
            </w:r>
          </w:p>
        </w:tc>
        <w:tc>
          <w:tcPr>
            <w:tcW w:w="2121" w:type="dxa"/>
            <w:vAlign w:val="center"/>
          </w:tcPr>
          <w:p>
            <w:pPr>
              <w:pStyle w:val="37"/>
            </w:pPr>
            <w:r>
              <w:t>94.80%</w:t>
            </w:r>
          </w:p>
        </w:tc>
        <w:tc>
          <w:tcPr>
            <w:tcW w:w="1871" w:type="dxa"/>
            <w:vAlign w:val="center"/>
          </w:tcPr>
          <w:p>
            <w:pPr>
              <w:pStyle w:val="37"/>
            </w:pPr>
            <w:r>
              <w:t>94.57%</w:t>
            </w:r>
          </w:p>
        </w:tc>
      </w:tr>
    </w:tbl>
    <w:p>
      <w:pPr>
        <w:pStyle w:val="4"/>
      </w:pPr>
      <w:r>
        <w:rPr>
          <w:rFonts w:hint="eastAsia"/>
        </w:rPr>
        <w:t>实习</w:t>
      </w:r>
      <w:r>
        <w:t>实践教学</w:t>
      </w:r>
      <w:r>
        <w:rPr>
          <w:rFonts w:hint="eastAsia"/>
        </w:rPr>
        <w:t>环节</w:t>
      </w:r>
      <w:r>
        <w:t>的满意度评价</w:t>
      </w:r>
    </w:p>
    <w:p>
      <w:pPr>
        <w:ind w:firstLine="560"/>
      </w:pPr>
      <w:r>
        <w:rPr>
          <w:rFonts w:hint="eastAsia"/>
        </w:rPr>
        <w:t>问卷数据显示，2017届毕业生对母校的实践教学评价较高，其满意度为</w:t>
      </w:r>
      <w:r>
        <w:rPr>
          <w:color w:val="000000" w:themeColor="text1"/>
          <w14:textFill>
            <w14:solidFill>
              <w14:schemeClr w14:val="tx1"/>
            </w14:solidFill>
          </w14:textFill>
        </w:rPr>
        <w:t>92.03</w:t>
      </w:r>
      <w:r>
        <w:rPr>
          <w:rFonts w:hint="eastAsia"/>
          <w:color w:val="000000" w:themeColor="text1"/>
          <w14:textFill>
            <w14:solidFill>
              <w14:schemeClr w14:val="tx1"/>
            </w14:solidFill>
          </w14:textFill>
        </w:rPr>
        <w:t>%</w:t>
      </w:r>
      <w:r>
        <w:rPr>
          <w:rFonts w:hint="eastAsia"/>
        </w:rPr>
        <w:t>。</w:t>
      </w:r>
    </w:p>
    <w:p>
      <w:pPr>
        <w:ind w:firstLine="560"/>
      </w:pPr>
      <w:r>
        <w:rPr>
          <w:rFonts w:hint="eastAsia"/>
        </w:rPr>
        <w:t>从院系来看，各院系毕业生对母校实践教学评价较高。5个院系毕业生对母校的实践教学满意度均超过</w:t>
      </w:r>
      <w:r>
        <w:t>90.0</w:t>
      </w:r>
      <w:r>
        <w:rPr>
          <w:rFonts w:hint="eastAsia"/>
        </w:rPr>
        <w:t>%，其中，生物技术</w:t>
      </w:r>
      <w:r>
        <w:t>系的毕业生对实习实践教学环节的满意度最高，为</w:t>
      </w:r>
      <w:r>
        <w:rPr>
          <w:rFonts w:hint="eastAsia"/>
        </w:rPr>
        <w:t>94.17</w:t>
      </w:r>
      <w:r>
        <w:t>%</w:t>
      </w:r>
      <w:r>
        <w:rPr>
          <w:rFonts w:hint="eastAsia"/>
        </w:rPr>
        <w:t>。机电工程系的毕业生对实习实践教学环节的满意度略低些，为90.11%。</w:t>
      </w:r>
    </w:p>
    <w:p>
      <w:pPr>
        <w:pStyle w:val="42"/>
      </w:pPr>
      <w:r>
        <w:drawing>
          <wp:inline distT="0" distB="0" distL="0" distR="0">
            <wp:extent cx="4500245" cy="2699385"/>
            <wp:effectExtent l="0" t="0" r="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95" w:name="_Toc504034391"/>
      <w:bookmarkStart w:id="96" w:name="_Toc501032871"/>
      <w:r>
        <w:rPr>
          <w:rFonts w:hint="eastAsia"/>
        </w:rPr>
        <w:t>2017届各院系</w:t>
      </w:r>
      <w:r>
        <w:t>毕业生对母校实践教学</w:t>
      </w:r>
      <w:r>
        <w:rPr>
          <w:rFonts w:hint="eastAsia"/>
        </w:rPr>
        <w:t>满意度</w:t>
      </w:r>
      <w:bookmarkEnd w:id="95"/>
      <w:bookmarkEnd w:id="96"/>
    </w:p>
    <w:p>
      <w:pPr>
        <w:pStyle w:val="4"/>
      </w:pPr>
      <w:r>
        <w:rPr>
          <w:rFonts w:hint="eastAsia"/>
        </w:rPr>
        <w:t>人才培养及教学</w:t>
      </w:r>
      <w:r>
        <w:t>改进建议</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毕业生对母校人才培养及教学的改进建议中，超过半数的毕业生认为母校在“调动学生兴趣”需要提高；四成毕业生认为“实习和实践环节”和“课堂学生参与度”还有待改进；其次有部分毕业生认为在“课堂</w:t>
      </w:r>
      <w:r>
        <w:rPr>
          <w:color w:val="000000" w:themeColor="text1"/>
          <w14:textFill>
            <w14:solidFill>
              <w14:schemeClr w14:val="tx1"/>
            </w14:solidFill>
          </w14:textFill>
        </w:rPr>
        <w:t>教学方式</w:t>
      </w:r>
      <w:r>
        <w:rPr>
          <w:rFonts w:hint="eastAsia"/>
          <w:color w:val="000000" w:themeColor="text1"/>
          <w14:textFill>
            <w14:solidFill>
              <w14:schemeClr w14:val="tx1"/>
            </w14:solidFill>
          </w14:textFill>
        </w:rPr>
        <w:t>”和“专业课内容及安排”等方面提出需要改进。有少部分的毕业生</w:t>
      </w:r>
      <w:r>
        <w:rPr>
          <w:color w:val="000000" w:themeColor="text1"/>
          <w14:textFill>
            <w14:solidFill>
              <w14:schemeClr w14:val="tx1"/>
            </w14:solidFill>
          </w14:textFill>
        </w:rPr>
        <w:t>认为</w:t>
      </w:r>
      <w:r>
        <w:rPr>
          <w:rFonts w:hint="eastAsia"/>
          <w:color w:val="000000" w:themeColor="text1"/>
          <w14:textFill>
            <w14:solidFill>
              <w14:schemeClr w14:val="tx1"/>
            </w14:solidFill>
          </w14:textFill>
        </w:rPr>
        <w:t>“课程考核方式与教学评价”、“教师专业水平”和“公共课内容及安排”等方面需要改进。</w:t>
      </w:r>
    </w:p>
    <w:p>
      <w:pPr>
        <w:pStyle w:val="42"/>
      </w:pPr>
      <w:r>
        <w:drawing>
          <wp:inline distT="0" distB="0" distL="0" distR="0">
            <wp:extent cx="4500245" cy="26993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97" w:name="_Toc504034392"/>
      <w:bookmarkStart w:id="98" w:name="_Toc501032872"/>
      <w:r>
        <w:rPr>
          <w:rFonts w:hint="eastAsia"/>
        </w:rPr>
        <w:t>2017届</w:t>
      </w:r>
      <w:r>
        <w:t>毕业生</w:t>
      </w:r>
      <w:r>
        <w:rPr>
          <w:rFonts w:hint="eastAsia"/>
        </w:rPr>
        <w:t>对</w:t>
      </w:r>
      <w:r>
        <w:t>母校</w:t>
      </w:r>
      <w:r>
        <w:rPr>
          <w:rFonts w:hint="eastAsia"/>
        </w:rPr>
        <w:t>人才培养及教学</w:t>
      </w:r>
      <w:r>
        <w:t>改进建议</w:t>
      </w:r>
      <w:bookmarkEnd w:id="97"/>
      <w:bookmarkEnd w:id="98"/>
    </w:p>
    <w:p>
      <w:pPr>
        <w:pStyle w:val="4"/>
      </w:pPr>
      <w:r>
        <w:t>实践</w:t>
      </w:r>
      <w:r>
        <w:rPr>
          <w:rFonts w:hint="eastAsia"/>
        </w:rPr>
        <w:t>教学方面</w:t>
      </w:r>
      <w:r>
        <w:t>的改进建议</w:t>
      </w:r>
    </w:p>
    <w:p>
      <w:pPr>
        <w:ind w:firstLine="560"/>
      </w:pPr>
      <w:r>
        <w:rPr>
          <w:rFonts w:hint="eastAsia"/>
          <w:color w:val="000000" w:themeColor="text1"/>
          <w14:textFill>
            <w14:solidFill>
              <w14:schemeClr w14:val="tx1"/>
            </w14:solidFill>
          </w14:textFill>
        </w:rPr>
        <w:t>数据显示，毕业生认为在学习过程中最需要改进的实践性教学环节是</w:t>
      </w:r>
      <w:r>
        <w:rPr>
          <w:rFonts w:hint="eastAsia"/>
        </w:rPr>
        <w:t>“专业实习见习（顶岗实习/专业生产实习/专业认知实习等）”和“课程的实践性教学（课程作业、实验）”；其次为“专业技能相关实训”、“课程设计”和“毕业论文、毕业设计”等方面也都需要加强。</w:t>
      </w:r>
    </w:p>
    <w:p>
      <w:pPr>
        <w:pStyle w:val="34"/>
      </w:pPr>
      <w:bookmarkStart w:id="99" w:name="_Toc504034415"/>
      <w:r>
        <w:rPr>
          <w:rFonts w:hint="eastAsia"/>
        </w:rPr>
        <w:t>2017届</w:t>
      </w:r>
      <w:r>
        <w:t>毕业生实践</w:t>
      </w:r>
      <w:r>
        <w:rPr>
          <w:rFonts w:hint="eastAsia"/>
        </w:rPr>
        <w:t>教学</w:t>
      </w:r>
      <w:r>
        <w:t>方面</w:t>
      </w:r>
      <w:r>
        <w:rPr>
          <w:rFonts w:hint="eastAsia"/>
        </w:rPr>
        <w:t>需要</w:t>
      </w:r>
      <w:r>
        <w:t>改进情况</w:t>
      </w:r>
      <w:bookmarkEnd w:id="99"/>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6205"/>
        <w:gridCol w:w="1463"/>
        <w:gridCol w:w="116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tblHeader/>
          <w:jc w:val="center"/>
        </w:trPr>
        <w:tc>
          <w:tcPr>
            <w:tcW w:w="6205"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内容</w:t>
            </w:r>
          </w:p>
        </w:tc>
        <w:tc>
          <w:tcPr>
            <w:tcW w:w="146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116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shd w:val="clear" w:color="auto" w:fill="DBE5F1" w:themeFill="accent1" w:themeFillTint="33"/>
            <w:vAlign w:val="center"/>
          </w:tcPr>
          <w:p>
            <w:pPr>
              <w:pStyle w:val="37"/>
              <w:rPr>
                <w:b/>
                <w:bCs/>
              </w:rPr>
            </w:pPr>
            <w:r>
              <w:rPr>
                <w:rFonts w:hint="eastAsia"/>
                <w:b/>
                <w:bCs/>
              </w:rPr>
              <w:t>专业实习见习（顶岗实习/专业生产实习/专业认知实习等）</w:t>
            </w:r>
          </w:p>
        </w:tc>
        <w:tc>
          <w:tcPr>
            <w:tcW w:w="1463" w:type="dxa"/>
            <w:shd w:val="clear" w:color="auto" w:fill="DBE5F1" w:themeFill="accent1" w:themeFillTint="33"/>
            <w:vAlign w:val="center"/>
          </w:tcPr>
          <w:p>
            <w:pPr>
              <w:pStyle w:val="37"/>
            </w:pPr>
            <w:r>
              <w:rPr>
                <w:rFonts w:hint="eastAsia"/>
              </w:rPr>
              <w:t>399</w:t>
            </w:r>
          </w:p>
        </w:tc>
        <w:tc>
          <w:tcPr>
            <w:tcW w:w="1166" w:type="dxa"/>
            <w:shd w:val="clear" w:color="auto" w:fill="DBE5F1" w:themeFill="accent1" w:themeFillTint="33"/>
            <w:vAlign w:val="center"/>
          </w:tcPr>
          <w:p>
            <w:pPr>
              <w:pStyle w:val="37"/>
            </w:pPr>
            <w:r>
              <w:rPr>
                <w:rFonts w:hint="eastAsia"/>
              </w:rPr>
              <w:t>26.27%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vAlign w:val="center"/>
          </w:tcPr>
          <w:p>
            <w:pPr>
              <w:pStyle w:val="37"/>
              <w:rPr>
                <w:b/>
                <w:bCs/>
              </w:rPr>
            </w:pPr>
            <w:r>
              <w:rPr>
                <w:rFonts w:hint="eastAsia"/>
                <w:b/>
                <w:bCs/>
              </w:rPr>
              <w:t>课程的实践性教学（课程作业、实验）</w:t>
            </w:r>
          </w:p>
        </w:tc>
        <w:tc>
          <w:tcPr>
            <w:tcW w:w="1463" w:type="dxa"/>
            <w:vAlign w:val="center"/>
          </w:tcPr>
          <w:p>
            <w:pPr>
              <w:pStyle w:val="37"/>
            </w:pPr>
            <w:r>
              <w:rPr>
                <w:rFonts w:hint="eastAsia"/>
              </w:rPr>
              <w:t>305</w:t>
            </w:r>
          </w:p>
        </w:tc>
        <w:tc>
          <w:tcPr>
            <w:tcW w:w="1166" w:type="dxa"/>
            <w:vAlign w:val="center"/>
          </w:tcPr>
          <w:p>
            <w:pPr>
              <w:pStyle w:val="37"/>
            </w:pPr>
            <w:r>
              <w:rPr>
                <w:rFonts w:hint="eastAsia"/>
              </w:rPr>
              <w:t>20.08%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shd w:val="clear" w:color="auto" w:fill="DBE5F1" w:themeFill="accent1" w:themeFillTint="33"/>
            <w:vAlign w:val="center"/>
          </w:tcPr>
          <w:p>
            <w:pPr>
              <w:pStyle w:val="37"/>
              <w:rPr>
                <w:b/>
                <w:bCs/>
              </w:rPr>
            </w:pPr>
            <w:r>
              <w:rPr>
                <w:rFonts w:hint="eastAsia"/>
                <w:b/>
                <w:bCs/>
              </w:rPr>
              <w:t>专业技能相关实训</w:t>
            </w:r>
          </w:p>
        </w:tc>
        <w:tc>
          <w:tcPr>
            <w:tcW w:w="1463" w:type="dxa"/>
            <w:shd w:val="clear" w:color="auto" w:fill="DBE5F1" w:themeFill="accent1" w:themeFillTint="33"/>
            <w:vAlign w:val="center"/>
          </w:tcPr>
          <w:p>
            <w:pPr>
              <w:pStyle w:val="37"/>
            </w:pPr>
            <w:r>
              <w:rPr>
                <w:rFonts w:hint="eastAsia"/>
              </w:rPr>
              <w:t>244</w:t>
            </w:r>
          </w:p>
        </w:tc>
        <w:tc>
          <w:tcPr>
            <w:tcW w:w="1166" w:type="dxa"/>
            <w:shd w:val="clear" w:color="auto" w:fill="DBE5F1" w:themeFill="accent1" w:themeFillTint="33"/>
            <w:vAlign w:val="center"/>
          </w:tcPr>
          <w:p>
            <w:pPr>
              <w:pStyle w:val="37"/>
            </w:pPr>
            <w:r>
              <w:rPr>
                <w:rFonts w:hint="eastAsia"/>
              </w:rPr>
              <w:t>16.06%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vAlign w:val="center"/>
          </w:tcPr>
          <w:p>
            <w:pPr>
              <w:pStyle w:val="37"/>
              <w:rPr>
                <w:b/>
                <w:bCs/>
              </w:rPr>
            </w:pPr>
            <w:r>
              <w:rPr>
                <w:rFonts w:hint="eastAsia"/>
                <w:b/>
                <w:bCs/>
              </w:rPr>
              <w:t>课程设计</w:t>
            </w:r>
          </w:p>
        </w:tc>
        <w:tc>
          <w:tcPr>
            <w:tcW w:w="1463" w:type="dxa"/>
            <w:vAlign w:val="center"/>
          </w:tcPr>
          <w:p>
            <w:pPr>
              <w:pStyle w:val="37"/>
            </w:pPr>
            <w:r>
              <w:rPr>
                <w:rFonts w:hint="eastAsia"/>
              </w:rPr>
              <w:t>150</w:t>
            </w:r>
          </w:p>
        </w:tc>
        <w:tc>
          <w:tcPr>
            <w:tcW w:w="1166" w:type="dxa"/>
            <w:vAlign w:val="center"/>
          </w:tcPr>
          <w:p>
            <w:pPr>
              <w:pStyle w:val="37"/>
            </w:pPr>
            <w:r>
              <w:rPr>
                <w:rFonts w:hint="eastAsia"/>
              </w:rPr>
              <w:t>9.87%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shd w:val="clear" w:color="auto" w:fill="DBE5F1" w:themeFill="accent1" w:themeFillTint="33"/>
            <w:vAlign w:val="center"/>
          </w:tcPr>
          <w:p>
            <w:pPr>
              <w:pStyle w:val="37"/>
              <w:rPr>
                <w:b/>
                <w:bCs/>
              </w:rPr>
            </w:pPr>
            <w:r>
              <w:rPr>
                <w:rFonts w:hint="eastAsia"/>
                <w:b/>
                <w:bCs/>
              </w:rPr>
              <w:t>毕业论文、毕业设计</w:t>
            </w:r>
          </w:p>
        </w:tc>
        <w:tc>
          <w:tcPr>
            <w:tcW w:w="1463" w:type="dxa"/>
            <w:shd w:val="clear" w:color="auto" w:fill="DBE5F1" w:themeFill="accent1" w:themeFillTint="33"/>
            <w:vAlign w:val="center"/>
          </w:tcPr>
          <w:p>
            <w:pPr>
              <w:pStyle w:val="37"/>
            </w:pPr>
            <w:r>
              <w:rPr>
                <w:rFonts w:hint="eastAsia"/>
              </w:rPr>
              <w:t>129</w:t>
            </w:r>
          </w:p>
        </w:tc>
        <w:tc>
          <w:tcPr>
            <w:tcW w:w="1166" w:type="dxa"/>
            <w:shd w:val="clear" w:color="auto" w:fill="DBE5F1" w:themeFill="accent1" w:themeFillTint="33"/>
            <w:vAlign w:val="center"/>
          </w:tcPr>
          <w:p>
            <w:pPr>
              <w:pStyle w:val="37"/>
            </w:pPr>
            <w:r>
              <w:rPr>
                <w:rFonts w:hint="eastAsia"/>
              </w:rPr>
              <w:t>8.49%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vAlign w:val="center"/>
          </w:tcPr>
          <w:p>
            <w:pPr>
              <w:pStyle w:val="37"/>
              <w:rPr>
                <w:b/>
                <w:bCs/>
              </w:rPr>
            </w:pPr>
            <w:r>
              <w:rPr>
                <w:rFonts w:hint="eastAsia"/>
                <w:b/>
                <w:bCs/>
              </w:rPr>
              <w:t>职业大赛训练</w:t>
            </w:r>
          </w:p>
        </w:tc>
        <w:tc>
          <w:tcPr>
            <w:tcW w:w="1463" w:type="dxa"/>
            <w:vAlign w:val="center"/>
          </w:tcPr>
          <w:p>
            <w:pPr>
              <w:pStyle w:val="37"/>
            </w:pPr>
            <w:r>
              <w:rPr>
                <w:rFonts w:hint="eastAsia"/>
              </w:rPr>
              <w:t>104</w:t>
            </w:r>
          </w:p>
        </w:tc>
        <w:tc>
          <w:tcPr>
            <w:tcW w:w="1166" w:type="dxa"/>
            <w:vAlign w:val="center"/>
          </w:tcPr>
          <w:p>
            <w:pPr>
              <w:pStyle w:val="37"/>
            </w:pPr>
            <w:r>
              <w:rPr>
                <w:rFonts w:hint="eastAsia"/>
              </w:rPr>
              <w:t>6.85%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57" w:hRule="atLeast"/>
          <w:jc w:val="center"/>
        </w:trPr>
        <w:tc>
          <w:tcPr>
            <w:tcW w:w="6205" w:type="dxa"/>
            <w:shd w:val="clear" w:color="auto" w:fill="DBE5F1" w:themeFill="accent1" w:themeFillTint="33"/>
            <w:vAlign w:val="center"/>
          </w:tcPr>
          <w:p>
            <w:pPr>
              <w:pStyle w:val="37"/>
              <w:rPr>
                <w:b/>
                <w:bCs/>
              </w:rPr>
            </w:pPr>
            <w:r>
              <w:rPr>
                <w:rFonts w:hint="eastAsia"/>
                <w:b/>
                <w:bCs/>
              </w:rPr>
              <w:t>其他</w:t>
            </w:r>
          </w:p>
        </w:tc>
        <w:tc>
          <w:tcPr>
            <w:tcW w:w="1463" w:type="dxa"/>
            <w:shd w:val="clear" w:color="auto" w:fill="DBE5F1" w:themeFill="accent1" w:themeFillTint="33"/>
            <w:vAlign w:val="center"/>
          </w:tcPr>
          <w:p>
            <w:pPr>
              <w:pStyle w:val="37"/>
            </w:pPr>
            <w:r>
              <w:rPr>
                <w:rFonts w:hint="eastAsia"/>
              </w:rPr>
              <w:t>188</w:t>
            </w:r>
          </w:p>
        </w:tc>
        <w:tc>
          <w:tcPr>
            <w:tcW w:w="1166" w:type="dxa"/>
            <w:shd w:val="clear" w:color="auto" w:fill="DBE5F1" w:themeFill="accent1" w:themeFillTint="33"/>
            <w:vAlign w:val="center"/>
          </w:tcPr>
          <w:p>
            <w:pPr>
              <w:pStyle w:val="37"/>
            </w:pPr>
            <w:r>
              <w:rPr>
                <w:rFonts w:hint="eastAsia"/>
              </w:rPr>
              <w:t>12.38%</w:t>
            </w:r>
          </w:p>
        </w:tc>
      </w:tr>
    </w:tbl>
    <w:p>
      <w:pPr>
        <w:pStyle w:val="3"/>
      </w:pPr>
      <w:bookmarkStart w:id="100" w:name="_Toc504034161"/>
      <w:r>
        <w:rPr>
          <w:rFonts w:hint="eastAsia"/>
        </w:rPr>
        <w:t>毕业生</w:t>
      </w:r>
      <w:r>
        <w:t>的专业知识和技能、工作能力评价</w:t>
      </w:r>
      <w:bookmarkEnd w:id="100"/>
    </w:p>
    <w:p>
      <w:pPr>
        <w:pStyle w:val="4"/>
        <w:numPr>
          <w:ilvl w:val="2"/>
          <w:numId w:val="23"/>
        </w:numPr>
      </w:pPr>
      <w:r>
        <w:rPr>
          <w:rFonts w:hint="eastAsia"/>
        </w:rPr>
        <w:t>专业</w:t>
      </w:r>
      <w:r>
        <w:t>知识和技能满</w:t>
      </w:r>
      <w:r>
        <w:rPr>
          <w:rFonts w:hint="eastAsia"/>
        </w:rPr>
        <w:t>意</w:t>
      </w:r>
      <w:r>
        <w:t>度评价</w:t>
      </w:r>
    </w:p>
    <w:p>
      <w:pPr>
        <w:ind w:firstLine="560"/>
      </w:pPr>
      <w:r>
        <w:rPr>
          <w:rFonts w:hint="eastAsia"/>
        </w:rPr>
        <w:t>问卷数据显示，2017届毕业生对“专业理论基础”、“专业前沿知识”和“专业应用技能”满意度分别为</w:t>
      </w:r>
      <w:r>
        <w:t>92.23</w:t>
      </w:r>
      <w:r>
        <w:rPr>
          <w:rFonts w:hint="eastAsia"/>
        </w:rPr>
        <w:t>%、90.72%和91.71%；毕业生对“计算机应用能力”、“职业资格证书”和“外语水平”的满意度分别为91.11%、90.59%和84.40%；数据显示，毕业生对“外语水平”的技能上的满意度相对较低。</w:t>
      </w:r>
    </w:p>
    <w:p>
      <w:pPr>
        <w:pStyle w:val="42"/>
      </w:pPr>
      <w:r>
        <w:drawing>
          <wp:inline distT="0" distB="0" distL="0" distR="0">
            <wp:extent cx="5255895" cy="315341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2"/>
                    <a:stretch>
                      <a:fillRect/>
                    </a:stretch>
                  </pic:blipFill>
                  <pic:spPr>
                    <a:xfrm>
                      <a:off x="0" y="0"/>
                      <a:ext cx="5255895" cy="3153410"/>
                    </a:xfrm>
                    <a:prstGeom prst="rect">
                      <a:avLst/>
                    </a:prstGeom>
                  </pic:spPr>
                </pic:pic>
              </a:graphicData>
            </a:graphic>
          </wp:inline>
        </w:drawing>
      </w:r>
    </w:p>
    <w:p>
      <w:pPr>
        <w:pStyle w:val="40"/>
      </w:pPr>
      <w:bookmarkStart w:id="101" w:name="_Toc501032873"/>
      <w:bookmarkStart w:id="102" w:name="_Toc504034393"/>
      <w:r>
        <w:rPr>
          <w:rFonts w:hint="eastAsia"/>
        </w:rPr>
        <w:t>2017届</w:t>
      </w:r>
      <w:r>
        <w:t>毕业生对专业知识和技能</w:t>
      </w:r>
      <w:r>
        <w:rPr>
          <w:rFonts w:hint="eastAsia"/>
        </w:rPr>
        <w:t>满足度</w:t>
      </w:r>
      <w:r>
        <w:t>评价</w:t>
      </w:r>
      <w:bookmarkEnd w:id="101"/>
      <w:bookmarkEnd w:id="102"/>
    </w:p>
    <w:p>
      <w:pPr>
        <w:ind w:firstLine="560"/>
        <w:rPr>
          <w:color w:val="FF0000"/>
        </w:rPr>
      </w:pPr>
      <w:r>
        <w:rPr>
          <w:rFonts w:hint="eastAsia"/>
        </w:rPr>
        <w:t>从院系来看，5个院系的毕业生对专业知识与专业技能总体满意度均超过85.0%，其中，工商管理系和航海技术系的毕业生对专业知识与专业技能整体满足度均超过90.0%，机电工程系的毕业生对专业知识与专业技能整体满足度相对较低，为86.38%。在“专业前沿知识”指标上，信息技术系毕业生的满意度相对低些；在“职业资格证书”指标上，航海技术系毕业生的满意度最高，机电工程系毕业生的满意度较低；在“外语水平”指标上，航海技术系毕业生的满意度最高，机电工程系毕业生的满意度较低，两者相差18.11%。</w:t>
      </w:r>
    </w:p>
    <w:p>
      <w:pPr>
        <w:pStyle w:val="34"/>
      </w:pPr>
      <w:bookmarkStart w:id="103" w:name="_Toc504034416"/>
      <w:r>
        <w:rPr>
          <w:rFonts w:hint="eastAsia"/>
        </w:rPr>
        <w:t>2017届</w:t>
      </w:r>
      <w:r>
        <w:t>各院系毕业生对专业知识和技能满</w:t>
      </w:r>
      <w:r>
        <w:rPr>
          <w:rFonts w:hint="eastAsia"/>
        </w:rPr>
        <w:t>意</w:t>
      </w:r>
      <w:r>
        <w:t>度</w:t>
      </w:r>
      <w:bookmarkEnd w:id="10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1470"/>
        <w:gridCol w:w="1051"/>
        <w:gridCol w:w="1053"/>
        <w:gridCol w:w="1051"/>
        <w:gridCol w:w="1126"/>
        <w:gridCol w:w="152"/>
        <w:gridCol w:w="908"/>
        <w:gridCol w:w="970"/>
        <w:gridCol w:w="105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147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所属院系</w:t>
            </w:r>
          </w:p>
        </w:tc>
        <w:tc>
          <w:tcPr>
            <w:tcW w:w="105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专业理论基础</w:t>
            </w:r>
          </w:p>
        </w:tc>
        <w:tc>
          <w:tcPr>
            <w:tcW w:w="1053"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专业前沿知识</w:t>
            </w:r>
          </w:p>
        </w:tc>
        <w:tc>
          <w:tcPr>
            <w:tcW w:w="105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专业应用技能</w:t>
            </w:r>
          </w:p>
        </w:tc>
        <w:tc>
          <w:tcPr>
            <w:tcW w:w="1278" w:type="dxa"/>
            <w:gridSpan w:val="2"/>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计算机应用能力</w:t>
            </w:r>
          </w:p>
        </w:tc>
        <w:tc>
          <w:tcPr>
            <w:tcW w:w="90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职业资格证书</w:t>
            </w:r>
          </w:p>
        </w:tc>
        <w:tc>
          <w:tcPr>
            <w:tcW w:w="97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外语</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水平</w:t>
            </w:r>
          </w:p>
        </w:tc>
        <w:tc>
          <w:tcPr>
            <w:tcW w:w="105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总体满意度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shd w:val="clear" w:color="auto" w:fill="DBE5F1" w:themeFill="accent1" w:themeFillTint="33"/>
            <w:vAlign w:val="center"/>
          </w:tcPr>
          <w:p>
            <w:pPr>
              <w:pStyle w:val="37"/>
              <w:rPr>
                <w:b/>
                <w:bCs/>
              </w:rPr>
            </w:pPr>
            <w:r>
              <w:rPr>
                <w:rFonts w:hint="eastAsia"/>
                <w:b/>
                <w:bCs/>
              </w:rPr>
              <w:t>工商管理系</w:t>
            </w:r>
          </w:p>
        </w:tc>
        <w:tc>
          <w:tcPr>
            <w:tcW w:w="1051" w:type="dxa"/>
            <w:shd w:val="clear" w:color="auto" w:fill="DBE5F1" w:themeFill="accent1" w:themeFillTint="33"/>
            <w:vAlign w:val="center"/>
          </w:tcPr>
          <w:p>
            <w:pPr>
              <w:pStyle w:val="37"/>
            </w:pPr>
            <w:r>
              <w:rPr>
                <w:rFonts w:hint="eastAsia"/>
              </w:rPr>
              <w:t>93.35%</w:t>
            </w:r>
          </w:p>
        </w:tc>
        <w:tc>
          <w:tcPr>
            <w:tcW w:w="1053" w:type="dxa"/>
            <w:shd w:val="clear" w:color="auto" w:fill="DBE5F1" w:themeFill="accent1" w:themeFillTint="33"/>
            <w:vAlign w:val="center"/>
          </w:tcPr>
          <w:p>
            <w:pPr>
              <w:pStyle w:val="37"/>
            </w:pPr>
            <w:r>
              <w:rPr>
                <w:rFonts w:hint="eastAsia"/>
              </w:rPr>
              <w:t>91.21%</w:t>
            </w:r>
          </w:p>
        </w:tc>
        <w:tc>
          <w:tcPr>
            <w:tcW w:w="1051" w:type="dxa"/>
            <w:shd w:val="clear" w:color="auto" w:fill="DBE5F1" w:themeFill="accent1" w:themeFillTint="33"/>
            <w:vAlign w:val="center"/>
          </w:tcPr>
          <w:p>
            <w:pPr>
              <w:pStyle w:val="37"/>
            </w:pPr>
            <w:r>
              <w:rPr>
                <w:rFonts w:hint="eastAsia"/>
              </w:rPr>
              <w:t>90.74%</w:t>
            </w:r>
          </w:p>
        </w:tc>
        <w:tc>
          <w:tcPr>
            <w:tcW w:w="1126" w:type="dxa"/>
            <w:shd w:val="clear" w:color="auto" w:fill="DBE5F1" w:themeFill="accent1" w:themeFillTint="33"/>
            <w:vAlign w:val="center"/>
          </w:tcPr>
          <w:p>
            <w:pPr>
              <w:pStyle w:val="37"/>
            </w:pPr>
            <w:r>
              <w:rPr>
                <w:rFonts w:hint="eastAsia"/>
              </w:rPr>
              <w:t>92.87%</w:t>
            </w:r>
          </w:p>
        </w:tc>
        <w:tc>
          <w:tcPr>
            <w:tcW w:w="1060" w:type="dxa"/>
            <w:gridSpan w:val="2"/>
            <w:shd w:val="clear" w:color="auto" w:fill="DBE5F1" w:themeFill="accent1" w:themeFillTint="33"/>
            <w:vAlign w:val="center"/>
          </w:tcPr>
          <w:p>
            <w:pPr>
              <w:pStyle w:val="37"/>
            </w:pPr>
            <w:r>
              <w:rPr>
                <w:rFonts w:hint="eastAsia"/>
              </w:rPr>
              <w:t>91.92%</w:t>
            </w:r>
          </w:p>
        </w:tc>
        <w:tc>
          <w:tcPr>
            <w:tcW w:w="970" w:type="dxa"/>
            <w:shd w:val="clear" w:color="auto" w:fill="DBE5F1" w:themeFill="accent1" w:themeFillTint="33"/>
            <w:vAlign w:val="center"/>
          </w:tcPr>
          <w:p>
            <w:pPr>
              <w:pStyle w:val="37"/>
            </w:pPr>
            <w:r>
              <w:rPr>
                <w:rFonts w:hint="eastAsia"/>
              </w:rPr>
              <w:t>89.07%</w:t>
            </w:r>
          </w:p>
        </w:tc>
        <w:tc>
          <w:tcPr>
            <w:tcW w:w="1053" w:type="dxa"/>
            <w:shd w:val="clear" w:color="auto" w:fill="DBE5F1" w:themeFill="accent1" w:themeFillTint="33"/>
            <w:vAlign w:val="center"/>
          </w:tcPr>
          <w:p>
            <w:pPr>
              <w:pStyle w:val="37"/>
            </w:pPr>
            <w:r>
              <w:rPr>
                <w:rFonts w:hint="eastAsia"/>
              </w:rPr>
              <w:t>91.53%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vAlign w:val="center"/>
          </w:tcPr>
          <w:p>
            <w:pPr>
              <w:pStyle w:val="37"/>
              <w:rPr>
                <w:b/>
                <w:bCs/>
              </w:rPr>
            </w:pPr>
            <w:r>
              <w:rPr>
                <w:rFonts w:hint="eastAsia"/>
                <w:b/>
                <w:bCs/>
              </w:rPr>
              <w:t>航海技术系</w:t>
            </w:r>
          </w:p>
        </w:tc>
        <w:tc>
          <w:tcPr>
            <w:tcW w:w="1051" w:type="dxa"/>
            <w:vAlign w:val="center"/>
          </w:tcPr>
          <w:p>
            <w:pPr>
              <w:pStyle w:val="37"/>
            </w:pPr>
            <w:r>
              <w:rPr>
                <w:rFonts w:hint="eastAsia"/>
              </w:rPr>
              <w:t>93.51%</w:t>
            </w:r>
          </w:p>
        </w:tc>
        <w:tc>
          <w:tcPr>
            <w:tcW w:w="1053" w:type="dxa"/>
            <w:vAlign w:val="center"/>
          </w:tcPr>
          <w:p>
            <w:pPr>
              <w:pStyle w:val="37"/>
            </w:pPr>
            <w:r>
              <w:rPr>
                <w:rFonts w:hint="eastAsia"/>
              </w:rPr>
              <w:t>93.22%</w:t>
            </w:r>
          </w:p>
        </w:tc>
        <w:tc>
          <w:tcPr>
            <w:tcW w:w="1051" w:type="dxa"/>
            <w:vAlign w:val="center"/>
          </w:tcPr>
          <w:p>
            <w:pPr>
              <w:pStyle w:val="37"/>
            </w:pPr>
            <w:r>
              <w:rPr>
                <w:rFonts w:hint="eastAsia"/>
              </w:rPr>
              <w:t>93.81%</w:t>
            </w:r>
          </w:p>
        </w:tc>
        <w:tc>
          <w:tcPr>
            <w:tcW w:w="1126" w:type="dxa"/>
            <w:vAlign w:val="center"/>
          </w:tcPr>
          <w:p>
            <w:pPr>
              <w:pStyle w:val="37"/>
            </w:pPr>
            <w:r>
              <w:rPr>
                <w:rFonts w:hint="eastAsia"/>
              </w:rPr>
              <w:t>92.63%</w:t>
            </w:r>
          </w:p>
        </w:tc>
        <w:tc>
          <w:tcPr>
            <w:tcW w:w="1060" w:type="dxa"/>
            <w:gridSpan w:val="2"/>
            <w:vAlign w:val="center"/>
          </w:tcPr>
          <w:p>
            <w:pPr>
              <w:pStyle w:val="37"/>
            </w:pPr>
            <w:r>
              <w:rPr>
                <w:rFonts w:hint="eastAsia"/>
              </w:rPr>
              <w:t>94.40%</w:t>
            </w:r>
          </w:p>
        </w:tc>
        <w:tc>
          <w:tcPr>
            <w:tcW w:w="970" w:type="dxa"/>
            <w:vAlign w:val="center"/>
          </w:tcPr>
          <w:p>
            <w:pPr>
              <w:pStyle w:val="37"/>
            </w:pPr>
            <w:r>
              <w:rPr>
                <w:rFonts w:hint="eastAsia"/>
              </w:rPr>
              <w:t>92.63%</w:t>
            </w:r>
          </w:p>
        </w:tc>
        <w:tc>
          <w:tcPr>
            <w:tcW w:w="1053" w:type="dxa"/>
            <w:vAlign w:val="center"/>
          </w:tcPr>
          <w:p>
            <w:pPr>
              <w:pStyle w:val="37"/>
            </w:pPr>
            <w:r>
              <w:rPr>
                <w:rFonts w:hint="eastAsia"/>
              </w:rPr>
              <w:t>93.36%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shd w:val="clear" w:color="auto" w:fill="DBE5F1" w:themeFill="accent1" w:themeFillTint="33"/>
            <w:vAlign w:val="center"/>
          </w:tcPr>
          <w:p>
            <w:pPr>
              <w:pStyle w:val="37"/>
              <w:rPr>
                <w:b/>
                <w:bCs/>
              </w:rPr>
            </w:pPr>
            <w:r>
              <w:rPr>
                <w:rFonts w:hint="eastAsia"/>
                <w:b/>
                <w:bCs/>
              </w:rPr>
              <w:t>信息技术系</w:t>
            </w:r>
          </w:p>
        </w:tc>
        <w:tc>
          <w:tcPr>
            <w:tcW w:w="1051" w:type="dxa"/>
            <w:shd w:val="clear" w:color="auto" w:fill="DBE5F1" w:themeFill="accent1" w:themeFillTint="33"/>
            <w:vAlign w:val="center"/>
          </w:tcPr>
          <w:p>
            <w:pPr>
              <w:pStyle w:val="37"/>
            </w:pPr>
            <w:r>
              <w:rPr>
                <w:rFonts w:hint="eastAsia"/>
              </w:rPr>
              <w:t>90.34%</w:t>
            </w:r>
          </w:p>
        </w:tc>
        <w:tc>
          <w:tcPr>
            <w:tcW w:w="1053" w:type="dxa"/>
            <w:shd w:val="clear" w:color="auto" w:fill="DBE5F1" w:themeFill="accent1" w:themeFillTint="33"/>
            <w:vAlign w:val="center"/>
          </w:tcPr>
          <w:p>
            <w:pPr>
              <w:pStyle w:val="37"/>
            </w:pPr>
            <w:r>
              <w:rPr>
                <w:rFonts w:hint="eastAsia"/>
              </w:rPr>
              <w:t>88.28%</w:t>
            </w:r>
          </w:p>
        </w:tc>
        <w:tc>
          <w:tcPr>
            <w:tcW w:w="1051" w:type="dxa"/>
            <w:shd w:val="clear" w:color="auto" w:fill="DBE5F1" w:themeFill="accent1" w:themeFillTint="33"/>
            <w:vAlign w:val="center"/>
          </w:tcPr>
          <w:p>
            <w:pPr>
              <w:pStyle w:val="37"/>
            </w:pPr>
            <w:r>
              <w:rPr>
                <w:rFonts w:hint="eastAsia"/>
              </w:rPr>
              <w:t>90.69%</w:t>
            </w:r>
          </w:p>
        </w:tc>
        <w:tc>
          <w:tcPr>
            <w:tcW w:w="1126" w:type="dxa"/>
            <w:shd w:val="clear" w:color="auto" w:fill="DBE5F1" w:themeFill="accent1" w:themeFillTint="33"/>
            <w:vAlign w:val="center"/>
          </w:tcPr>
          <w:p>
            <w:pPr>
              <w:pStyle w:val="37"/>
            </w:pPr>
            <w:r>
              <w:rPr>
                <w:rFonts w:hint="eastAsia"/>
              </w:rPr>
              <w:t>91.38%</w:t>
            </w:r>
          </w:p>
        </w:tc>
        <w:tc>
          <w:tcPr>
            <w:tcW w:w="1060" w:type="dxa"/>
            <w:gridSpan w:val="2"/>
            <w:shd w:val="clear" w:color="auto" w:fill="DBE5F1" w:themeFill="accent1" w:themeFillTint="33"/>
            <w:vAlign w:val="center"/>
          </w:tcPr>
          <w:p>
            <w:pPr>
              <w:pStyle w:val="37"/>
            </w:pPr>
            <w:r>
              <w:rPr>
                <w:rFonts w:hint="eastAsia"/>
              </w:rPr>
              <w:t>87.93%</w:t>
            </w:r>
          </w:p>
        </w:tc>
        <w:tc>
          <w:tcPr>
            <w:tcW w:w="970" w:type="dxa"/>
            <w:shd w:val="clear" w:color="auto" w:fill="DBE5F1" w:themeFill="accent1" w:themeFillTint="33"/>
            <w:vAlign w:val="center"/>
          </w:tcPr>
          <w:p>
            <w:pPr>
              <w:pStyle w:val="37"/>
            </w:pPr>
            <w:r>
              <w:rPr>
                <w:rFonts w:hint="eastAsia"/>
              </w:rPr>
              <w:t>82.07%</w:t>
            </w:r>
          </w:p>
        </w:tc>
        <w:tc>
          <w:tcPr>
            <w:tcW w:w="1053" w:type="dxa"/>
            <w:shd w:val="clear" w:color="auto" w:fill="DBE5F1" w:themeFill="accent1" w:themeFillTint="33"/>
            <w:vAlign w:val="center"/>
          </w:tcPr>
          <w:p>
            <w:pPr>
              <w:pStyle w:val="37"/>
            </w:pPr>
            <w:r>
              <w:rPr>
                <w:rFonts w:hint="eastAsia"/>
              </w:rPr>
              <w:t>88.45%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vAlign w:val="center"/>
          </w:tcPr>
          <w:p>
            <w:pPr>
              <w:pStyle w:val="37"/>
              <w:rPr>
                <w:b/>
                <w:bCs/>
              </w:rPr>
            </w:pPr>
            <w:r>
              <w:rPr>
                <w:rFonts w:hint="eastAsia"/>
                <w:b/>
                <w:bCs/>
              </w:rPr>
              <w:t>机电工程系</w:t>
            </w:r>
          </w:p>
        </w:tc>
        <w:tc>
          <w:tcPr>
            <w:tcW w:w="1051" w:type="dxa"/>
            <w:vAlign w:val="center"/>
          </w:tcPr>
          <w:p>
            <w:pPr>
              <w:pStyle w:val="37"/>
            </w:pPr>
            <w:r>
              <w:rPr>
                <w:rFonts w:hint="eastAsia"/>
              </w:rPr>
              <w:t>90.11%</w:t>
            </w:r>
          </w:p>
        </w:tc>
        <w:tc>
          <w:tcPr>
            <w:tcW w:w="1053" w:type="dxa"/>
            <w:vAlign w:val="center"/>
          </w:tcPr>
          <w:p>
            <w:pPr>
              <w:pStyle w:val="37"/>
            </w:pPr>
            <w:r>
              <w:rPr>
                <w:rFonts w:hint="eastAsia"/>
              </w:rPr>
              <w:t>88.97%</w:t>
            </w:r>
          </w:p>
        </w:tc>
        <w:tc>
          <w:tcPr>
            <w:tcW w:w="1051" w:type="dxa"/>
            <w:vAlign w:val="center"/>
          </w:tcPr>
          <w:p>
            <w:pPr>
              <w:pStyle w:val="37"/>
            </w:pPr>
            <w:r>
              <w:rPr>
                <w:rFonts w:hint="eastAsia"/>
              </w:rPr>
              <w:t>90.49%</w:t>
            </w:r>
          </w:p>
        </w:tc>
        <w:tc>
          <w:tcPr>
            <w:tcW w:w="1126" w:type="dxa"/>
            <w:vAlign w:val="center"/>
          </w:tcPr>
          <w:p>
            <w:pPr>
              <w:pStyle w:val="37"/>
            </w:pPr>
            <w:r>
              <w:rPr>
                <w:rFonts w:hint="eastAsia"/>
              </w:rPr>
              <w:t>88.21%</w:t>
            </w:r>
          </w:p>
        </w:tc>
        <w:tc>
          <w:tcPr>
            <w:tcW w:w="1060" w:type="dxa"/>
            <w:gridSpan w:val="2"/>
            <w:vAlign w:val="center"/>
          </w:tcPr>
          <w:p>
            <w:pPr>
              <w:pStyle w:val="37"/>
            </w:pPr>
            <w:r>
              <w:rPr>
                <w:rFonts w:hint="eastAsia"/>
              </w:rPr>
              <w:t>85.93%</w:t>
            </w:r>
          </w:p>
        </w:tc>
        <w:tc>
          <w:tcPr>
            <w:tcW w:w="970" w:type="dxa"/>
            <w:vAlign w:val="center"/>
          </w:tcPr>
          <w:p>
            <w:pPr>
              <w:pStyle w:val="37"/>
            </w:pPr>
            <w:r>
              <w:rPr>
                <w:rFonts w:hint="eastAsia"/>
              </w:rPr>
              <w:t>74.52%</w:t>
            </w:r>
          </w:p>
        </w:tc>
        <w:tc>
          <w:tcPr>
            <w:tcW w:w="1053" w:type="dxa"/>
            <w:vAlign w:val="center"/>
          </w:tcPr>
          <w:p>
            <w:pPr>
              <w:pStyle w:val="37"/>
            </w:pPr>
            <w:r>
              <w:rPr>
                <w:rFonts w:hint="eastAsia"/>
              </w:rPr>
              <w:t>86.38%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shd w:val="clear" w:color="auto" w:fill="DBE5F1" w:themeFill="accent1" w:themeFillTint="33"/>
            <w:vAlign w:val="center"/>
          </w:tcPr>
          <w:p>
            <w:pPr>
              <w:pStyle w:val="37"/>
              <w:rPr>
                <w:b/>
                <w:bCs/>
              </w:rPr>
            </w:pPr>
            <w:r>
              <w:rPr>
                <w:rFonts w:hint="eastAsia"/>
                <w:b/>
                <w:bCs/>
              </w:rPr>
              <w:t>生物技术系</w:t>
            </w:r>
          </w:p>
        </w:tc>
        <w:tc>
          <w:tcPr>
            <w:tcW w:w="1051" w:type="dxa"/>
            <w:shd w:val="clear" w:color="auto" w:fill="DBE5F1" w:themeFill="accent1" w:themeFillTint="33"/>
            <w:vAlign w:val="center"/>
          </w:tcPr>
          <w:p>
            <w:pPr>
              <w:pStyle w:val="37"/>
            </w:pPr>
            <w:r>
              <w:rPr>
                <w:rFonts w:hint="eastAsia"/>
              </w:rPr>
              <w:t>93.20%</w:t>
            </w:r>
          </w:p>
        </w:tc>
        <w:tc>
          <w:tcPr>
            <w:tcW w:w="1053" w:type="dxa"/>
            <w:shd w:val="clear" w:color="auto" w:fill="DBE5F1" w:themeFill="accent1" w:themeFillTint="33"/>
            <w:vAlign w:val="center"/>
          </w:tcPr>
          <w:p>
            <w:pPr>
              <w:pStyle w:val="37"/>
            </w:pPr>
            <w:r>
              <w:rPr>
                <w:rFonts w:hint="eastAsia"/>
              </w:rPr>
              <w:t>91.26%</w:t>
            </w:r>
          </w:p>
        </w:tc>
        <w:tc>
          <w:tcPr>
            <w:tcW w:w="1051" w:type="dxa"/>
            <w:shd w:val="clear" w:color="auto" w:fill="DBE5F1" w:themeFill="accent1" w:themeFillTint="33"/>
            <w:vAlign w:val="center"/>
          </w:tcPr>
          <w:p>
            <w:pPr>
              <w:pStyle w:val="37"/>
            </w:pPr>
            <w:r>
              <w:rPr>
                <w:rFonts w:hint="eastAsia"/>
              </w:rPr>
              <w:t>93.20%</w:t>
            </w:r>
          </w:p>
        </w:tc>
        <w:tc>
          <w:tcPr>
            <w:tcW w:w="1126" w:type="dxa"/>
            <w:shd w:val="clear" w:color="auto" w:fill="DBE5F1" w:themeFill="accent1" w:themeFillTint="33"/>
            <w:vAlign w:val="center"/>
          </w:tcPr>
          <w:p>
            <w:pPr>
              <w:pStyle w:val="37"/>
            </w:pPr>
            <w:r>
              <w:rPr>
                <w:rFonts w:hint="eastAsia"/>
              </w:rPr>
              <w:t>88.35%</w:t>
            </w:r>
          </w:p>
        </w:tc>
        <w:tc>
          <w:tcPr>
            <w:tcW w:w="1060" w:type="dxa"/>
            <w:gridSpan w:val="2"/>
            <w:shd w:val="clear" w:color="auto" w:fill="DBE5F1" w:themeFill="accent1" w:themeFillTint="33"/>
            <w:vAlign w:val="center"/>
          </w:tcPr>
          <w:p>
            <w:pPr>
              <w:pStyle w:val="37"/>
            </w:pPr>
            <w:r>
              <w:rPr>
                <w:rFonts w:hint="eastAsia"/>
              </w:rPr>
              <w:t>91.26%</w:t>
            </w:r>
          </w:p>
        </w:tc>
        <w:tc>
          <w:tcPr>
            <w:tcW w:w="970" w:type="dxa"/>
            <w:shd w:val="clear" w:color="auto" w:fill="DBE5F1" w:themeFill="accent1" w:themeFillTint="33"/>
            <w:vAlign w:val="center"/>
          </w:tcPr>
          <w:p>
            <w:pPr>
              <w:pStyle w:val="37"/>
            </w:pPr>
            <w:r>
              <w:rPr>
                <w:rFonts w:hint="eastAsia"/>
              </w:rPr>
              <w:t>77.18%</w:t>
            </w:r>
          </w:p>
        </w:tc>
        <w:tc>
          <w:tcPr>
            <w:tcW w:w="1053" w:type="dxa"/>
            <w:shd w:val="clear" w:color="auto" w:fill="DBE5F1" w:themeFill="accent1" w:themeFillTint="33"/>
            <w:vAlign w:val="center"/>
          </w:tcPr>
          <w:p>
            <w:pPr>
              <w:pStyle w:val="37"/>
            </w:pPr>
            <w:r>
              <w:rPr>
                <w:rFonts w:hint="eastAsia"/>
              </w:rPr>
              <w:t>89.08%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1470" w:type="dxa"/>
            <w:vAlign w:val="center"/>
          </w:tcPr>
          <w:p>
            <w:pPr>
              <w:pStyle w:val="37"/>
              <w:rPr>
                <w:b/>
                <w:bCs/>
              </w:rPr>
            </w:pPr>
            <w:r>
              <w:rPr>
                <w:rFonts w:hint="eastAsia"/>
                <w:b/>
                <w:bCs/>
              </w:rPr>
              <w:t>全校总体</w:t>
            </w:r>
          </w:p>
        </w:tc>
        <w:tc>
          <w:tcPr>
            <w:tcW w:w="1051" w:type="dxa"/>
            <w:vAlign w:val="center"/>
          </w:tcPr>
          <w:p>
            <w:pPr>
              <w:pStyle w:val="37"/>
            </w:pPr>
            <w:r>
              <w:t>92.23%</w:t>
            </w:r>
          </w:p>
        </w:tc>
        <w:tc>
          <w:tcPr>
            <w:tcW w:w="1053" w:type="dxa"/>
            <w:vAlign w:val="center"/>
          </w:tcPr>
          <w:p>
            <w:pPr>
              <w:pStyle w:val="37"/>
            </w:pPr>
            <w:r>
              <w:t>90.72%</w:t>
            </w:r>
          </w:p>
        </w:tc>
        <w:tc>
          <w:tcPr>
            <w:tcW w:w="1051" w:type="dxa"/>
            <w:vAlign w:val="center"/>
          </w:tcPr>
          <w:p>
            <w:pPr>
              <w:pStyle w:val="37"/>
            </w:pPr>
            <w:r>
              <w:t>91.71%</w:t>
            </w:r>
          </w:p>
        </w:tc>
        <w:tc>
          <w:tcPr>
            <w:tcW w:w="1126" w:type="dxa"/>
            <w:vAlign w:val="center"/>
          </w:tcPr>
          <w:p>
            <w:pPr>
              <w:pStyle w:val="37"/>
            </w:pPr>
            <w:r>
              <w:t>91.11%</w:t>
            </w:r>
          </w:p>
        </w:tc>
        <w:tc>
          <w:tcPr>
            <w:tcW w:w="1060" w:type="dxa"/>
            <w:gridSpan w:val="2"/>
            <w:vAlign w:val="center"/>
          </w:tcPr>
          <w:p>
            <w:pPr>
              <w:pStyle w:val="37"/>
            </w:pPr>
            <w:r>
              <w:t>90.59%</w:t>
            </w:r>
          </w:p>
        </w:tc>
        <w:tc>
          <w:tcPr>
            <w:tcW w:w="970" w:type="dxa"/>
            <w:vAlign w:val="center"/>
          </w:tcPr>
          <w:p>
            <w:pPr>
              <w:pStyle w:val="37"/>
            </w:pPr>
            <w:r>
              <w:t>84.40%</w:t>
            </w:r>
          </w:p>
        </w:tc>
        <w:tc>
          <w:tcPr>
            <w:tcW w:w="1053" w:type="dxa"/>
            <w:vAlign w:val="center"/>
          </w:tcPr>
          <w:p>
            <w:pPr>
              <w:pStyle w:val="37"/>
            </w:pPr>
            <w:r>
              <w:t>90.13%</w:t>
            </w:r>
          </w:p>
        </w:tc>
      </w:tr>
    </w:tbl>
    <w:p>
      <w:pPr>
        <w:pStyle w:val="4"/>
      </w:pPr>
      <w:r>
        <w:rPr>
          <w:rFonts w:hint="eastAsia"/>
        </w:rPr>
        <w:t>工作</w:t>
      </w:r>
      <w:r>
        <w:t>能力的</w:t>
      </w:r>
      <w:r>
        <w:rPr>
          <w:rFonts w:hint="eastAsia"/>
        </w:rPr>
        <w:t>满意度</w:t>
      </w:r>
      <w:r>
        <w:t>评价</w:t>
      </w:r>
    </w:p>
    <w:p>
      <w:pPr>
        <w:ind w:firstLine="560"/>
        <w:rPr>
          <w:color w:val="000000" w:themeColor="text1"/>
          <w14:textFill>
            <w14:solidFill>
              <w14:schemeClr w14:val="tx1"/>
            </w14:solidFill>
          </w14:textFill>
        </w:rPr>
      </w:pPr>
      <w:r>
        <w:rPr>
          <w:rFonts w:hint="eastAsia"/>
        </w:rPr>
        <w:t>对2017届毕业生的自主学习能力、创新能力、实际动手操作能力等12项工作能力指标进行调查，结果显示，</w:t>
      </w:r>
      <w:r>
        <w:rPr>
          <w:rFonts w:hint="eastAsia"/>
          <w:color w:val="000000" w:themeColor="text1"/>
          <w14:textFill>
            <w14:solidFill>
              <w14:schemeClr w14:val="tx1"/>
            </w14:solidFill>
          </w14:textFill>
        </w:rPr>
        <w:t>2017届毕业生针对母校对自己工作能力培养的评价较高，总体满意度为</w:t>
      </w:r>
      <w:r>
        <w:rPr>
          <w:color w:val="000000" w:themeColor="text1"/>
          <w14:textFill>
            <w14:solidFill>
              <w14:schemeClr w14:val="tx1"/>
            </w14:solidFill>
          </w14:textFill>
        </w:rPr>
        <w:t>92.03</w:t>
      </w:r>
      <w:r>
        <w:rPr>
          <w:rFonts w:hint="eastAsia"/>
          <w:color w:val="000000" w:themeColor="text1"/>
          <w14:textFill>
            <w14:solidFill>
              <w14:schemeClr w14:val="tx1"/>
            </w14:solidFill>
          </w14:textFill>
        </w:rPr>
        <w:t>%。其中，毕业生对母校关于“执行能力”工作能力培养的满足度最高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93.15</w:t>
      </w:r>
      <w:r>
        <w:rPr>
          <w:rFonts w:hint="eastAsia"/>
          <w:color w:val="000000" w:themeColor="text1"/>
          <w14:textFill>
            <w14:solidFill>
              <w14:schemeClr w14:val="tx1"/>
            </w14:solidFill>
          </w14:textFill>
        </w:rPr>
        <w:t>%；毕业生</w:t>
      </w:r>
      <w:r>
        <w:rPr>
          <w:color w:val="000000" w:themeColor="text1"/>
          <w14:textFill>
            <w14:solidFill>
              <w14:schemeClr w14:val="tx1"/>
            </w14:solidFill>
          </w14:textFill>
        </w:rPr>
        <w:t>对母校关于</w:t>
      </w:r>
      <w:r>
        <w:rPr>
          <w:rFonts w:hint="eastAsia"/>
          <w:color w:val="000000" w:themeColor="text1"/>
          <w14:textFill>
            <w14:solidFill>
              <w14:schemeClr w14:val="tx1"/>
            </w14:solidFill>
          </w14:textFill>
        </w:rPr>
        <w:t>“创新</w:t>
      </w:r>
      <w:r>
        <w:rPr>
          <w:color w:val="000000" w:themeColor="text1"/>
          <w14:textFill>
            <w14:solidFill>
              <w14:schemeClr w14:val="tx1"/>
            </w14:solidFill>
          </w14:textFill>
        </w:rPr>
        <w:t>能力</w:t>
      </w:r>
      <w:r>
        <w:rPr>
          <w:rFonts w:hint="eastAsia"/>
          <w:color w:val="000000" w:themeColor="text1"/>
          <w14:textFill>
            <w14:solidFill>
              <w14:schemeClr w14:val="tx1"/>
            </w14:solidFill>
          </w14:textFill>
        </w:rPr>
        <w:t>”工作</w:t>
      </w:r>
      <w:r>
        <w:rPr>
          <w:color w:val="000000" w:themeColor="text1"/>
          <w14:textFill>
            <w14:solidFill>
              <w14:schemeClr w14:val="tx1"/>
            </w14:solidFill>
          </w14:textFill>
        </w:rPr>
        <w:t>能力培养的满足度</w:t>
      </w:r>
      <w:r>
        <w:rPr>
          <w:rFonts w:hint="eastAsia"/>
          <w:color w:val="000000" w:themeColor="text1"/>
          <w14:textFill>
            <w14:solidFill>
              <w14:schemeClr w14:val="tx1"/>
            </w14:solidFill>
          </w14:textFill>
        </w:rPr>
        <w:t>相比</w:t>
      </w:r>
      <w:r>
        <w:rPr>
          <w:color w:val="000000" w:themeColor="text1"/>
          <w14:textFill>
            <w14:solidFill>
              <w14:schemeClr w14:val="tx1"/>
            </w14:solidFill>
          </w14:textFill>
        </w:rPr>
        <w:t>其他工作能力</w:t>
      </w:r>
      <w:r>
        <w:rPr>
          <w:rFonts w:hint="eastAsia"/>
          <w:color w:val="000000" w:themeColor="text1"/>
          <w14:textFill>
            <w14:solidFill>
              <w14:schemeClr w14:val="tx1"/>
            </w14:solidFill>
          </w14:textFill>
        </w:rPr>
        <w:t>培养</w:t>
      </w:r>
      <w:r>
        <w:rPr>
          <w:color w:val="000000" w:themeColor="text1"/>
          <w14:textFill>
            <w14:solidFill>
              <w14:schemeClr w14:val="tx1"/>
            </w14:solidFill>
          </w14:textFill>
        </w:rPr>
        <w:t>的满足度较低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89.40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。毕业生对母校其余</w:t>
      </w:r>
      <w:r>
        <w:rPr>
          <w:color w:val="000000" w:themeColor="text1"/>
          <w14:textFill>
            <w14:solidFill>
              <w14:schemeClr w14:val="tx1"/>
            </w14:solidFill>
          </w14:textFill>
        </w:rPr>
        <w:t>各项</w:t>
      </w:r>
      <w:r>
        <w:rPr>
          <w:rFonts w:hint="eastAsia"/>
          <w:color w:val="000000" w:themeColor="text1"/>
          <w14:textFill>
            <w14:solidFill>
              <w14:schemeClr w14:val="tx1"/>
            </w14:solidFill>
          </w14:textFill>
        </w:rPr>
        <w:t>工作能力培养的满意度</w:t>
      </w:r>
      <w:r>
        <w:rPr>
          <w:color w:val="000000" w:themeColor="text1"/>
          <w14:textFill>
            <w14:solidFill>
              <w14:schemeClr w14:val="tx1"/>
            </w14:solidFill>
          </w14:textFill>
        </w:rPr>
        <w:t>均超过91.0%。</w:t>
      </w:r>
    </w:p>
    <w:p>
      <w:pPr>
        <w:pStyle w:val="34"/>
      </w:pPr>
      <w:bookmarkStart w:id="104" w:name="_Toc504034417"/>
      <w:r>
        <w:rPr>
          <w:rFonts w:hint="eastAsia"/>
        </w:rPr>
        <w:t>2017届</w:t>
      </w:r>
      <w:r>
        <w:t>毕业生的</w:t>
      </w:r>
      <w:r>
        <w:rPr>
          <w:rFonts w:hint="eastAsia"/>
        </w:rPr>
        <w:t>工作</w:t>
      </w:r>
      <w:r>
        <w:t>能力</w:t>
      </w:r>
      <w:r>
        <w:rPr>
          <w:rFonts w:hint="eastAsia"/>
        </w:rPr>
        <w:t>满意度</w:t>
      </w:r>
      <w:bookmarkEnd w:id="104"/>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5145"/>
        <w:gridCol w:w="368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5145"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工作能力</w:t>
            </w:r>
          </w:p>
        </w:tc>
        <w:tc>
          <w:tcPr>
            <w:tcW w:w="368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执行能力</w:t>
            </w:r>
          </w:p>
        </w:tc>
        <w:tc>
          <w:tcPr>
            <w:tcW w:w="3689" w:type="dxa"/>
            <w:shd w:val="clear" w:color="auto" w:fill="DBE5F1" w:themeFill="accent1" w:themeFillTint="33"/>
            <w:vAlign w:val="center"/>
          </w:tcPr>
          <w:p>
            <w:pPr>
              <w:pStyle w:val="37"/>
            </w:pPr>
            <w:r>
              <w:rPr>
                <w:rFonts w:hint="eastAsia"/>
              </w:rPr>
              <w:t>93.15%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信息感知能力</w:t>
            </w:r>
          </w:p>
        </w:tc>
        <w:tc>
          <w:tcPr>
            <w:tcW w:w="3689" w:type="dxa"/>
            <w:vAlign w:val="center"/>
          </w:tcPr>
          <w:p>
            <w:pPr>
              <w:pStyle w:val="37"/>
            </w:pPr>
            <w:r>
              <w:rPr>
                <w:rFonts w:hint="eastAsia"/>
              </w:rPr>
              <w:t>92.69%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团队协作能力</w:t>
            </w:r>
          </w:p>
        </w:tc>
        <w:tc>
          <w:tcPr>
            <w:tcW w:w="3689" w:type="dxa"/>
            <w:shd w:val="clear" w:color="auto" w:fill="DBE5F1" w:themeFill="accent1" w:themeFillTint="33"/>
            <w:vAlign w:val="center"/>
          </w:tcPr>
          <w:p>
            <w:pPr>
              <w:pStyle w:val="37"/>
            </w:pPr>
            <w:r>
              <w:rPr>
                <w:rFonts w:hint="eastAsia"/>
              </w:rPr>
              <w:t>92.63%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承压抗挫能力</w:t>
            </w:r>
          </w:p>
        </w:tc>
        <w:tc>
          <w:tcPr>
            <w:tcW w:w="3689" w:type="dxa"/>
            <w:vAlign w:val="center"/>
          </w:tcPr>
          <w:p>
            <w:pPr>
              <w:pStyle w:val="37"/>
            </w:pPr>
            <w:r>
              <w:rPr>
                <w:rFonts w:hint="eastAsia"/>
              </w:rPr>
              <w:t>92.56%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表达沟通能力</w:t>
            </w:r>
          </w:p>
        </w:tc>
        <w:tc>
          <w:tcPr>
            <w:tcW w:w="3689" w:type="dxa"/>
            <w:shd w:val="clear" w:color="auto" w:fill="DBE5F1" w:themeFill="accent1" w:themeFillTint="33"/>
            <w:vAlign w:val="center"/>
          </w:tcPr>
          <w:p>
            <w:pPr>
              <w:pStyle w:val="37"/>
            </w:pPr>
            <w:r>
              <w:rPr>
                <w:rFonts w:hint="eastAsia"/>
              </w:rPr>
              <w:t>92.30%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组织协调能力</w:t>
            </w:r>
          </w:p>
        </w:tc>
        <w:tc>
          <w:tcPr>
            <w:tcW w:w="3689" w:type="dxa"/>
            <w:vAlign w:val="center"/>
          </w:tcPr>
          <w:p>
            <w:pPr>
              <w:pStyle w:val="37"/>
            </w:pPr>
            <w:r>
              <w:rPr>
                <w:rFonts w:hint="eastAsia"/>
              </w:rPr>
              <w:t>92.03%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情绪管理能力</w:t>
            </w:r>
          </w:p>
        </w:tc>
        <w:tc>
          <w:tcPr>
            <w:tcW w:w="3689" w:type="dxa"/>
            <w:shd w:val="clear" w:color="auto" w:fill="DBE5F1" w:themeFill="accent1" w:themeFillTint="33"/>
            <w:vAlign w:val="center"/>
          </w:tcPr>
          <w:p>
            <w:pPr>
              <w:pStyle w:val="37"/>
            </w:pPr>
            <w:r>
              <w:rPr>
                <w:rFonts w:hint="eastAsia"/>
              </w:rPr>
              <w:t>92.03%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分析、解决问题能力</w:t>
            </w:r>
          </w:p>
        </w:tc>
        <w:tc>
          <w:tcPr>
            <w:tcW w:w="3689" w:type="dxa"/>
            <w:vAlign w:val="center"/>
          </w:tcPr>
          <w:p>
            <w:pPr>
              <w:pStyle w:val="37"/>
            </w:pPr>
            <w:r>
              <w:rPr>
                <w:rFonts w:hint="eastAsia"/>
              </w:rPr>
              <w:t>92.03%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时间管理能力</w:t>
            </w:r>
          </w:p>
        </w:tc>
        <w:tc>
          <w:tcPr>
            <w:tcW w:w="3689" w:type="dxa"/>
            <w:shd w:val="clear" w:color="auto" w:fill="DBE5F1" w:themeFill="accent1" w:themeFillTint="33"/>
            <w:vAlign w:val="center"/>
          </w:tcPr>
          <w:p>
            <w:pPr>
              <w:pStyle w:val="37"/>
            </w:pPr>
            <w:r>
              <w:rPr>
                <w:rFonts w:hint="eastAsia"/>
              </w:rPr>
              <w:t>91.90%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自主学习能力</w:t>
            </w:r>
          </w:p>
        </w:tc>
        <w:tc>
          <w:tcPr>
            <w:tcW w:w="3689" w:type="dxa"/>
            <w:vAlign w:val="center"/>
          </w:tcPr>
          <w:p>
            <w:pPr>
              <w:pStyle w:val="37"/>
            </w:pPr>
            <w:r>
              <w:rPr>
                <w:rFonts w:hint="eastAsia"/>
              </w:rPr>
              <w:t>91.84%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实际动手操作能力</w:t>
            </w:r>
          </w:p>
        </w:tc>
        <w:tc>
          <w:tcPr>
            <w:tcW w:w="3689" w:type="dxa"/>
            <w:shd w:val="clear" w:color="auto" w:fill="DBE5F1" w:themeFill="accent1" w:themeFillTint="33"/>
            <w:vAlign w:val="center"/>
          </w:tcPr>
          <w:p>
            <w:pPr>
              <w:pStyle w:val="37"/>
            </w:pPr>
            <w:r>
              <w:rPr>
                <w:rFonts w:hint="eastAsia"/>
              </w:rPr>
              <w:t>91.77%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vAlign w:val="center"/>
          </w:tcPr>
          <w:p>
            <w:pPr>
              <w:pStyle w:val="37"/>
              <w:rPr>
                <w:b/>
                <w:bCs/>
              </w:rPr>
            </w:pPr>
            <w:r>
              <w:rPr>
                <w:rFonts w:hint="eastAsia"/>
                <w:b/>
                <w:bCs/>
              </w:rPr>
              <w:t>创新能力</w:t>
            </w:r>
          </w:p>
        </w:tc>
        <w:tc>
          <w:tcPr>
            <w:tcW w:w="3689" w:type="dxa"/>
            <w:vAlign w:val="center"/>
          </w:tcPr>
          <w:p>
            <w:pPr>
              <w:pStyle w:val="37"/>
            </w:pPr>
            <w:r>
              <w:rPr>
                <w:rFonts w:hint="eastAsia"/>
              </w:rPr>
              <w:t>89.40%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145" w:type="dxa"/>
            <w:shd w:val="clear" w:color="auto" w:fill="DBE5F1" w:themeFill="accent1" w:themeFillTint="33"/>
            <w:vAlign w:val="center"/>
          </w:tcPr>
          <w:p>
            <w:pPr>
              <w:pStyle w:val="37"/>
              <w:rPr>
                <w:b/>
                <w:bCs/>
              </w:rPr>
            </w:pPr>
            <w:r>
              <w:rPr>
                <w:rFonts w:hint="eastAsia"/>
                <w:b/>
                <w:bCs/>
              </w:rPr>
              <w:t>总体</w:t>
            </w:r>
          </w:p>
        </w:tc>
        <w:tc>
          <w:tcPr>
            <w:tcW w:w="3689" w:type="dxa"/>
            <w:shd w:val="clear" w:color="auto" w:fill="DBE5F1" w:themeFill="accent1" w:themeFillTint="33"/>
            <w:vAlign w:val="center"/>
          </w:tcPr>
          <w:p>
            <w:pPr>
              <w:pStyle w:val="37"/>
            </w:pPr>
            <w:r>
              <w:rPr>
                <w:rFonts w:hint="eastAsia"/>
              </w:rPr>
              <w:t>92.03%</w:t>
            </w:r>
          </w:p>
        </w:tc>
      </w:tr>
    </w:tbl>
    <w:p>
      <w:pPr>
        <w:ind w:firstLine="560"/>
      </w:pPr>
      <w:r>
        <w:rPr>
          <w:rFonts w:hint="eastAsia"/>
        </w:rPr>
        <w:t>对各院系毕业生中的自主学习能力、创新能力和实际动手操作能力等三项工作能力的满意度进行统计，数据显示，各院系对“创新能力”的工作能力满足度在三项工作能力的满足度均最低，生物技术系、工商管理系和航海技术系的毕业生对三项工作能力的满意度均超过90.0%；信息技术系毕业生队创新能力的满意度相对较低，为88.62%；机电工程系毕业生队自主学习能力和创新能力的满意度相对较低，低于90.0%。</w:t>
      </w:r>
    </w:p>
    <w:p>
      <w:pPr>
        <w:pStyle w:val="34"/>
      </w:pPr>
      <w:bookmarkStart w:id="105" w:name="_Toc504034418"/>
      <w:r>
        <w:t>2017</w:t>
      </w:r>
      <w:r>
        <w:rPr>
          <w:rFonts w:hint="eastAsia"/>
        </w:rPr>
        <w:t>届</w:t>
      </w:r>
      <w:r>
        <w:t>各院系毕业生</w:t>
      </w:r>
      <w:r>
        <w:rPr>
          <w:rFonts w:hint="eastAsia"/>
        </w:rPr>
        <w:t>三项工作</w:t>
      </w:r>
      <w:r>
        <w:t>能力</w:t>
      </w:r>
      <w:r>
        <w:rPr>
          <w:rFonts w:hint="eastAsia"/>
        </w:rPr>
        <w:t>的</w:t>
      </w:r>
      <w:r>
        <w:t>满足度</w:t>
      </w:r>
      <w:r>
        <w:rPr>
          <w:rFonts w:hint="eastAsia"/>
        </w:rPr>
        <w:t>评价</w:t>
      </w:r>
      <w:bookmarkEnd w:id="105"/>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268"/>
        <w:gridCol w:w="2188"/>
        <w:gridCol w:w="2188"/>
        <w:gridCol w:w="2190"/>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26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所属院系</w:t>
            </w:r>
          </w:p>
        </w:tc>
        <w:tc>
          <w:tcPr>
            <w:tcW w:w="218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自主学习能力</w:t>
            </w:r>
          </w:p>
        </w:tc>
        <w:tc>
          <w:tcPr>
            <w:tcW w:w="218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创新能力</w:t>
            </w:r>
          </w:p>
        </w:tc>
        <w:tc>
          <w:tcPr>
            <w:tcW w:w="2190"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实际动手操作能力</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268" w:type="dxa"/>
            <w:shd w:val="clear" w:color="auto" w:fill="DBE5F1" w:themeFill="accent1" w:themeFillTint="33"/>
            <w:vAlign w:val="center"/>
          </w:tcPr>
          <w:p>
            <w:pPr>
              <w:pStyle w:val="37"/>
              <w:rPr>
                <w:b/>
                <w:bCs/>
              </w:rPr>
            </w:pPr>
            <w:r>
              <w:rPr>
                <w:rFonts w:hint="eastAsia"/>
                <w:b/>
                <w:bCs/>
              </w:rPr>
              <w:t>生物技术系</w:t>
            </w:r>
          </w:p>
        </w:tc>
        <w:tc>
          <w:tcPr>
            <w:tcW w:w="2188" w:type="dxa"/>
            <w:shd w:val="clear" w:color="auto" w:fill="DBE5F1" w:themeFill="accent1" w:themeFillTint="33"/>
            <w:vAlign w:val="center"/>
          </w:tcPr>
          <w:p>
            <w:pPr>
              <w:pStyle w:val="37"/>
            </w:pPr>
            <w:r>
              <w:rPr>
                <w:rFonts w:hint="eastAsia"/>
              </w:rPr>
              <w:t>92.72%</w:t>
            </w:r>
          </w:p>
        </w:tc>
        <w:tc>
          <w:tcPr>
            <w:tcW w:w="2188" w:type="dxa"/>
            <w:shd w:val="clear" w:color="auto" w:fill="DBE5F1" w:themeFill="accent1" w:themeFillTint="33"/>
            <w:vAlign w:val="center"/>
          </w:tcPr>
          <w:p>
            <w:pPr>
              <w:pStyle w:val="37"/>
            </w:pPr>
            <w:r>
              <w:rPr>
                <w:rFonts w:hint="eastAsia"/>
              </w:rPr>
              <w:t>90.29%</w:t>
            </w:r>
          </w:p>
        </w:tc>
        <w:tc>
          <w:tcPr>
            <w:tcW w:w="2190" w:type="dxa"/>
            <w:shd w:val="clear" w:color="auto" w:fill="DBE5F1" w:themeFill="accent1" w:themeFillTint="33"/>
            <w:vAlign w:val="center"/>
          </w:tcPr>
          <w:p>
            <w:pPr>
              <w:pStyle w:val="37"/>
            </w:pPr>
            <w:r>
              <w:rPr>
                <w:rFonts w:hint="eastAsia"/>
              </w:rPr>
              <w:t>92.72%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268" w:type="dxa"/>
            <w:vAlign w:val="center"/>
          </w:tcPr>
          <w:p>
            <w:pPr>
              <w:pStyle w:val="37"/>
              <w:rPr>
                <w:b/>
                <w:bCs/>
              </w:rPr>
            </w:pPr>
            <w:r>
              <w:rPr>
                <w:rFonts w:hint="eastAsia"/>
                <w:b/>
                <w:bCs/>
              </w:rPr>
              <w:t>信息技术系</w:t>
            </w:r>
          </w:p>
        </w:tc>
        <w:tc>
          <w:tcPr>
            <w:tcW w:w="2188" w:type="dxa"/>
            <w:vAlign w:val="center"/>
          </w:tcPr>
          <w:p>
            <w:pPr>
              <w:pStyle w:val="37"/>
            </w:pPr>
            <w:r>
              <w:rPr>
                <w:rFonts w:hint="eastAsia"/>
              </w:rPr>
              <w:t>91.38%</w:t>
            </w:r>
          </w:p>
        </w:tc>
        <w:tc>
          <w:tcPr>
            <w:tcW w:w="2188" w:type="dxa"/>
            <w:vAlign w:val="center"/>
          </w:tcPr>
          <w:p>
            <w:pPr>
              <w:pStyle w:val="37"/>
            </w:pPr>
            <w:r>
              <w:rPr>
                <w:rFonts w:hint="eastAsia"/>
              </w:rPr>
              <w:t>88.62%</w:t>
            </w:r>
          </w:p>
        </w:tc>
        <w:tc>
          <w:tcPr>
            <w:tcW w:w="2190" w:type="dxa"/>
            <w:vAlign w:val="center"/>
          </w:tcPr>
          <w:p>
            <w:pPr>
              <w:pStyle w:val="37"/>
            </w:pPr>
            <w:r>
              <w:rPr>
                <w:rFonts w:hint="eastAsia"/>
              </w:rPr>
              <w:t>91.72%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268" w:type="dxa"/>
            <w:shd w:val="clear" w:color="auto" w:fill="DBE5F1" w:themeFill="accent1" w:themeFillTint="33"/>
            <w:vAlign w:val="center"/>
          </w:tcPr>
          <w:p>
            <w:pPr>
              <w:pStyle w:val="37"/>
              <w:rPr>
                <w:b/>
                <w:bCs/>
              </w:rPr>
            </w:pPr>
            <w:r>
              <w:rPr>
                <w:rFonts w:hint="eastAsia"/>
                <w:b/>
                <w:bCs/>
              </w:rPr>
              <w:t>工商管理系</w:t>
            </w:r>
          </w:p>
        </w:tc>
        <w:tc>
          <w:tcPr>
            <w:tcW w:w="2188" w:type="dxa"/>
            <w:shd w:val="clear" w:color="auto" w:fill="DBE5F1" w:themeFill="accent1" w:themeFillTint="33"/>
            <w:vAlign w:val="center"/>
          </w:tcPr>
          <w:p>
            <w:pPr>
              <w:pStyle w:val="37"/>
            </w:pPr>
            <w:r>
              <w:rPr>
                <w:rFonts w:hint="eastAsia"/>
              </w:rPr>
              <w:t>93.11%</w:t>
            </w:r>
          </w:p>
        </w:tc>
        <w:tc>
          <w:tcPr>
            <w:tcW w:w="2188" w:type="dxa"/>
            <w:shd w:val="clear" w:color="auto" w:fill="DBE5F1" w:themeFill="accent1" w:themeFillTint="33"/>
            <w:vAlign w:val="center"/>
          </w:tcPr>
          <w:p>
            <w:pPr>
              <w:pStyle w:val="37"/>
            </w:pPr>
            <w:r>
              <w:rPr>
                <w:rFonts w:hint="eastAsia"/>
              </w:rPr>
              <w:t>90.26%</w:t>
            </w:r>
          </w:p>
        </w:tc>
        <w:tc>
          <w:tcPr>
            <w:tcW w:w="2190" w:type="dxa"/>
            <w:shd w:val="clear" w:color="auto" w:fill="DBE5F1" w:themeFill="accent1" w:themeFillTint="33"/>
            <w:vAlign w:val="center"/>
          </w:tcPr>
          <w:p>
            <w:pPr>
              <w:pStyle w:val="37"/>
            </w:pPr>
            <w:r>
              <w:rPr>
                <w:rFonts w:hint="eastAsia"/>
              </w:rPr>
              <w:t>90.50%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268" w:type="dxa"/>
            <w:vAlign w:val="center"/>
          </w:tcPr>
          <w:p>
            <w:pPr>
              <w:pStyle w:val="37"/>
              <w:rPr>
                <w:b/>
                <w:bCs/>
              </w:rPr>
            </w:pPr>
            <w:r>
              <w:rPr>
                <w:rFonts w:hint="eastAsia"/>
                <w:b/>
                <w:bCs/>
              </w:rPr>
              <w:t>航海技术系</w:t>
            </w:r>
          </w:p>
        </w:tc>
        <w:tc>
          <w:tcPr>
            <w:tcW w:w="2188" w:type="dxa"/>
            <w:vAlign w:val="center"/>
          </w:tcPr>
          <w:p>
            <w:pPr>
              <w:pStyle w:val="37"/>
            </w:pPr>
            <w:r>
              <w:rPr>
                <w:rFonts w:hint="eastAsia"/>
              </w:rPr>
              <w:t>92.33%</w:t>
            </w:r>
          </w:p>
        </w:tc>
        <w:tc>
          <w:tcPr>
            <w:tcW w:w="2188" w:type="dxa"/>
            <w:vAlign w:val="center"/>
          </w:tcPr>
          <w:p>
            <w:pPr>
              <w:pStyle w:val="37"/>
            </w:pPr>
            <w:r>
              <w:rPr>
                <w:rFonts w:hint="eastAsia"/>
              </w:rPr>
              <w:t>91.45%</w:t>
            </w:r>
          </w:p>
        </w:tc>
        <w:tc>
          <w:tcPr>
            <w:tcW w:w="2190" w:type="dxa"/>
            <w:vAlign w:val="center"/>
          </w:tcPr>
          <w:p>
            <w:pPr>
              <w:pStyle w:val="37"/>
            </w:pPr>
            <w:r>
              <w:rPr>
                <w:rFonts w:hint="eastAsia"/>
              </w:rPr>
              <w:t>92.63%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268" w:type="dxa"/>
            <w:shd w:val="clear" w:color="auto" w:fill="DBE5F1" w:themeFill="accent1" w:themeFillTint="33"/>
            <w:vAlign w:val="center"/>
          </w:tcPr>
          <w:p>
            <w:pPr>
              <w:pStyle w:val="37"/>
              <w:rPr>
                <w:b/>
                <w:bCs/>
              </w:rPr>
            </w:pPr>
            <w:r>
              <w:rPr>
                <w:rFonts w:hint="eastAsia"/>
                <w:b/>
                <w:bCs/>
              </w:rPr>
              <w:t>机电工程系</w:t>
            </w:r>
          </w:p>
        </w:tc>
        <w:tc>
          <w:tcPr>
            <w:tcW w:w="2188" w:type="dxa"/>
            <w:shd w:val="clear" w:color="auto" w:fill="DBE5F1" w:themeFill="accent1" w:themeFillTint="33"/>
            <w:vAlign w:val="center"/>
          </w:tcPr>
          <w:p>
            <w:pPr>
              <w:pStyle w:val="37"/>
            </w:pPr>
            <w:r>
              <w:rPr>
                <w:rFonts w:hint="eastAsia"/>
              </w:rPr>
              <w:t>88.97%</w:t>
            </w:r>
          </w:p>
        </w:tc>
        <w:tc>
          <w:tcPr>
            <w:tcW w:w="2188" w:type="dxa"/>
            <w:shd w:val="clear" w:color="auto" w:fill="DBE5F1" w:themeFill="accent1" w:themeFillTint="33"/>
            <w:vAlign w:val="center"/>
          </w:tcPr>
          <w:p>
            <w:pPr>
              <w:pStyle w:val="37"/>
            </w:pPr>
            <w:r>
              <w:rPr>
                <w:rFonts w:hint="eastAsia"/>
              </w:rPr>
              <w:t>85.55%</w:t>
            </w:r>
          </w:p>
        </w:tc>
        <w:tc>
          <w:tcPr>
            <w:tcW w:w="2190" w:type="dxa"/>
            <w:shd w:val="clear" w:color="auto" w:fill="DBE5F1" w:themeFill="accent1" w:themeFillTint="33"/>
            <w:vAlign w:val="center"/>
          </w:tcPr>
          <w:p>
            <w:pPr>
              <w:pStyle w:val="37"/>
            </w:pPr>
            <w:r>
              <w:rPr>
                <w:rFonts w:hint="eastAsia"/>
              </w:rPr>
              <w:t>92.02%</w:t>
            </w:r>
          </w:p>
        </w:tc>
      </w:tr>
    </w:tbl>
    <w:p>
      <w:pPr>
        <w:pStyle w:val="3"/>
      </w:pPr>
      <w:bookmarkStart w:id="106" w:name="_Toc504034162"/>
      <w:r>
        <w:rPr>
          <w:rFonts w:hint="eastAsia"/>
        </w:rPr>
        <w:t>毕业生</w:t>
      </w:r>
      <w:r>
        <w:t>对母校就业指导服务的满意度</w:t>
      </w:r>
      <w:bookmarkEnd w:id="106"/>
    </w:p>
    <w:p>
      <w:pPr>
        <w:pStyle w:val="4"/>
        <w:numPr>
          <w:ilvl w:val="2"/>
          <w:numId w:val="24"/>
        </w:numPr>
      </w:pPr>
      <w:r>
        <w:rPr>
          <w:rFonts w:hint="eastAsia"/>
        </w:rPr>
        <w:t>就业</w:t>
      </w:r>
      <w:r>
        <w:t>指导整体满意度</w:t>
      </w:r>
    </w:p>
    <w:p>
      <w:pPr>
        <w:ind w:firstLine="560"/>
      </w:pPr>
      <w:r>
        <w:rPr>
          <w:rFonts w:hint="eastAsia"/>
        </w:rPr>
        <w:t>问卷数据显示，2017届毕业生对母校就业指导工作的满意度为91.77%，总体来看，毕业生对母校就业指导工作的满意度较高。</w:t>
      </w:r>
    </w:p>
    <w:p>
      <w:pPr>
        <w:ind w:firstLine="560"/>
      </w:pPr>
      <w:r>
        <w:rPr>
          <w:rFonts w:hint="eastAsia"/>
        </w:rPr>
        <w:t>从院系来看，生物技术系、工商管理系和航海技术系等3个院系的毕业生对母校就业指导工作的满意度达到90.0%，另外两个系略低于90%。</w:t>
      </w:r>
    </w:p>
    <w:p>
      <w:pPr>
        <w:pStyle w:val="42"/>
      </w:pPr>
      <w:r>
        <w:drawing>
          <wp:inline distT="0" distB="0" distL="0" distR="0">
            <wp:extent cx="4500245" cy="269938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107" w:name="_Toc504034394"/>
      <w:bookmarkStart w:id="108" w:name="_Toc501032874"/>
      <w:r>
        <w:rPr>
          <w:rFonts w:hint="eastAsia"/>
        </w:rPr>
        <w:t>2017届各院系毕业生</w:t>
      </w:r>
      <w:r>
        <w:t>对母校就业指导工作的满意度</w:t>
      </w:r>
      <w:bookmarkEnd w:id="107"/>
      <w:bookmarkEnd w:id="108"/>
    </w:p>
    <w:p>
      <w:pPr>
        <w:pStyle w:val="4"/>
      </w:pPr>
      <w:r>
        <w:rPr>
          <w:rFonts w:hint="eastAsia"/>
        </w:rPr>
        <w:t>就业</w:t>
      </w:r>
      <w:r>
        <w:t>指导服务方面满意度</w:t>
      </w:r>
    </w:p>
    <w:p>
      <w:pPr>
        <w:ind w:firstLine="560"/>
      </w:pPr>
      <w:r>
        <w:rPr>
          <w:rFonts w:hint="eastAsia"/>
        </w:rPr>
        <w:t>就业信息提供</w:t>
      </w:r>
      <w:r>
        <w:t>与发布、校园</w:t>
      </w:r>
      <w:r>
        <w:rPr>
          <w:rFonts w:hint="eastAsia"/>
        </w:rPr>
        <w:t>招聘活动</w:t>
      </w:r>
      <w:r>
        <w:t>安排和就业指导课与服务</w:t>
      </w:r>
      <w:r>
        <w:rPr>
          <w:rFonts w:hint="eastAsia"/>
        </w:rPr>
        <w:t>等</w:t>
      </w:r>
      <w:r>
        <w:t>7</w:t>
      </w:r>
      <w:r>
        <w:rPr>
          <w:rFonts w:hint="eastAsia"/>
        </w:rPr>
        <w:t>项指标对2017届毕业生就业</w:t>
      </w:r>
      <w:r>
        <w:t>指导服务方面满意度</w:t>
      </w:r>
      <w:r>
        <w:rPr>
          <w:rFonts w:hint="eastAsia"/>
        </w:rPr>
        <w:t>进行调查，结果显示，</w:t>
      </w:r>
      <w:r>
        <w:t>毕业生对母校的就业指导服务</w:t>
      </w:r>
      <w:r>
        <w:rPr>
          <w:rFonts w:hint="eastAsia"/>
        </w:rPr>
        <w:t>方面</w:t>
      </w:r>
      <w:r>
        <w:t>满意度较高，均</w:t>
      </w:r>
      <w:r>
        <w:rPr>
          <w:rFonts w:hint="eastAsia"/>
        </w:rPr>
        <w:t>超过90.0</w:t>
      </w:r>
      <w:r>
        <w:t>%</w:t>
      </w:r>
      <w:r>
        <w:rPr>
          <w:rFonts w:hint="eastAsia"/>
        </w:rPr>
        <w:t>。</w:t>
      </w:r>
    </w:p>
    <w:p>
      <w:pPr>
        <w:pStyle w:val="42"/>
      </w:pPr>
      <w:r>
        <w:drawing>
          <wp:inline distT="0" distB="0" distL="0" distR="0">
            <wp:extent cx="4490085" cy="2699385"/>
            <wp:effectExtent l="0" t="0" r="5715"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490231" cy="2700000"/>
                    </a:xfrm>
                    <a:prstGeom prst="rect">
                      <a:avLst/>
                    </a:prstGeom>
                    <a:noFill/>
                  </pic:spPr>
                </pic:pic>
              </a:graphicData>
            </a:graphic>
          </wp:inline>
        </w:drawing>
      </w:r>
    </w:p>
    <w:p>
      <w:pPr>
        <w:pStyle w:val="40"/>
      </w:pPr>
      <w:bookmarkStart w:id="109" w:name="_Toc504034395"/>
      <w:bookmarkStart w:id="110" w:name="_Toc501032875"/>
      <w:r>
        <w:rPr>
          <w:rFonts w:hint="eastAsia"/>
        </w:rPr>
        <w:t>2017届</w:t>
      </w:r>
      <w:r>
        <w:t>毕业生对母校就业指导</w:t>
      </w:r>
      <w:r>
        <w:rPr>
          <w:rFonts w:hint="eastAsia"/>
        </w:rPr>
        <w:t>服务</w:t>
      </w:r>
      <w:r>
        <w:t>方面满意度</w:t>
      </w:r>
      <w:bookmarkEnd w:id="109"/>
      <w:bookmarkEnd w:id="110"/>
    </w:p>
    <w:p>
      <w:pPr>
        <w:pStyle w:val="4"/>
      </w:pPr>
      <w:r>
        <w:rPr>
          <w:rFonts w:hint="eastAsia"/>
        </w:rPr>
        <w:t>毕业生</w:t>
      </w:r>
      <w:r>
        <w:t>对就业指导服务的需求</w:t>
      </w:r>
    </w:p>
    <w:p>
      <w:pPr>
        <w:ind w:firstLine="560"/>
      </w:pPr>
      <w:r>
        <w:rPr>
          <w:rFonts w:hint="eastAsia"/>
        </w:rPr>
        <w:t>对毕业生就业</w:t>
      </w:r>
      <w:r>
        <w:t>指导服务需求</w:t>
      </w:r>
      <w:r>
        <w:rPr>
          <w:rFonts w:hint="eastAsia"/>
        </w:rPr>
        <w:t>进一步调查，数据显示，近六成毕业生认为在“培养创业必备的能力”需要重点指导；四成毕业生认为在“简历和面试指导”需要重点指导；三成毕业生认为在“实习实践”、“就业心理辅导”和“生涯规划指导”方面需要重点指导；少量毕业生认为在“政策形式分析指导”、“职业测评”、“学长经验分享”等方面需要重点指导。</w:t>
      </w:r>
    </w:p>
    <w:p>
      <w:pPr>
        <w:pStyle w:val="34"/>
      </w:pPr>
      <w:bookmarkStart w:id="111" w:name="_Toc504034419"/>
      <w:r>
        <w:rPr>
          <w:rFonts w:hint="eastAsia"/>
        </w:rPr>
        <w:t>2017届</w:t>
      </w:r>
      <w:r>
        <w:t>毕业生对就业指导服务的需求</w:t>
      </w:r>
      <w:bookmarkEnd w:id="111"/>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539"/>
        <w:gridCol w:w="2147"/>
        <w:gridCol w:w="214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53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就业指导服务需求</w:t>
            </w:r>
          </w:p>
        </w:tc>
        <w:tc>
          <w:tcPr>
            <w:tcW w:w="2147"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14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培养创业必备的能力</w:t>
            </w:r>
          </w:p>
        </w:tc>
        <w:tc>
          <w:tcPr>
            <w:tcW w:w="2147" w:type="dxa"/>
            <w:shd w:val="clear" w:color="auto" w:fill="DBE5F1" w:themeFill="accent1" w:themeFillTint="33"/>
            <w:vAlign w:val="center"/>
          </w:tcPr>
          <w:p>
            <w:pPr>
              <w:pStyle w:val="37"/>
            </w:pPr>
            <w:r>
              <w:rPr>
                <w:rFonts w:hint="eastAsia"/>
              </w:rPr>
              <w:t>872</w:t>
            </w:r>
          </w:p>
        </w:tc>
        <w:tc>
          <w:tcPr>
            <w:tcW w:w="2148" w:type="dxa"/>
            <w:shd w:val="clear" w:color="auto" w:fill="DBE5F1" w:themeFill="accent1" w:themeFillTint="33"/>
            <w:vAlign w:val="center"/>
          </w:tcPr>
          <w:p>
            <w:pPr>
              <w:pStyle w:val="37"/>
            </w:pPr>
            <w:r>
              <w:rPr>
                <w:rFonts w:hint="eastAsia"/>
              </w:rPr>
              <w:t>57.41%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简历和面试指导</w:t>
            </w:r>
          </w:p>
        </w:tc>
        <w:tc>
          <w:tcPr>
            <w:tcW w:w="2147" w:type="dxa"/>
            <w:vAlign w:val="center"/>
          </w:tcPr>
          <w:p>
            <w:pPr>
              <w:pStyle w:val="37"/>
            </w:pPr>
            <w:r>
              <w:rPr>
                <w:rFonts w:hint="eastAsia"/>
              </w:rPr>
              <w:t>641</w:t>
            </w:r>
          </w:p>
        </w:tc>
        <w:tc>
          <w:tcPr>
            <w:tcW w:w="2148" w:type="dxa"/>
            <w:vAlign w:val="center"/>
          </w:tcPr>
          <w:p>
            <w:pPr>
              <w:pStyle w:val="37"/>
            </w:pPr>
            <w:r>
              <w:rPr>
                <w:rFonts w:hint="eastAsia"/>
              </w:rPr>
              <w:t>42.20%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实习实践</w:t>
            </w:r>
          </w:p>
        </w:tc>
        <w:tc>
          <w:tcPr>
            <w:tcW w:w="2147" w:type="dxa"/>
            <w:shd w:val="clear" w:color="auto" w:fill="DBE5F1" w:themeFill="accent1" w:themeFillTint="33"/>
            <w:vAlign w:val="center"/>
          </w:tcPr>
          <w:p>
            <w:pPr>
              <w:pStyle w:val="37"/>
            </w:pPr>
            <w:r>
              <w:rPr>
                <w:rFonts w:hint="eastAsia"/>
              </w:rPr>
              <w:t>580</w:t>
            </w:r>
          </w:p>
        </w:tc>
        <w:tc>
          <w:tcPr>
            <w:tcW w:w="2148" w:type="dxa"/>
            <w:shd w:val="clear" w:color="auto" w:fill="DBE5F1" w:themeFill="accent1" w:themeFillTint="33"/>
            <w:vAlign w:val="center"/>
          </w:tcPr>
          <w:p>
            <w:pPr>
              <w:pStyle w:val="37"/>
            </w:pPr>
            <w:r>
              <w:rPr>
                <w:rFonts w:hint="eastAsia"/>
              </w:rPr>
              <w:t>38.18%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就业心理辅导</w:t>
            </w:r>
          </w:p>
        </w:tc>
        <w:tc>
          <w:tcPr>
            <w:tcW w:w="2147" w:type="dxa"/>
            <w:vAlign w:val="center"/>
          </w:tcPr>
          <w:p>
            <w:pPr>
              <w:pStyle w:val="37"/>
            </w:pPr>
            <w:r>
              <w:rPr>
                <w:rFonts w:hint="eastAsia"/>
              </w:rPr>
              <w:t>572</w:t>
            </w:r>
          </w:p>
        </w:tc>
        <w:tc>
          <w:tcPr>
            <w:tcW w:w="2148" w:type="dxa"/>
            <w:vAlign w:val="center"/>
          </w:tcPr>
          <w:p>
            <w:pPr>
              <w:pStyle w:val="37"/>
            </w:pPr>
            <w:r>
              <w:rPr>
                <w:rFonts w:hint="eastAsia"/>
              </w:rPr>
              <w:t>37.66%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生涯规划指导</w:t>
            </w:r>
          </w:p>
        </w:tc>
        <w:tc>
          <w:tcPr>
            <w:tcW w:w="2147" w:type="dxa"/>
            <w:shd w:val="clear" w:color="auto" w:fill="DBE5F1" w:themeFill="accent1" w:themeFillTint="33"/>
            <w:vAlign w:val="center"/>
          </w:tcPr>
          <w:p>
            <w:pPr>
              <w:pStyle w:val="37"/>
            </w:pPr>
            <w:r>
              <w:rPr>
                <w:rFonts w:hint="eastAsia"/>
              </w:rPr>
              <w:t>553</w:t>
            </w:r>
          </w:p>
        </w:tc>
        <w:tc>
          <w:tcPr>
            <w:tcW w:w="2148" w:type="dxa"/>
            <w:shd w:val="clear" w:color="auto" w:fill="DBE5F1" w:themeFill="accent1" w:themeFillTint="33"/>
            <w:vAlign w:val="center"/>
          </w:tcPr>
          <w:p>
            <w:pPr>
              <w:pStyle w:val="37"/>
            </w:pPr>
            <w:r>
              <w:rPr>
                <w:rFonts w:hint="eastAsia"/>
              </w:rPr>
              <w:t>36.41%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政策形式分析指导</w:t>
            </w:r>
          </w:p>
        </w:tc>
        <w:tc>
          <w:tcPr>
            <w:tcW w:w="2147" w:type="dxa"/>
            <w:vAlign w:val="center"/>
          </w:tcPr>
          <w:p>
            <w:pPr>
              <w:pStyle w:val="37"/>
            </w:pPr>
            <w:r>
              <w:rPr>
                <w:rFonts w:hint="eastAsia"/>
              </w:rPr>
              <w:t>428</w:t>
            </w:r>
          </w:p>
        </w:tc>
        <w:tc>
          <w:tcPr>
            <w:tcW w:w="2148" w:type="dxa"/>
            <w:vAlign w:val="center"/>
          </w:tcPr>
          <w:p>
            <w:pPr>
              <w:pStyle w:val="37"/>
            </w:pPr>
            <w:r>
              <w:rPr>
                <w:rFonts w:hint="eastAsia"/>
              </w:rPr>
              <w:t>28.18%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职业测评</w:t>
            </w:r>
          </w:p>
        </w:tc>
        <w:tc>
          <w:tcPr>
            <w:tcW w:w="2147" w:type="dxa"/>
            <w:shd w:val="clear" w:color="auto" w:fill="DBE5F1" w:themeFill="accent1" w:themeFillTint="33"/>
            <w:vAlign w:val="center"/>
          </w:tcPr>
          <w:p>
            <w:pPr>
              <w:pStyle w:val="37"/>
            </w:pPr>
            <w:r>
              <w:rPr>
                <w:rFonts w:hint="eastAsia"/>
              </w:rPr>
              <w:t>380</w:t>
            </w:r>
          </w:p>
        </w:tc>
        <w:tc>
          <w:tcPr>
            <w:tcW w:w="2148" w:type="dxa"/>
            <w:shd w:val="clear" w:color="auto" w:fill="DBE5F1" w:themeFill="accent1" w:themeFillTint="33"/>
            <w:vAlign w:val="center"/>
          </w:tcPr>
          <w:p>
            <w:pPr>
              <w:pStyle w:val="37"/>
            </w:pPr>
            <w:r>
              <w:rPr>
                <w:rFonts w:hint="eastAsia"/>
              </w:rPr>
              <w:t>25.02%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各类岗位分析</w:t>
            </w:r>
          </w:p>
        </w:tc>
        <w:tc>
          <w:tcPr>
            <w:tcW w:w="2147" w:type="dxa"/>
            <w:vAlign w:val="center"/>
          </w:tcPr>
          <w:p>
            <w:pPr>
              <w:pStyle w:val="37"/>
            </w:pPr>
            <w:r>
              <w:rPr>
                <w:rFonts w:hint="eastAsia"/>
              </w:rPr>
              <w:t>356</w:t>
            </w:r>
          </w:p>
        </w:tc>
        <w:tc>
          <w:tcPr>
            <w:tcW w:w="2148" w:type="dxa"/>
            <w:vAlign w:val="center"/>
          </w:tcPr>
          <w:p>
            <w:pPr>
              <w:pStyle w:val="37"/>
            </w:pPr>
            <w:r>
              <w:rPr>
                <w:rFonts w:hint="eastAsia"/>
              </w:rPr>
              <w:t>23.44%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学长经验分享</w:t>
            </w:r>
          </w:p>
        </w:tc>
        <w:tc>
          <w:tcPr>
            <w:tcW w:w="2147" w:type="dxa"/>
            <w:shd w:val="clear" w:color="auto" w:fill="DBE5F1" w:themeFill="accent1" w:themeFillTint="33"/>
            <w:vAlign w:val="center"/>
          </w:tcPr>
          <w:p>
            <w:pPr>
              <w:pStyle w:val="37"/>
            </w:pPr>
            <w:r>
              <w:rPr>
                <w:rFonts w:hint="eastAsia"/>
              </w:rPr>
              <w:t>353</w:t>
            </w:r>
          </w:p>
        </w:tc>
        <w:tc>
          <w:tcPr>
            <w:tcW w:w="2148" w:type="dxa"/>
            <w:shd w:val="clear" w:color="auto" w:fill="DBE5F1" w:themeFill="accent1" w:themeFillTint="33"/>
            <w:vAlign w:val="center"/>
          </w:tcPr>
          <w:p>
            <w:pPr>
              <w:pStyle w:val="37"/>
            </w:pPr>
            <w:r>
              <w:rPr>
                <w:rFonts w:hint="eastAsia"/>
              </w:rPr>
              <w:t>23.24%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需求信息及时更新发布</w:t>
            </w:r>
          </w:p>
        </w:tc>
        <w:tc>
          <w:tcPr>
            <w:tcW w:w="2147" w:type="dxa"/>
            <w:vAlign w:val="center"/>
          </w:tcPr>
          <w:p>
            <w:pPr>
              <w:pStyle w:val="37"/>
            </w:pPr>
            <w:r>
              <w:rPr>
                <w:rFonts w:hint="eastAsia"/>
              </w:rPr>
              <w:t>287</w:t>
            </w:r>
          </w:p>
        </w:tc>
        <w:tc>
          <w:tcPr>
            <w:tcW w:w="2148" w:type="dxa"/>
            <w:vAlign w:val="center"/>
          </w:tcPr>
          <w:p>
            <w:pPr>
              <w:pStyle w:val="37"/>
            </w:pPr>
            <w:r>
              <w:rPr>
                <w:rFonts w:hint="eastAsia"/>
              </w:rPr>
              <w:t>18.89%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聘请专业的就/创业指导老师</w:t>
            </w:r>
          </w:p>
        </w:tc>
        <w:tc>
          <w:tcPr>
            <w:tcW w:w="2147" w:type="dxa"/>
            <w:shd w:val="clear" w:color="auto" w:fill="DBE5F1" w:themeFill="accent1" w:themeFillTint="33"/>
            <w:vAlign w:val="center"/>
          </w:tcPr>
          <w:p>
            <w:pPr>
              <w:pStyle w:val="37"/>
            </w:pPr>
            <w:r>
              <w:rPr>
                <w:rFonts w:hint="eastAsia"/>
              </w:rPr>
              <w:t>265</w:t>
            </w:r>
          </w:p>
        </w:tc>
        <w:tc>
          <w:tcPr>
            <w:tcW w:w="2148" w:type="dxa"/>
            <w:shd w:val="clear" w:color="auto" w:fill="DBE5F1" w:themeFill="accent1" w:themeFillTint="33"/>
            <w:vAlign w:val="center"/>
          </w:tcPr>
          <w:p>
            <w:pPr>
              <w:pStyle w:val="37"/>
            </w:pPr>
            <w:r>
              <w:rPr>
                <w:rFonts w:hint="eastAsia"/>
              </w:rPr>
              <w:t>17.45%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vAlign w:val="center"/>
          </w:tcPr>
          <w:p>
            <w:pPr>
              <w:pStyle w:val="37"/>
              <w:rPr>
                <w:b/>
                <w:bCs/>
              </w:rPr>
            </w:pPr>
            <w:r>
              <w:rPr>
                <w:rFonts w:hint="eastAsia"/>
                <w:b/>
                <w:bCs/>
              </w:rPr>
              <w:t>职业适应辅导</w:t>
            </w:r>
          </w:p>
        </w:tc>
        <w:tc>
          <w:tcPr>
            <w:tcW w:w="2147" w:type="dxa"/>
            <w:vAlign w:val="center"/>
          </w:tcPr>
          <w:p>
            <w:pPr>
              <w:pStyle w:val="37"/>
            </w:pPr>
            <w:r>
              <w:rPr>
                <w:rFonts w:hint="eastAsia"/>
              </w:rPr>
              <w:t>236</w:t>
            </w:r>
          </w:p>
        </w:tc>
        <w:tc>
          <w:tcPr>
            <w:tcW w:w="2148" w:type="dxa"/>
            <w:vAlign w:val="center"/>
          </w:tcPr>
          <w:p>
            <w:pPr>
              <w:pStyle w:val="37"/>
            </w:pPr>
            <w:r>
              <w:rPr>
                <w:rFonts w:hint="eastAsia"/>
              </w:rPr>
              <w:t>15.54%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539" w:type="dxa"/>
            <w:shd w:val="clear" w:color="auto" w:fill="DBE5F1" w:themeFill="accent1" w:themeFillTint="33"/>
            <w:vAlign w:val="center"/>
          </w:tcPr>
          <w:p>
            <w:pPr>
              <w:pStyle w:val="37"/>
              <w:rPr>
                <w:b/>
                <w:bCs/>
              </w:rPr>
            </w:pPr>
            <w:r>
              <w:rPr>
                <w:rFonts w:hint="eastAsia"/>
                <w:b/>
                <w:bCs/>
              </w:rPr>
              <w:t>组织校园供需见面会</w:t>
            </w:r>
          </w:p>
        </w:tc>
        <w:tc>
          <w:tcPr>
            <w:tcW w:w="2147" w:type="dxa"/>
            <w:shd w:val="clear" w:color="auto" w:fill="DBE5F1" w:themeFill="accent1" w:themeFillTint="33"/>
            <w:vAlign w:val="center"/>
          </w:tcPr>
          <w:p>
            <w:pPr>
              <w:pStyle w:val="37"/>
            </w:pPr>
            <w:r>
              <w:rPr>
                <w:rFonts w:hint="eastAsia"/>
              </w:rPr>
              <w:t>232</w:t>
            </w:r>
          </w:p>
        </w:tc>
        <w:tc>
          <w:tcPr>
            <w:tcW w:w="2148" w:type="dxa"/>
            <w:shd w:val="clear" w:color="auto" w:fill="DBE5F1" w:themeFill="accent1" w:themeFillTint="33"/>
            <w:vAlign w:val="center"/>
          </w:tcPr>
          <w:p>
            <w:pPr>
              <w:pStyle w:val="37"/>
            </w:pPr>
            <w:r>
              <w:rPr>
                <w:rFonts w:hint="eastAsia"/>
              </w:rPr>
              <w:t>15.27%</w:t>
            </w:r>
          </w:p>
        </w:tc>
      </w:tr>
    </w:tbl>
    <w:p>
      <w:pPr>
        <w:pStyle w:val="3"/>
      </w:pPr>
      <w:bookmarkStart w:id="112" w:name="_Toc504034163"/>
      <w:r>
        <w:rPr>
          <w:rFonts w:hint="eastAsia"/>
        </w:rPr>
        <w:t>毕业生</w:t>
      </w:r>
      <w:r>
        <w:t>对母校创业指导满意度</w:t>
      </w:r>
      <w:bookmarkEnd w:id="112"/>
    </w:p>
    <w:p>
      <w:pPr>
        <w:pStyle w:val="4"/>
        <w:numPr>
          <w:ilvl w:val="2"/>
          <w:numId w:val="25"/>
        </w:numPr>
      </w:pPr>
      <w:r>
        <w:rPr>
          <w:rFonts w:hint="eastAsia"/>
        </w:rPr>
        <w:t>创业</w:t>
      </w:r>
      <w:r>
        <w:t>指导满意</w:t>
      </w:r>
      <w:r>
        <w:rPr>
          <w:rFonts w:hint="eastAsia"/>
        </w:rPr>
        <w:t>度</w:t>
      </w:r>
    </w:p>
    <w:p>
      <w:pPr>
        <w:ind w:firstLine="560"/>
      </w:pPr>
      <w:r>
        <w:rPr>
          <w:rFonts w:hint="eastAsia"/>
        </w:rPr>
        <w:t>问卷数据显示，2017届毕业生对母校创业教育与指导服务的满意度为</w:t>
      </w:r>
      <w:r>
        <w:t>91.05</w:t>
      </w:r>
      <w:r>
        <w:rPr>
          <w:rFonts w:hint="eastAsia"/>
        </w:rPr>
        <w:t>%。</w:t>
      </w:r>
    </w:p>
    <w:p>
      <w:pPr>
        <w:ind w:firstLine="560"/>
      </w:pPr>
      <w:r>
        <w:rPr>
          <w:rFonts w:hint="eastAsia"/>
        </w:rPr>
        <w:t>从院系</w:t>
      </w:r>
      <w:r>
        <w:t>来看，各院系</w:t>
      </w:r>
      <w:r>
        <w:rPr>
          <w:rFonts w:hint="eastAsia"/>
        </w:rPr>
        <w:t>毕业生</w:t>
      </w:r>
      <w:r>
        <w:t>对母校</w:t>
      </w:r>
      <w:r>
        <w:rPr>
          <w:rFonts w:hint="eastAsia"/>
        </w:rPr>
        <w:t>创业</w:t>
      </w:r>
      <w:r>
        <w:t>指导</w:t>
      </w:r>
      <w:r>
        <w:rPr>
          <w:rFonts w:hint="eastAsia"/>
        </w:rPr>
        <w:t>满意度</w:t>
      </w:r>
      <w:r>
        <w:t>均</w:t>
      </w:r>
      <w:r>
        <w:rPr>
          <w:rFonts w:hint="eastAsia"/>
        </w:rPr>
        <w:t>超过85.0</w:t>
      </w:r>
      <w:r>
        <w:t>%</w:t>
      </w:r>
      <w:r>
        <w:rPr>
          <w:rFonts w:hint="eastAsia"/>
        </w:rPr>
        <w:t>，</w:t>
      </w:r>
      <w:r>
        <w:t>其中</w:t>
      </w:r>
      <w:r>
        <w:rPr>
          <w:rFonts w:hint="eastAsia"/>
        </w:rPr>
        <w:t>，</w:t>
      </w:r>
      <w:r>
        <w:t>有</w:t>
      </w:r>
      <w:r>
        <w:rPr>
          <w:rFonts w:hint="eastAsia"/>
        </w:rPr>
        <w:t>4个</w:t>
      </w:r>
      <w:r>
        <w:t>院系</w:t>
      </w:r>
      <w:r>
        <w:rPr>
          <w:rFonts w:hint="eastAsia"/>
        </w:rPr>
        <w:t>毕业生</w:t>
      </w:r>
      <w:r>
        <w:t>对母校创业指导满意度超过</w:t>
      </w:r>
      <w:r>
        <w:rPr>
          <w:rFonts w:hint="eastAsia"/>
        </w:rPr>
        <w:t>90.0</w:t>
      </w:r>
      <w:r>
        <w:t>%</w:t>
      </w:r>
      <w:r>
        <w:rPr>
          <w:rFonts w:hint="eastAsia"/>
        </w:rPr>
        <w:t>。</w:t>
      </w:r>
      <w:r>
        <w:t>航海技术系毕业生对母校创业</w:t>
      </w:r>
      <w:r>
        <w:rPr>
          <w:rFonts w:hint="eastAsia"/>
        </w:rPr>
        <w:t>指导</w:t>
      </w:r>
      <w:r>
        <w:t>满意度最高，为</w:t>
      </w:r>
      <w:r>
        <w:rPr>
          <w:rFonts w:hint="eastAsia"/>
        </w:rPr>
        <w:t>93.81</w:t>
      </w:r>
      <w:r>
        <w:t>%；机电工程系毕业生对母校创业指导满意度较低，为</w:t>
      </w:r>
      <w:r>
        <w:rPr>
          <w:rFonts w:hint="eastAsia"/>
        </w:rPr>
        <w:t>86.69</w:t>
      </w:r>
      <w:r>
        <w:t>%。</w:t>
      </w:r>
    </w:p>
    <w:p>
      <w:pPr>
        <w:pStyle w:val="42"/>
      </w:pPr>
      <w:r>
        <w:drawing>
          <wp:inline distT="0" distB="0" distL="0" distR="0">
            <wp:extent cx="4500245" cy="26993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40"/>
      </w:pPr>
      <w:bookmarkStart w:id="113" w:name="_Toc504034396"/>
      <w:bookmarkStart w:id="114" w:name="_Toc501032876"/>
      <w:r>
        <w:rPr>
          <w:rFonts w:hint="eastAsia"/>
        </w:rPr>
        <w:t>2017届各院系毕业生</w:t>
      </w:r>
      <w:r>
        <w:t>对母校创业指导满意度</w:t>
      </w:r>
      <w:bookmarkEnd w:id="113"/>
      <w:bookmarkEnd w:id="114"/>
    </w:p>
    <w:p>
      <w:pPr>
        <w:pStyle w:val="4"/>
      </w:pPr>
      <w:r>
        <w:rPr>
          <w:rFonts w:hint="eastAsia"/>
        </w:rPr>
        <w:t>创业</w:t>
      </w:r>
      <w:r>
        <w:t>指导改进需求</w:t>
      </w:r>
    </w:p>
    <w:p>
      <w:pPr>
        <w:ind w:firstLine="560"/>
      </w:pPr>
      <w:r>
        <w:rPr>
          <w:rFonts w:hint="eastAsia"/>
        </w:rPr>
        <w:t>对母校应该重点给学生提供哪些方面的创业指导进一步调查，数据显示，毕业生认为最需要改进的是“创业实训与模拟（如仿真实训、沙盘）”，比例为</w:t>
      </w:r>
      <w:r>
        <w:t>27.98</w:t>
      </w:r>
      <w:r>
        <w:rPr>
          <w:rFonts w:hint="eastAsia"/>
        </w:rPr>
        <w:t>%；其次认为还需要在“创业相关课程”、“提供资金与平台”和“创业项目孵化（如创业基地、孵化园等）”等方面进行指导的比例均超过</w:t>
      </w:r>
      <w:r>
        <w:t>20</w:t>
      </w:r>
      <w:r>
        <w:rPr>
          <w:rFonts w:hint="eastAsia"/>
        </w:rPr>
        <w:t>.0%。</w:t>
      </w:r>
    </w:p>
    <w:p>
      <w:pPr>
        <w:pStyle w:val="34"/>
      </w:pPr>
      <w:bookmarkStart w:id="115" w:name="_Toc504034420"/>
      <w:r>
        <w:rPr>
          <w:rFonts w:hint="eastAsia"/>
        </w:rPr>
        <w:t>2017届</w:t>
      </w:r>
      <w:r>
        <w:t>毕业生</w:t>
      </w:r>
      <w:r>
        <w:rPr>
          <w:rFonts w:hint="eastAsia"/>
        </w:rPr>
        <w:t>对母校</w:t>
      </w:r>
      <w:r>
        <w:t>创业指导改进需求</w:t>
      </w:r>
      <w:bookmarkEnd w:id="115"/>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5297"/>
        <w:gridCol w:w="3537"/>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5297"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w:t>
            </w:r>
            <w:r>
              <w:rPr>
                <w:b/>
                <w:bCs/>
                <w:color w:val="FFFFFF" w:themeColor="background1"/>
                <w14:textFill>
                  <w14:solidFill>
                    <w14:schemeClr w14:val="bg1"/>
                  </w14:solidFill>
                </w14:textFill>
              </w:rPr>
              <w:t>指导改进需求</w:t>
            </w:r>
          </w:p>
        </w:tc>
        <w:tc>
          <w:tcPr>
            <w:tcW w:w="3537"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shd w:val="clear" w:color="auto" w:fill="DBE5F1" w:themeFill="accent1" w:themeFillTint="33"/>
            <w:vAlign w:val="center"/>
          </w:tcPr>
          <w:p>
            <w:pPr>
              <w:pStyle w:val="37"/>
              <w:rPr>
                <w:b/>
                <w:bCs/>
              </w:rPr>
            </w:pPr>
            <w:r>
              <w:rPr>
                <w:rFonts w:hint="eastAsia"/>
                <w:b/>
                <w:bCs/>
              </w:rPr>
              <w:t>创业实训与模拟（如仿真实训、沙盘）</w:t>
            </w:r>
          </w:p>
        </w:tc>
        <w:tc>
          <w:tcPr>
            <w:tcW w:w="3537" w:type="dxa"/>
            <w:shd w:val="clear" w:color="auto" w:fill="DBE5F1" w:themeFill="accent1" w:themeFillTint="33"/>
            <w:vAlign w:val="center"/>
          </w:tcPr>
          <w:p>
            <w:pPr>
              <w:pStyle w:val="37"/>
            </w:pPr>
            <w:r>
              <w:rPr>
                <w:rFonts w:hint="eastAsia"/>
              </w:rPr>
              <w:t>27.98%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vAlign w:val="center"/>
          </w:tcPr>
          <w:p>
            <w:pPr>
              <w:pStyle w:val="37"/>
              <w:rPr>
                <w:b/>
                <w:bCs/>
              </w:rPr>
            </w:pPr>
            <w:r>
              <w:rPr>
                <w:rFonts w:hint="eastAsia"/>
                <w:b/>
                <w:bCs/>
              </w:rPr>
              <w:t>创业相关课程</w:t>
            </w:r>
          </w:p>
        </w:tc>
        <w:tc>
          <w:tcPr>
            <w:tcW w:w="3537" w:type="dxa"/>
            <w:vAlign w:val="center"/>
          </w:tcPr>
          <w:p>
            <w:pPr>
              <w:pStyle w:val="37"/>
            </w:pPr>
            <w:r>
              <w:rPr>
                <w:rFonts w:hint="eastAsia"/>
              </w:rPr>
              <w:t>26.53%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shd w:val="clear" w:color="auto" w:fill="DBE5F1" w:themeFill="accent1" w:themeFillTint="33"/>
            <w:vAlign w:val="center"/>
          </w:tcPr>
          <w:p>
            <w:pPr>
              <w:pStyle w:val="37"/>
              <w:rPr>
                <w:b/>
                <w:bCs/>
              </w:rPr>
            </w:pPr>
            <w:r>
              <w:rPr>
                <w:rFonts w:hint="eastAsia"/>
                <w:b/>
                <w:bCs/>
              </w:rPr>
              <w:t>提供资金与平台</w:t>
            </w:r>
          </w:p>
        </w:tc>
        <w:tc>
          <w:tcPr>
            <w:tcW w:w="3537" w:type="dxa"/>
            <w:shd w:val="clear" w:color="auto" w:fill="DBE5F1" w:themeFill="accent1" w:themeFillTint="33"/>
            <w:vAlign w:val="center"/>
          </w:tcPr>
          <w:p>
            <w:pPr>
              <w:pStyle w:val="37"/>
            </w:pPr>
            <w:r>
              <w:rPr>
                <w:rFonts w:hint="eastAsia"/>
              </w:rPr>
              <w:t>26.40%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vAlign w:val="center"/>
          </w:tcPr>
          <w:p>
            <w:pPr>
              <w:pStyle w:val="37"/>
              <w:rPr>
                <w:b/>
                <w:bCs/>
              </w:rPr>
            </w:pPr>
            <w:r>
              <w:rPr>
                <w:rFonts w:hint="eastAsia"/>
                <w:b/>
                <w:bCs/>
              </w:rPr>
              <w:t>创业项目孵化（如创业基地、孵化园等）</w:t>
            </w:r>
          </w:p>
        </w:tc>
        <w:tc>
          <w:tcPr>
            <w:tcW w:w="3537" w:type="dxa"/>
            <w:vAlign w:val="center"/>
          </w:tcPr>
          <w:p>
            <w:pPr>
              <w:pStyle w:val="37"/>
            </w:pPr>
            <w:r>
              <w:rPr>
                <w:rFonts w:hint="eastAsia"/>
              </w:rPr>
              <w:t>20.21%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shd w:val="clear" w:color="auto" w:fill="DBE5F1" w:themeFill="accent1" w:themeFillTint="33"/>
            <w:vAlign w:val="center"/>
          </w:tcPr>
          <w:p>
            <w:pPr>
              <w:pStyle w:val="37"/>
              <w:rPr>
                <w:b/>
                <w:bCs/>
              </w:rPr>
            </w:pPr>
            <w:r>
              <w:rPr>
                <w:rFonts w:hint="eastAsia"/>
                <w:b/>
                <w:bCs/>
              </w:rPr>
              <w:t>创业协会或俱乐部</w:t>
            </w:r>
          </w:p>
        </w:tc>
        <w:tc>
          <w:tcPr>
            <w:tcW w:w="3537" w:type="dxa"/>
            <w:shd w:val="clear" w:color="auto" w:fill="DBE5F1" w:themeFill="accent1" w:themeFillTint="33"/>
            <w:vAlign w:val="center"/>
          </w:tcPr>
          <w:p>
            <w:pPr>
              <w:pStyle w:val="37"/>
            </w:pPr>
            <w:r>
              <w:rPr>
                <w:rFonts w:hint="eastAsia"/>
              </w:rPr>
              <w:t>17.31%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vAlign w:val="center"/>
          </w:tcPr>
          <w:p>
            <w:pPr>
              <w:pStyle w:val="37"/>
              <w:rPr>
                <w:b/>
                <w:bCs/>
              </w:rPr>
            </w:pPr>
            <w:r>
              <w:rPr>
                <w:rFonts w:hint="eastAsia"/>
                <w:b/>
                <w:bCs/>
              </w:rPr>
              <w:t>创业讲座或论坛</w:t>
            </w:r>
          </w:p>
        </w:tc>
        <w:tc>
          <w:tcPr>
            <w:tcW w:w="3537" w:type="dxa"/>
            <w:vAlign w:val="center"/>
          </w:tcPr>
          <w:p>
            <w:pPr>
              <w:pStyle w:val="37"/>
            </w:pPr>
            <w:r>
              <w:rPr>
                <w:rFonts w:hint="eastAsia"/>
              </w:rPr>
              <w:t>16.52%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shd w:val="clear" w:color="auto" w:fill="DBE5F1" w:themeFill="accent1" w:themeFillTint="33"/>
            <w:vAlign w:val="center"/>
          </w:tcPr>
          <w:p>
            <w:pPr>
              <w:pStyle w:val="37"/>
              <w:rPr>
                <w:b/>
                <w:bCs/>
              </w:rPr>
            </w:pPr>
            <w:r>
              <w:rPr>
                <w:rFonts w:hint="eastAsia"/>
                <w:b/>
                <w:bCs/>
              </w:rPr>
              <w:t>创新创业大赛</w:t>
            </w:r>
          </w:p>
        </w:tc>
        <w:tc>
          <w:tcPr>
            <w:tcW w:w="3537" w:type="dxa"/>
            <w:shd w:val="clear" w:color="auto" w:fill="DBE5F1" w:themeFill="accent1" w:themeFillTint="33"/>
            <w:vAlign w:val="center"/>
          </w:tcPr>
          <w:p>
            <w:pPr>
              <w:pStyle w:val="37"/>
            </w:pPr>
            <w:r>
              <w:rPr>
                <w:rFonts w:hint="eastAsia"/>
              </w:rPr>
              <w:t>15.54%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vAlign w:val="center"/>
          </w:tcPr>
          <w:p>
            <w:pPr>
              <w:pStyle w:val="37"/>
              <w:rPr>
                <w:b/>
                <w:bCs/>
              </w:rPr>
            </w:pPr>
            <w:r>
              <w:rPr>
                <w:rFonts w:hint="eastAsia"/>
                <w:b/>
                <w:bCs/>
              </w:rPr>
              <w:t>在线创业课资源</w:t>
            </w:r>
          </w:p>
        </w:tc>
        <w:tc>
          <w:tcPr>
            <w:tcW w:w="3537" w:type="dxa"/>
            <w:vAlign w:val="center"/>
          </w:tcPr>
          <w:p>
            <w:pPr>
              <w:pStyle w:val="37"/>
            </w:pPr>
            <w:r>
              <w:rPr>
                <w:rFonts w:hint="eastAsia"/>
              </w:rPr>
              <w:t>9.15%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shd w:val="clear" w:color="auto" w:fill="DBE5F1" w:themeFill="accent1" w:themeFillTint="33"/>
            <w:vAlign w:val="center"/>
          </w:tcPr>
          <w:p>
            <w:pPr>
              <w:pStyle w:val="37"/>
              <w:rPr>
                <w:b/>
                <w:bCs/>
              </w:rPr>
            </w:pPr>
            <w:r>
              <w:rPr>
                <w:rFonts w:hint="eastAsia"/>
                <w:b/>
                <w:bCs/>
              </w:rPr>
              <w:t>师资力量</w:t>
            </w:r>
          </w:p>
        </w:tc>
        <w:tc>
          <w:tcPr>
            <w:tcW w:w="3537" w:type="dxa"/>
            <w:shd w:val="clear" w:color="auto" w:fill="DBE5F1" w:themeFill="accent1" w:themeFillTint="33"/>
            <w:vAlign w:val="center"/>
          </w:tcPr>
          <w:p>
            <w:pPr>
              <w:pStyle w:val="37"/>
            </w:pPr>
            <w:r>
              <w:rPr>
                <w:rFonts w:hint="eastAsia"/>
              </w:rPr>
              <w:t>9.15%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5297" w:type="dxa"/>
            <w:vAlign w:val="center"/>
          </w:tcPr>
          <w:p>
            <w:pPr>
              <w:pStyle w:val="37"/>
              <w:rPr>
                <w:b/>
                <w:bCs/>
              </w:rPr>
            </w:pPr>
            <w:r>
              <w:rPr>
                <w:rFonts w:hint="eastAsia"/>
                <w:b/>
                <w:bCs/>
              </w:rPr>
              <w:t>其他</w:t>
            </w:r>
          </w:p>
        </w:tc>
        <w:tc>
          <w:tcPr>
            <w:tcW w:w="3537" w:type="dxa"/>
            <w:vAlign w:val="center"/>
          </w:tcPr>
          <w:p>
            <w:pPr>
              <w:pStyle w:val="37"/>
            </w:pPr>
            <w:r>
              <w:rPr>
                <w:rFonts w:hint="eastAsia"/>
              </w:rPr>
              <w:t>10.60%</w:t>
            </w:r>
          </w:p>
        </w:tc>
      </w:tr>
    </w:tbl>
    <w:p>
      <w:pPr>
        <w:pStyle w:val="4"/>
      </w:pPr>
      <w:r>
        <w:rPr>
          <w:rFonts w:hint="eastAsia"/>
        </w:rPr>
        <w:t>创业</w:t>
      </w:r>
      <w:r>
        <w:t>指导课程内容的</w:t>
      </w:r>
      <w:r>
        <w:rPr>
          <w:rFonts w:hint="eastAsia"/>
        </w:rPr>
        <w:t>重视</w:t>
      </w:r>
      <w:r>
        <w:t>方面</w:t>
      </w:r>
    </w:p>
    <w:p>
      <w:pPr>
        <w:ind w:firstLine="560"/>
        <w:rPr>
          <w:color w:val="FF0000"/>
        </w:rPr>
      </w:pPr>
      <w:r>
        <w:rPr>
          <w:rFonts w:hint="eastAsia"/>
        </w:rPr>
        <w:t>对2017届</w:t>
      </w:r>
      <w:r>
        <w:t>毕业生</w:t>
      </w:r>
      <w:r>
        <w:rPr>
          <w:rFonts w:hint="eastAsia"/>
        </w:rPr>
        <w:t>对</w:t>
      </w:r>
      <w:r>
        <w:t>母校应该</w:t>
      </w:r>
      <w:r>
        <w:rPr>
          <w:rFonts w:hint="eastAsia"/>
        </w:rPr>
        <w:t>重点</w:t>
      </w:r>
      <w:r>
        <w:t>给学</w:t>
      </w:r>
      <w:r>
        <w:rPr>
          <w:rFonts w:hint="eastAsia"/>
        </w:rPr>
        <w:t>生</w:t>
      </w:r>
      <w:r>
        <w:t>提供哪些方面的创业指导进一步调查</w:t>
      </w:r>
      <w:r>
        <w:rPr>
          <w:rFonts w:hint="eastAsia"/>
        </w:rPr>
        <w:t>，</w:t>
      </w:r>
      <w:r>
        <w:t>数据显示，</w:t>
      </w:r>
      <w:r>
        <w:rPr>
          <w:rFonts w:hint="eastAsia"/>
        </w:rPr>
        <w:t>超过四成</w:t>
      </w:r>
      <w:r>
        <w:t>毕业生认</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需要在“创业实践活动”和“</w:t>
      </w:r>
      <w:r>
        <w:rPr>
          <w:color w:val="000000" w:themeColor="text1"/>
          <w14:textFill>
            <w14:solidFill>
              <w14:schemeClr w14:val="tx1"/>
            </w14:solidFill>
          </w14:textFill>
        </w:rPr>
        <w:t>学院</w:t>
      </w:r>
      <w:r>
        <w:rPr>
          <w:rFonts w:hint="eastAsia"/>
          <w:color w:val="000000" w:themeColor="text1"/>
          <w14:textFill>
            <w14:solidFill>
              <w14:schemeClr w14:val="tx1"/>
            </w14:solidFill>
          </w14:textFill>
        </w:rPr>
        <w:t>提供的创业培训和咨询”方面</w:t>
      </w:r>
      <w:r>
        <w:rPr>
          <w:color w:val="000000" w:themeColor="text1"/>
          <w14:textFill>
            <w14:solidFill>
              <w14:schemeClr w14:val="tx1"/>
            </w14:solidFill>
          </w14:textFill>
        </w:rPr>
        <w:t>加强</w:t>
      </w:r>
      <w:r>
        <w:rPr>
          <w:rFonts w:hint="eastAsia"/>
          <w:color w:val="000000" w:themeColor="text1"/>
          <w14:textFill>
            <w14:solidFill>
              <w14:schemeClr w14:val="tx1"/>
            </w14:solidFill>
          </w14:textFill>
        </w:rPr>
        <w:t>重视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三成毕业生认为需要在“创新创业竞赛活动”和“模拟创业活动”方面</w:t>
      </w:r>
      <w:r>
        <w:rPr>
          <w:color w:val="000000" w:themeColor="text1"/>
          <w14:textFill>
            <w14:solidFill>
              <w14:schemeClr w14:val="tx1"/>
            </w14:solidFill>
          </w14:textFill>
        </w:rPr>
        <w:t>加强重视。</w:t>
      </w:r>
    </w:p>
    <w:p>
      <w:pPr>
        <w:pStyle w:val="34"/>
      </w:pPr>
      <w:bookmarkStart w:id="116" w:name="_Toc504034421"/>
      <w:r>
        <w:rPr>
          <w:rFonts w:hint="eastAsia"/>
        </w:rPr>
        <w:t>创业</w:t>
      </w:r>
      <w:r>
        <w:t>指导课程内容的重视方面</w:t>
      </w:r>
      <w:bookmarkEnd w:id="116"/>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091"/>
        <w:gridCol w:w="2710"/>
        <w:gridCol w:w="203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09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w:t>
            </w:r>
            <w:r>
              <w:rPr>
                <w:b/>
                <w:bCs/>
                <w:color w:val="FFFFFF" w:themeColor="background1"/>
                <w14:textFill>
                  <w14:solidFill>
                    <w14:schemeClr w14:val="bg1"/>
                  </w14:solidFill>
                </w14:textFill>
              </w:rPr>
              <w:t>指导课程内容</w:t>
            </w:r>
          </w:p>
        </w:tc>
        <w:tc>
          <w:tcPr>
            <w:tcW w:w="271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人数</w:t>
            </w:r>
          </w:p>
        </w:tc>
        <w:tc>
          <w:tcPr>
            <w:tcW w:w="203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shd w:val="clear" w:color="auto" w:fill="DBE5F1" w:themeFill="accent1" w:themeFillTint="33"/>
            <w:vAlign w:val="center"/>
          </w:tcPr>
          <w:p>
            <w:pPr>
              <w:pStyle w:val="37"/>
              <w:rPr>
                <w:b/>
                <w:bCs/>
              </w:rPr>
            </w:pPr>
            <w:r>
              <w:rPr>
                <w:rFonts w:hint="eastAsia"/>
                <w:b/>
                <w:bCs/>
              </w:rPr>
              <w:t>创业实践活动</w:t>
            </w:r>
          </w:p>
        </w:tc>
        <w:tc>
          <w:tcPr>
            <w:tcW w:w="2710" w:type="dxa"/>
            <w:shd w:val="clear" w:color="auto" w:fill="DBE5F1" w:themeFill="accent1" w:themeFillTint="33"/>
            <w:vAlign w:val="center"/>
          </w:tcPr>
          <w:p>
            <w:pPr>
              <w:pStyle w:val="37"/>
            </w:pPr>
            <w:r>
              <w:rPr>
                <w:rFonts w:hint="eastAsia"/>
              </w:rPr>
              <w:t>46</w:t>
            </w:r>
          </w:p>
        </w:tc>
        <w:tc>
          <w:tcPr>
            <w:tcW w:w="2033" w:type="dxa"/>
            <w:shd w:val="clear" w:color="auto" w:fill="DBE5F1" w:themeFill="accent1" w:themeFillTint="33"/>
            <w:vAlign w:val="center"/>
          </w:tcPr>
          <w:p>
            <w:pPr>
              <w:pStyle w:val="37"/>
            </w:pPr>
            <w:r>
              <w:rPr>
                <w:rFonts w:hint="eastAsia"/>
              </w:rPr>
              <w:t>43.40%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vAlign w:val="center"/>
          </w:tcPr>
          <w:p>
            <w:pPr>
              <w:pStyle w:val="37"/>
              <w:rPr>
                <w:b/>
                <w:bCs/>
              </w:rPr>
            </w:pPr>
            <w:r>
              <w:rPr>
                <w:b/>
                <w:bCs/>
              </w:rPr>
              <w:t>学院</w:t>
            </w:r>
            <w:r>
              <w:rPr>
                <w:rFonts w:hint="eastAsia"/>
                <w:b/>
                <w:bCs/>
              </w:rPr>
              <w:t>提供的创业培训和咨询</w:t>
            </w:r>
          </w:p>
        </w:tc>
        <w:tc>
          <w:tcPr>
            <w:tcW w:w="2710" w:type="dxa"/>
            <w:vAlign w:val="center"/>
          </w:tcPr>
          <w:p>
            <w:pPr>
              <w:pStyle w:val="37"/>
            </w:pPr>
            <w:r>
              <w:rPr>
                <w:rFonts w:hint="eastAsia"/>
              </w:rPr>
              <w:t>44</w:t>
            </w:r>
          </w:p>
        </w:tc>
        <w:tc>
          <w:tcPr>
            <w:tcW w:w="2033" w:type="dxa"/>
            <w:vAlign w:val="center"/>
          </w:tcPr>
          <w:p>
            <w:pPr>
              <w:pStyle w:val="37"/>
            </w:pPr>
            <w:r>
              <w:rPr>
                <w:rFonts w:hint="eastAsia"/>
              </w:rPr>
              <w:t>41.51%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shd w:val="clear" w:color="auto" w:fill="DBE5F1" w:themeFill="accent1" w:themeFillTint="33"/>
            <w:vAlign w:val="center"/>
          </w:tcPr>
          <w:p>
            <w:pPr>
              <w:pStyle w:val="37"/>
              <w:rPr>
                <w:b/>
                <w:bCs/>
              </w:rPr>
            </w:pPr>
            <w:r>
              <w:rPr>
                <w:rFonts w:hint="eastAsia"/>
                <w:b/>
                <w:bCs/>
              </w:rPr>
              <w:t>创新创业竞赛活动</w:t>
            </w:r>
          </w:p>
        </w:tc>
        <w:tc>
          <w:tcPr>
            <w:tcW w:w="2710" w:type="dxa"/>
            <w:shd w:val="clear" w:color="auto" w:fill="DBE5F1" w:themeFill="accent1" w:themeFillTint="33"/>
            <w:vAlign w:val="center"/>
          </w:tcPr>
          <w:p>
            <w:pPr>
              <w:pStyle w:val="37"/>
            </w:pPr>
            <w:r>
              <w:rPr>
                <w:rFonts w:hint="eastAsia"/>
              </w:rPr>
              <w:t>36</w:t>
            </w:r>
          </w:p>
        </w:tc>
        <w:tc>
          <w:tcPr>
            <w:tcW w:w="2033" w:type="dxa"/>
            <w:shd w:val="clear" w:color="auto" w:fill="DBE5F1" w:themeFill="accent1" w:themeFillTint="33"/>
            <w:vAlign w:val="center"/>
          </w:tcPr>
          <w:p>
            <w:pPr>
              <w:pStyle w:val="37"/>
            </w:pPr>
            <w:r>
              <w:rPr>
                <w:rFonts w:hint="eastAsia"/>
              </w:rPr>
              <w:t>33.96%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vAlign w:val="center"/>
          </w:tcPr>
          <w:p>
            <w:pPr>
              <w:pStyle w:val="37"/>
              <w:rPr>
                <w:b/>
                <w:bCs/>
              </w:rPr>
            </w:pPr>
            <w:r>
              <w:rPr>
                <w:rFonts w:hint="eastAsia"/>
                <w:b/>
                <w:bCs/>
              </w:rPr>
              <w:t>模拟创业活动</w:t>
            </w:r>
          </w:p>
        </w:tc>
        <w:tc>
          <w:tcPr>
            <w:tcW w:w="2710" w:type="dxa"/>
            <w:vAlign w:val="center"/>
          </w:tcPr>
          <w:p>
            <w:pPr>
              <w:pStyle w:val="37"/>
            </w:pPr>
            <w:r>
              <w:rPr>
                <w:rFonts w:hint="eastAsia"/>
              </w:rPr>
              <w:t>35</w:t>
            </w:r>
          </w:p>
        </w:tc>
        <w:tc>
          <w:tcPr>
            <w:tcW w:w="2033" w:type="dxa"/>
            <w:vAlign w:val="center"/>
          </w:tcPr>
          <w:p>
            <w:pPr>
              <w:pStyle w:val="37"/>
            </w:pPr>
            <w:r>
              <w:rPr>
                <w:rFonts w:hint="eastAsia"/>
              </w:rPr>
              <w:t>33.02%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shd w:val="clear" w:color="auto" w:fill="DBE5F1" w:themeFill="accent1" w:themeFillTint="33"/>
            <w:vAlign w:val="center"/>
          </w:tcPr>
          <w:p>
            <w:pPr>
              <w:pStyle w:val="37"/>
              <w:rPr>
                <w:b/>
                <w:bCs/>
              </w:rPr>
            </w:pPr>
            <w:r>
              <w:rPr>
                <w:rFonts w:hint="eastAsia"/>
                <w:b/>
                <w:bCs/>
              </w:rPr>
              <w:t>创新创业课程</w:t>
            </w:r>
          </w:p>
        </w:tc>
        <w:tc>
          <w:tcPr>
            <w:tcW w:w="2710" w:type="dxa"/>
            <w:shd w:val="clear" w:color="auto" w:fill="DBE5F1" w:themeFill="accent1" w:themeFillTint="33"/>
            <w:vAlign w:val="center"/>
          </w:tcPr>
          <w:p>
            <w:pPr>
              <w:pStyle w:val="37"/>
            </w:pPr>
            <w:r>
              <w:rPr>
                <w:rFonts w:hint="eastAsia"/>
              </w:rPr>
              <w:t>25</w:t>
            </w:r>
          </w:p>
        </w:tc>
        <w:tc>
          <w:tcPr>
            <w:tcW w:w="2033" w:type="dxa"/>
            <w:shd w:val="clear" w:color="auto" w:fill="DBE5F1" w:themeFill="accent1" w:themeFillTint="33"/>
            <w:vAlign w:val="center"/>
          </w:tcPr>
          <w:p>
            <w:pPr>
              <w:pStyle w:val="37"/>
            </w:pPr>
            <w:r>
              <w:rPr>
                <w:rFonts w:hint="eastAsia"/>
              </w:rPr>
              <w:t>23.58%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vAlign w:val="center"/>
          </w:tcPr>
          <w:p>
            <w:pPr>
              <w:pStyle w:val="37"/>
              <w:rPr>
                <w:b/>
                <w:bCs/>
              </w:rPr>
            </w:pPr>
            <w:r>
              <w:rPr>
                <w:rFonts w:hint="eastAsia"/>
                <w:b/>
                <w:bCs/>
              </w:rPr>
              <w:t>社团活动</w:t>
            </w:r>
          </w:p>
        </w:tc>
        <w:tc>
          <w:tcPr>
            <w:tcW w:w="2710" w:type="dxa"/>
            <w:vAlign w:val="center"/>
          </w:tcPr>
          <w:p>
            <w:pPr>
              <w:pStyle w:val="37"/>
            </w:pPr>
            <w:r>
              <w:rPr>
                <w:rFonts w:hint="eastAsia"/>
              </w:rPr>
              <w:t>18</w:t>
            </w:r>
          </w:p>
        </w:tc>
        <w:tc>
          <w:tcPr>
            <w:tcW w:w="2033" w:type="dxa"/>
            <w:vAlign w:val="center"/>
          </w:tcPr>
          <w:p>
            <w:pPr>
              <w:pStyle w:val="37"/>
            </w:pPr>
            <w:r>
              <w:rPr>
                <w:rFonts w:hint="eastAsia"/>
              </w:rPr>
              <w:t>16.98%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4091" w:type="dxa"/>
            <w:shd w:val="clear" w:color="auto" w:fill="DBE5F1" w:themeFill="accent1" w:themeFillTint="33"/>
            <w:vAlign w:val="center"/>
          </w:tcPr>
          <w:p>
            <w:pPr>
              <w:pStyle w:val="37"/>
              <w:rPr>
                <w:b/>
                <w:bCs/>
              </w:rPr>
            </w:pPr>
            <w:r>
              <w:rPr>
                <w:rFonts w:hint="eastAsia"/>
                <w:b/>
                <w:bCs/>
              </w:rPr>
              <w:t>其他</w:t>
            </w:r>
          </w:p>
        </w:tc>
        <w:tc>
          <w:tcPr>
            <w:tcW w:w="2710" w:type="dxa"/>
            <w:shd w:val="clear" w:color="auto" w:fill="DBE5F1" w:themeFill="accent1" w:themeFillTint="33"/>
            <w:vAlign w:val="center"/>
          </w:tcPr>
          <w:p>
            <w:pPr>
              <w:pStyle w:val="37"/>
            </w:pPr>
            <w:r>
              <w:rPr>
                <w:rFonts w:hint="eastAsia"/>
              </w:rPr>
              <w:t>24</w:t>
            </w:r>
          </w:p>
        </w:tc>
        <w:tc>
          <w:tcPr>
            <w:tcW w:w="2033" w:type="dxa"/>
            <w:shd w:val="clear" w:color="auto" w:fill="DBE5F1" w:themeFill="accent1" w:themeFillTint="33"/>
            <w:vAlign w:val="center"/>
          </w:tcPr>
          <w:p>
            <w:pPr>
              <w:pStyle w:val="37"/>
            </w:pPr>
            <w:r>
              <w:rPr>
                <w:rFonts w:hint="eastAsia"/>
              </w:rPr>
              <w:t>22.64%</w:t>
            </w:r>
          </w:p>
        </w:tc>
      </w:tr>
    </w:tbl>
    <w:p>
      <w:pPr>
        <w:ind w:firstLine="560"/>
      </w:pPr>
    </w:p>
    <w:p>
      <w:pPr>
        <w:pStyle w:val="2"/>
      </w:pPr>
      <w:bookmarkStart w:id="117" w:name="_Toc504034164"/>
      <w:r>
        <w:rPr>
          <w:rFonts w:hint="eastAsia"/>
        </w:rPr>
        <w:t>用人</w:t>
      </w:r>
      <w:r>
        <w:t>单位调查问卷分析</w:t>
      </w:r>
      <w:bookmarkEnd w:id="117"/>
    </w:p>
    <w:p>
      <w:pPr>
        <w:pStyle w:val="3"/>
        <w:numPr>
          <w:ilvl w:val="1"/>
          <w:numId w:val="26"/>
        </w:numPr>
      </w:pPr>
      <w:bookmarkStart w:id="118" w:name="_Toc504034165"/>
      <w:r>
        <w:rPr>
          <w:rFonts w:hint="eastAsia"/>
        </w:rPr>
        <w:t>用人</w:t>
      </w:r>
      <w:r>
        <w:t>单位招聘我校毕业生的起薪</w:t>
      </w:r>
      <w:bookmarkEnd w:id="118"/>
    </w:p>
    <w:p>
      <w:pPr>
        <w:ind w:firstLine="560"/>
      </w:pPr>
      <w:r>
        <w:rPr>
          <w:rFonts w:hint="eastAsia"/>
        </w:rPr>
        <w:t>数据</w:t>
      </w:r>
      <w:r>
        <w:t>显示，用人单位</w:t>
      </w:r>
      <w:r>
        <w:rPr>
          <w:rFonts w:hint="eastAsia"/>
        </w:rPr>
        <w:t>招聘</w:t>
      </w:r>
      <w:r>
        <w:t>我校毕业生的</w:t>
      </w:r>
      <w:r>
        <w:rPr>
          <w:rFonts w:hint="eastAsia"/>
        </w:rPr>
        <w:t>起薪</w:t>
      </w:r>
      <w:r>
        <w:t>区间主要分布在</w:t>
      </w:r>
      <w:r>
        <w:rPr>
          <w:rFonts w:hint="eastAsia"/>
        </w:rPr>
        <w:t>“2001</w:t>
      </w:r>
      <w:r>
        <w:t>-3000</w:t>
      </w:r>
      <w:r>
        <w:rPr>
          <w:rFonts w:hint="eastAsia"/>
        </w:rPr>
        <w:t>元”和“3001</w:t>
      </w:r>
      <w:r>
        <w:t>-4000</w:t>
      </w:r>
      <w:r>
        <w:rPr>
          <w:rFonts w:hint="eastAsia"/>
        </w:rPr>
        <w:t>元”，</w:t>
      </w:r>
      <w:r>
        <w:t>比例分</w:t>
      </w:r>
      <w:r>
        <w:rPr>
          <w:rFonts w:hint="eastAsia"/>
        </w:rPr>
        <w:t>别</w:t>
      </w:r>
      <w:r>
        <w:t>为</w:t>
      </w:r>
      <w:r>
        <w:rPr>
          <w:rFonts w:hint="eastAsia"/>
        </w:rPr>
        <w:t>54.95</w:t>
      </w:r>
      <w:r>
        <w:t>%和</w:t>
      </w:r>
      <w:r>
        <w:rPr>
          <w:rFonts w:hint="eastAsia"/>
        </w:rPr>
        <w:t>35.14%</w:t>
      </w:r>
      <w:r>
        <w:t>。</w:t>
      </w:r>
      <w:r>
        <w:rPr>
          <w:rFonts w:hint="eastAsia"/>
        </w:rPr>
        <w:t>4000元以上的占比为8.56%</w:t>
      </w:r>
      <w:r>
        <w:t>。</w:t>
      </w:r>
    </w:p>
    <w:p>
      <w:pPr>
        <w:pStyle w:val="42"/>
      </w:pPr>
      <w:r>
        <w:drawing>
          <wp:inline distT="0" distB="0" distL="0" distR="0">
            <wp:extent cx="4500245" cy="26993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500625" cy="2700000"/>
                    </a:xfrm>
                    <a:prstGeom prst="rect">
                      <a:avLst/>
                    </a:prstGeom>
                    <a:noFill/>
                  </pic:spPr>
                </pic:pic>
              </a:graphicData>
            </a:graphic>
          </wp:inline>
        </w:drawing>
      </w:r>
    </w:p>
    <w:p>
      <w:pPr>
        <w:pStyle w:val="34"/>
        <w:numPr>
          <w:ilvl w:val="3"/>
          <w:numId w:val="3"/>
        </w:numPr>
        <w:ind w:firstLine="560"/>
      </w:pPr>
      <w:bookmarkStart w:id="119" w:name="_Toc504034422"/>
      <w:r>
        <w:rPr>
          <w:rFonts w:hint="eastAsia"/>
        </w:rPr>
        <w:t>用人单位招聘我校毕业生起薪分布</w:t>
      </w:r>
      <w:bookmarkEnd w:id="119"/>
    </w:p>
    <w:p>
      <w:pPr>
        <w:ind w:firstLine="560"/>
      </w:pPr>
      <w:r>
        <w:rPr>
          <w:rFonts w:hint="eastAsia"/>
        </w:rPr>
        <w:t>对用人</w:t>
      </w:r>
      <w:r>
        <w:t>单位招聘我校毕业生的平均起薪</w:t>
      </w:r>
      <w:r>
        <w:rPr>
          <w:rFonts w:hint="eastAsia"/>
        </w:rPr>
        <w:t>进一步</w:t>
      </w:r>
      <w:r>
        <w:t>分析</w:t>
      </w:r>
      <w:r>
        <w:rPr>
          <w:rFonts w:hint="eastAsia"/>
        </w:rPr>
        <w:t>，</w:t>
      </w:r>
      <w:r>
        <w:t>从</w:t>
      </w:r>
      <w:r>
        <w:rPr>
          <w:rFonts w:hint="eastAsia"/>
        </w:rPr>
        <w:t>17个</w:t>
      </w:r>
      <w:r>
        <w:t>行业用人单位来看</w:t>
      </w:r>
      <w:r>
        <w:rPr>
          <w:rFonts w:hint="eastAsia"/>
        </w:rPr>
        <w:t>，17个</w:t>
      </w:r>
      <w:r>
        <w:t>行业的平均起薪均超过</w:t>
      </w:r>
      <w:r>
        <w:rPr>
          <w:rFonts w:hint="eastAsia"/>
        </w:rPr>
        <w:t>2700.0元</w:t>
      </w:r>
      <w:r>
        <w:t>，</w:t>
      </w:r>
      <w:r>
        <w:rPr>
          <w:rFonts w:hint="eastAsia"/>
        </w:rPr>
        <w:t>其中有</w:t>
      </w:r>
      <w:r>
        <w:t>3</w:t>
      </w:r>
      <w:r>
        <w:rPr>
          <w:rFonts w:hint="eastAsia"/>
        </w:rPr>
        <w:t>个行业</w:t>
      </w:r>
      <w:r>
        <w:t>的</w:t>
      </w:r>
      <w:r>
        <w:rPr>
          <w:rFonts w:hint="eastAsia"/>
        </w:rPr>
        <w:t>平均起薪</w:t>
      </w:r>
      <w:r>
        <w:t>超过</w:t>
      </w:r>
      <w:r>
        <w:rPr>
          <w:rFonts w:hint="eastAsia"/>
        </w:rPr>
        <w:t>3</w:t>
      </w:r>
      <w:r>
        <w:t>5</w:t>
      </w:r>
      <w:r>
        <w:rPr>
          <w:rFonts w:hint="eastAsia"/>
        </w:rPr>
        <w:t>00.0元，分别</w:t>
      </w:r>
      <w:r>
        <w:t>是</w:t>
      </w:r>
      <w:r>
        <w:rPr>
          <w:rFonts w:hint="eastAsia"/>
        </w:rPr>
        <w:t>金融</w:t>
      </w:r>
      <w:r>
        <w:t>业</w:t>
      </w:r>
      <w:r>
        <w:rPr>
          <w:rFonts w:hint="eastAsia"/>
        </w:rPr>
        <w:t>3583.33元</w:t>
      </w:r>
      <w:r>
        <w:t>；房地产业</w:t>
      </w:r>
      <w:r>
        <w:rPr>
          <w:rFonts w:hint="eastAsia"/>
        </w:rPr>
        <w:t>与</w:t>
      </w:r>
      <w:r>
        <w:t>卫生和社会工作</w:t>
      </w:r>
      <w:r>
        <w:rPr>
          <w:rFonts w:hint="eastAsia"/>
        </w:rPr>
        <w:t>均</w:t>
      </w:r>
      <w:r>
        <w:t>为</w:t>
      </w:r>
      <w:r>
        <w:rPr>
          <w:rFonts w:hint="eastAsia"/>
        </w:rPr>
        <w:t>3500.0</w:t>
      </w:r>
      <w:r>
        <w:t>0</w:t>
      </w:r>
      <w:r>
        <w:rPr>
          <w:rFonts w:hint="eastAsia"/>
        </w:rPr>
        <w:t>元。</w:t>
      </w:r>
    </w:p>
    <w:p>
      <w:pPr>
        <w:pStyle w:val="40"/>
        <w:numPr>
          <w:ilvl w:val="6"/>
          <w:numId w:val="3"/>
        </w:numPr>
      </w:pPr>
      <w:bookmarkStart w:id="120" w:name="_Toc504034397"/>
      <w:bookmarkStart w:id="121" w:name="_Toc501032877"/>
      <w:r>
        <w:rPr>
          <w:rFonts w:hint="eastAsia"/>
        </w:rPr>
        <w:t>不同行业用人单位</w:t>
      </w:r>
      <w:r>
        <w:t>招聘我校毕业生的</w:t>
      </w:r>
      <w:r>
        <w:rPr>
          <w:rFonts w:hint="eastAsia"/>
        </w:rPr>
        <w:t>平均</w:t>
      </w:r>
      <w:r>
        <w:t>起薪</w:t>
      </w:r>
      <w:bookmarkEnd w:id="120"/>
      <w:bookmarkEnd w:id="121"/>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933"/>
        <w:gridCol w:w="1956"/>
        <w:gridCol w:w="294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3933"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行业</w:t>
            </w:r>
          </w:p>
        </w:tc>
        <w:tc>
          <w:tcPr>
            <w:tcW w:w="195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单位数</w:t>
            </w:r>
          </w:p>
        </w:tc>
        <w:tc>
          <w:tcPr>
            <w:tcW w:w="294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平均起薪（单位</w:t>
            </w:r>
            <w:r>
              <w:rPr>
                <w:b/>
                <w:bCs/>
                <w:color w:val="FFFFFF" w:themeColor="background1"/>
                <w14:textFill>
                  <w14:solidFill>
                    <w14:schemeClr w14:val="bg1"/>
                  </w14:solidFill>
                </w14:textFill>
              </w:rPr>
              <w:t>：元</w:t>
            </w:r>
            <w:r>
              <w:rPr>
                <w:rFonts w:hint="eastAsia"/>
                <w:b/>
                <w:bCs/>
                <w:color w:val="FFFFFF" w:themeColor="background1"/>
                <w14:textFill>
                  <w14:solidFill>
                    <w14:schemeClr w14:val="bg1"/>
                  </w14:solidFill>
                </w14:textFill>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金融业</w:t>
            </w:r>
          </w:p>
        </w:tc>
        <w:tc>
          <w:tcPr>
            <w:tcW w:w="1956" w:type="dxa"/>
            <w:shd w:val="clear" w:color="auto" w:fill="DBE5F1" w:themeFill="accent1" w:themeFillTint="33"/>
            <w:vAlign w:val="center"/>
          </w:tcPr>
          <w:p>
            <w:pPr>
              <w:pStyle w:val="37"/>
            </w:pPr>
            <w:r>
              <w:rPr>
                <w:rFonts w:hint="eastAsia"/>
              </w:rPr>
              <w:t>18</w:t>
            </w:r>
          </w:p>
        </w:tc>
        <w:tc>
          <w:tcPr>
            <w:tcW w:w="2945" w:type="dxa"/>
            <w:shd w:val="clear" w:color="auto" w:fill="DBE5F1" w:themeFill="accent1" w:themeFillTint="33"/>
            <w:vAlign w:val="center"/>
          </w:tcPr>
          <w:p>
            <w:pPr>
              <w:pStyle w:val="37"/>
            </w:pPr>
            <w:r>
              <w:rPr>
                <w:rFonts w:hint="eastAsia"/>
              </w:rPr>
              <w:t>3583.33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房地产业</w:t>
            </w:r>
          </w:p>
        </w:tc>
        <w:tc>
          <w:tcPr>
            <w:tcW w:w="1956" w:type="dxa"/>
            <w:vAlign w:val="center"/>
          </w:tcPr>
          <w:p>
            <w:pPr>
              <w:pStyle w:val="37"/>
            </w:pPr>
            <w:r>
              <w:rPr>
                <w:rFonts w:hint="eastAsia"/>
              </w:rPr>
              <w:t>1</w:t>
            </w:r>
          </w:p>
        </w:tc>
        <w:tc>
          <w:tcPr>
            <w:tcW w:w="2945" w:type="dxa"/>
            <w:vAlign w:val="center"/>
          </w:tcPr>
          <w:p>
            <w:pPr>
              <w:pStyle w:val="37"/>
            </w:pPr>
            <w:r>
              <w:rPr>
                <w:rFonts w:hint="eastAsia"/>
              </w:rPr>
              <w:t>3500.00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卫生和社会工作</w:t>
            </w:r>
          </w:p>
        </w:tc>
        <w:tc>
          <w:tcPr>
            <w:tcW w:w="1956" w:type="dxa"/>
            <w:shd w:val="clear" w:color="auto" w:fill="DBE5F1" w:themeFill="accent1" w:themeFillTint="33"/>
            <w:vAlign w:val="center"/>
          </w:tcPr>
          <w:p>
            <w:pPr>
              <w:pStyle w:val="37"/>
            </w:pPr>
            <w:r>
              <w:rPr>
                <w:rFonts w:hint="eastAsia"/>
              </w:rPr>
              <w:t>1</w:t>
            </w:r>
          </w:p>
        </w:tc>
        <w:tc>
          <w:tcPr>
            <w:tcW w:w="2945" w:type="dxa"/>
            <w:shd w:val="clear" w:color="auto" w:fill="DBE5F1" w:themeFill="accent1" w:themeFillTint="33"/>
            <w:vAlign w:val="center"/>
          </w:tcPr>
          <w:p>
            <w:pPr>
              <w:pStyle w:val="37"/>
            </w:pPr>
            <w:r>
              <w:rPr>
                <w:rFonts w:hint="eastAsia"/>
              </w:rPr>
              <w:t>3500.00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交通运输、仓储和邮政业</w:t>
            </w:r>
          </w:p>
        </w:tc>
        <w:tc>
          <w:tcPr>
            <w:tcW w:w="1956" w:type="dxa"/>
            <w:vAlign w:val="center"/>
          </w:tcPr>
          <w:p>
            <w:pPr>
              <w:pStyle w:val="37"/>
            </w:pPr>
            <w:r>
              <w:rPr>
                <w:rFonts w:hint="eastAsia"/>
              </w:rPr>
              <w:t>34</w:t>
            </w:r>
          </w:p>
        </w:tc>
        <w:tc>
          <w:tcPr>
            <w:tcW w:w="2945" w:type="dxa"/>
            <w:vAlign w:val="center"/>
          </w:tcPr>
          <w:p>
            <w:pPr>
              <w:pStyle w:val="37"/>
            </w:pPr>
            <w:r>
              <w:rPr>
                <w:rFonts w:hint="eastAsia"/>
              </w:rPr>
              <w:t>3367.65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信息传输、软件和信息技术服务业</w:t>
            </w:r>
          </w:p>
        </w:tc>
        <w:tc>
          <w:tcPr>
            <w:tcW w:w="1956" w:type="dxa"/>
            <w:shd w:val="clear" w:color="auto" w:fill="DBE5F1" w:themeFill="accent1" w:themeFillTint="33"/>
            <w:vAlign w:val="center"/>
          </w:tcPr>
          <w:p>
            <w:pPr>
              <w:pStyle w:val="37"/>
            </w:pPr>
            <w:r>
              <w:rPr>
                <w:rFonts w:hint="eastAsia"/>
              </w:rPr>
              <w:t>21</w:t>
            </w:r>
          </w:p>
        </w:tc>
        <w:tc>
          <w:tcPr>
            <w:tcW w:w="2945" w:type="dxa"/>
            <w:shd w:val="clear" w:color="auto" w:fill="DBE5F1" w:themeFill="accent1" w:themeFillTint="33"/>
            <w:vAlign w:val="center"/>
          </w:tcPr>
          <w:p>
            <w:pPr>
              <w:pStyle w:val="37"/>
            </w:pPr>
            <w:r>
              <w:rPr>
                <w:rFonts w:hint="eastAsia"/>
              </w:rPr>
              <w:t>3357.14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文化、体育和娱乐业</w:t>
            </w:r>
          </w:p>
        </w:tc>
        <w:tc>
          <w:tcPr>
            <w:tcW w:w="1956" w:type="dxa"/>
            <w:vAlign w:val="center"/>
          </w:tcPr>
          <w:p>
            <w:pPr>
              <w:pStyle w:val="37"/>
            </w:pPr>
            <w:r>
              <w:rPr>
                <w:rFonts w:hint="eastAsia"/>
              </w:rPr>
              <w:t>4</w:t>
            </w:r>
          </w:p>
        </w:tc>
        <w:tc>
          <w:tcPr>
            <w:tcW w:w="2945" w:type="dxa"/>
            <w:vAlign w:val="center"/>
          </w:tcPr>
          <w:p>
            <w:pPr>
              <w:pStyle w:val="37"/>
            </w:pPr>
            <w:r>
              <w:rPr>
                <w:rFonts w:hint="eastAsia"/>
              </w:rPr>
              <w:t>3250.00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居民服务、修理和其他服务业</w:t>
            </w:r>
          </w:p>
        </w:tc>
        <w:tc>
          <w:tcPr>
            <w:tcW w:w="1956" w:type="dxa"/>
            <w:shd w:val="clear" w:color="auto" w:fill="DBE5F1" w:themeFill="accent1" w:themeFillTint="33"/>
            <w:vAlign w:val="center"/>
          </w:tcPr>
          <w:p>
            <w:pPr>
              <w:pStyle w:val="37"/>
            </w:pPr>
            <w:r>
              <w:rPr>
                <w:rFonts w:hint="eastAsia"/>
              </w:rPr>
              <w:t>4</w:t>
            </w:r>
          </w:p>
        </w:tc>
        <w:tc>
          <w:tcPr>
            <w:tcW w:w="2945" w:type="dxa"/>
            <w:shd w:val="clear" w:color="auto" w:fill="DBE5F1" w:themeFill="accent1" w:themeFillTint="33"/>
            <w:vAlign w:val="center"/>
          </w:tcPr>
          <w:p>
            <w:pPr>
              <w:pStyle w:val="37"/>
            </w:pPr>
            <w:r>
              <w:rPr>
                <w:rFonts w:hint="eastAsia"/>
              </w:rPr>
              <w:t>3125.00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制造业</w:t>
            </w:r>
          </w:p>
        </w:tc>
        <w:tc>
          <w:tcPr>
            <w:tcW w:w="1956" w:type="dxa"/>
            <w:vAlign w:val="center"/>
          </w:tcPr>
          <w:p>
            <w:pPr>
              <w:pStyle w:val="37"/>
            </w:pPr>
            <w:r>
              <w:rPr>
                <w:rFonts w:hint="eastAsia"/>
              </w:rPr>
              <w:t>26</w:t>
            </w:r>
          </w:p>
        </w:tc>
        <w:tc>
          <w:tcPr>
            <w:tcW w:w="2945" w:type="dxa"/>
            <w:vAlign w:val="center"/>
          </w:tcPr>
          <w:p>
            <w:pPr>
              <w:pStyle w:val="37"/>
            </w:pPr>
            <w:r>
              <w:rPr>
                <w:rFonts w:hint="eastAsia"/>
              </w:rPr>
              <w:t>3096.15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批发和零售业</w:t>
            </w:r>
          </w:p>
        </w:tc>
        <w:tc>
          <w:tcPr>
            <w:tcW w:w="1956" w:type="dxa"/>
            <w:shd w:val="clear" w:color="auto" w:fill="DBE5F1" w:themeFill="accent1" w:themeFillTint="33"/>
            <w:vAlign w:val="center"/>
          </w:tcPr>
          <w:p>
            <w:pPr>
              <w:pStyle w:val="37"/>
            </w:pPr>
            <w:r>
              <w:rPr>
                <w:rFonts w:hint="eastAsia"/>
              </w:rPr>
              <w:t>20</w:t>
            </w:r>
          </w:p>
        </w:tc>
        <w:tc>
          <w:tcPr>
            <w:tcW w:w="2945" w:type="dxa"/>
            <w:shd w:val="clear" w:color="auto" w:fill="DBE5F1" w:themeFill="accent1" w:themeFillTint="33"/>
            <w:vAlign w:val="center"/>
          </w:tcPr>
          <w:p>
            <w:pPr>
              <w:pStyle w:val="37"/>
            </w:pPr>
            <w:r>
              <w:rPr>
                <w:rFonts w:hint="eastAsia"/>
              </w:rPr>
              <w:t>3050.00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建筑业</w:t>
            </w:r>
          </w:p>
        </w:tc>
        <w:tc>
          <w:tcPr>
            <w:tcW w:w="1956" w:type="dxa"/>
            <w:vAlign w:val="center"/>
          </w:tcPr>
          <w:p>
            <w:pPr>
              <w:pStyle w:val="37"/>
            </w:pPr>
            <w:r>
              <w:rPr>
                <w:rFonts w:hint="eastAsia"/>
              </w:rPr>
              <w:t>2</w:t>
            </w:r>
          </w:p>
        </w:tc>
        <w:tc>
          <w:tcPr>
            <w:tcW w:w="2945" w:type="dxa"/>
            <w:vAlign w:val="center"/>
          </w:tcPr>
          <w:p>
            <w:pPr>
              <w:pStyle w:val="37"/>
            </w:pPr>
            <w:r>
              <w:rPr>
                <w:rFonts w:hint="eastAsia"/>
              </w:rPr>
              <w:t>3000.00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教育</w:t>
            </w:r>
          </w:p>
        </w:tc>
        <w:tc>
          <w:tcPr>
            <w:tcW w:w="1956" w:type="dxa"/>
            <w:shd w:val="clear" w:color="auto" w:fill="DBE5F1" w:themeFill="accent1" w:themeFillTint="33"/>
            <w:vAlign w:val="center"/>
          </w:tcPr>
          <w:p>
            <w:pPr>
              <w:pStyle w:val="37"/>
            </w:pPr>
            <w:r>
              <w:rPr>
                <w:rFonts w:hint="eastAsia"/>
              </w:rPr>
              <w:t>2</w:t>
            </w:r>
          </w:p>
        </w:tc>
        <w:tc>
          <w:tcPr>
            <w:tcW w:w="2945" w:type="dxa"/>
            <w:shd w:val="clear" w:color="auto" w:fill="DBE5F1" w:themeFill="accent1" w:themeFillTint="33"/>
            <w:vAlign w:val="center"/>
          </w:tcPr>
          <w:p>
            <w:pPr>
              <w:pStyle w:val="37"/>
            </w:pPr>
            <w:r>
              <w:rPr>
                <w:rFonts w:hint="eastAsia"/>
              </w:rPr>
              <w:t>3000.00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住宿和餐饮业</w:t>
            </w:r>
          </w:p>
        </w:tc>
        <w:tc>
          <w:tcPr>
            <w:tcW w:w="1956" w:type="dxa"/>
            <w:vAlign w:val="center"/>
          </w:tcPr>
          <w:p>
            <w:pPr>
              <w:pStyle w:val="37"/>
            </w:pPr>
            <w:r>
              <w:rPr>
                <w:rFonts w:hint="eastAsia"/>
              </w:rPr>
              <w:t>21</w:t>
            </w:r>
          </w:p>
        </w:tc>
        <w:tc>
          <w:tcPr>
            <w:tcW w:w="2945" w:type="dxa"/>
            <w:vAlign w:val="center"/>
          </w:tcPr>
          <w:p>
            <w:pPr>
              <w:pStyle w:val="37"/>
            </w:pPr>
            <w:r>
              <w:rPr>
                <w:rFonts w:hint="eastAsia"/>
              </w:rPr>
              <w:t>2928.57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租赁和商务服务业</w:t>
            </w:r>
          </w:p>
        </w:tc>
        <w:tc>
          <w:tcPr>
            <w:tcW w:w="1956" w:type="dxa"/>
            <w:shd w:val="clear" w:color="auto" w:fill="DBE5F1" w:themeFill="accent1" w:themeFillTint="33"/>
            <w:vAlign w:val="center"/>
          </w:tcPr>
          <w:p>
            <w:pPr>
              <w:pStyle w:val="37"/>
            </w:pPr>
            <w:r>
              <w:rPr>
                <w:rFonts w:hint="eastAsia"/>
              </w:rPr>
              <w:t>5</w:t>
            </w:r>
          </w:p>
        </w:tc>
        <w:tc>
          <w:tcPr>
            <w:tcW w:w="2945" w:type="dxa"/>
            <w:shd w:val="clear" w:color="auto" w:fill="DBE5F1" w:themeFill="accent1" w:themeFillTint="33"/>
            <w:vAlign w:val="center"/>
          </w:tcPr>
          <w:p>
            <w:pPr>
              <w:pStyle w:val="37"/>
            </w:pPr>
            <w:r>
              <w:rPr>
                <w:rFonts w:hint="eastAsia"/>
              </w:rPr>
              <w:t>2900.00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农、林、牧、渔业</w:t>
            </w:r>
          </w:p>
        </w:tc>
        <w:tc>
          <w:tcPr>
            <w:tcW w:w="1956" w:type="dxa"/>
            <w:vAlign w:val="center"/>
          </w:tcPr>
          <w:p>
            <w:pPr>
              <w:pStyle w:val="37"/>
            </w:pPr>
            <w:r>
              <w:rPr>
                <w:rFonts w:hint="eastAsia"/>
              </w:rPr>
              <w:t>38</w:t>
            </w:r>
          </w:p>
        </w:tc>
        <w:tc>
          <w:tcPr>
            <w:tcW w:w="2945" w:type="dxa"/>
            <w:vAlign w:val="center"/>
          </w:tcPr>
          <w:p>
            <w:pPr>
              <w:pStyle w:val="37"/>
            </w:pPr>
            <w:r>
              <w:rPr>
                <w:rFonts w:hint="eastAsia"/>
              </w:rPr>
              <w:t>2842.11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科学研究和技术服务业</w:t>
            </w:r>
          </w:p>
        </w:tc>
        <w:tc>
          <w:tcPr>
            <w:tcW w:w="1956" w:type="dxa"/>
            <w:shd w:val="clear" w:color="auto" w:fill="DBE5F1" w:themeFill="accent1" w:themeFillTint="33"/>
            <w:vAlign w:val="center"/>
          </w:tcPr>
          <w:p>
            <w:pPr>
              <w:pStyle w:val="37"/>
            </w:pPr>
            <w:r>
              <w:rPr>
                <w:rFonts w:hint="eastAsia"/>
              </w:rPr>
              <w:t>11</w:t>
            </w:r>
          </w:p>
        </w:tc>
        <w:tc>
          <w:tcPr>
            <w:tcW w:w="2945" w:type="dxa"/>
            <w:shd w:val="clear" w:color="auto" w:fill="DBE5F1" w:themeFill="accent1" w:themeFillTint="33"/>
            <w:vAlign w:val="center"/>
          </w:tcPr>
          <w:p>
            <w:pPr>
              <w:pStyle w:val="37"/>
            </w:pPr>
            <w:r>
              <w:rPr>
                <w:rFonts w:hint="eastAsia"/>
              </w:rPr>
              <w:t>2772.73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vAlign w:val="center"/>
          </w:tcPr>
          <w:p>
            <w:pPr>
              <w:pStyle w:val="37"/>
              <w:rPr>
                <w:b/>
                <w:bCs/>
              </w:rPr>
            </w:pPr>
            <w:r>
              <w:rPr>
                <w:rFonts w:hint="eastAsia"/>
                <w:b/>
                <w:bCs/>
              </w:rPr>
              <w:t>电力、热力、燃气及水生产和供应业</w:t>
            </w:r>
          </w:p>
        </w:tc>
        <w:tc>
          <w:tcPr>
            <w:tcW w:w="1956" w:type="dxa"/>
            <w:vAlign w:val="center"/>
          </w:tcPr>
          <w:p>
            <w:pPr>
              <w:pStyle w:val="37"/>
            </w:pPr>
            <w:r>
              <w:rPr>
                <w:rFonts w:hint="eastAsia"/>
              </w:rPr>
              <w:t>4</w:t>
            </w:r>
          </w:p>
        </w:tc>
        <w:tc>
          <w:tcPr>
            <w:tcW w:w="2945" w:type="dxa"/>
            <w:vAlign w:val="center"/>
          </w:tcPr>
          <w:p>
            <w:pPr>
              <w:pStyle w:val="37"/>
            </w:pPr>
            <w:r>
              <w:rPr>
                <w:rFonts w:hint="eastAsia"/>
              </w:rPr>
              <w:t>2750.00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933" w:type="dxa"/>
            <w:shd w:val="clear" w:color="auto" w:fill="DBE5F1" w:themeFill="accent1" w:themeFillTint="33"/>
            <w:vAlign w:val="center"/>
          </w:tcPr>
          <w:p>
            <w:pPr>
              <w:pStyle w:val="37"/>
              <w:rPr>
                <w:b/>
                <w:bCs/>
              </w:rPr>
            </w:pPr>
            <w:r>
              <w:rPr>
                <w:rFonts w:hint="eastAsia"/>
                <w:b/>
                <w:bCs/>
              </w:rPr>
              <w:t>水利、环境和公共设施管理业</w:t>
            </w:r>
          </w:p>
        </w:tc>
        <w:tc>
          <w:tcPr>
            <w:tcW w:w="1956" w:type="dxa"/>
            <w:shd w:val="clear" w:color="auto" w:fill="DBE5F1" w:themeFill="accent1" w:themeFillTint="33"/>
            <w:vAlign w:val="center"/>
          </w:tcPr>
          <w:p>
            <w:pPr>
              <w:pStyle w:val="37"/>
            </w:pPr>
            <w:r>
              <w:rPr>
                <w:rFonts w:hint="eastAsia"/>
              </w:rPr>
              <w:t>10</w:t>
            </w:r>
          </w:p>
        </w:tc>
        <w:tc>
          <w:tcPr>
            <w:tcW w:w="2945" w:type="dxa"/>
            <w:shd w:val="clear" w:color="auto" w:fill="DBE5F1" w:themeFill="accent1" w:themeFillTint="33"/>
            <w:vAlign w:val="center"/>
          </w:tcPr>
          <w:p>
            <w:pPr>
              <w:pStyle w:val="37"/>
            </w:pPr>
            <w:r>
              <w:rPr>
                <w:rFonts w:hint="eastAsia"/>
              </w:rPr>
              <w:t>2700.00</w:t>
            </w:r>
          </w:p>
        </w:tc>
      </w:tr>
    </w:tbl>
    <w:p>
      <w:pPr>
        <w:pStyle w:val="3"/>
      </w:pPr>
      <w:bookmarkStart w:id="122" w:name="_Toc504034166"/>
      <w:r>
        <w:rPr>
          <w:rFonts w:hint="eastAsia"/>
        </w:rPr>
        <w:t>用人</w:t>
      </w:r>
      <w:r>
        <w:t>单位对毕业生工作能力的</w:t>
      </w:r>
      <w:r>
        <w:rPr>
          <w:rFonts w:hint="eastAsia"/>
        </w:rPr>
        <w:t>评价</w:t>
      </w:r>
      <w:bookmarkEnd w:id="122"/>
    </w:p>
    <w:p>
      <w:pPr>
        <w:ind w:firstLine="560"/>
      </w:pPr>
      <w:r>
        <w:rPr>
          <w:rFonts w:hint="eastAsia"/>
        </w:rPr>
        <w:t>从就业单位对就业毕业生工作能力满意度与看重程度整体来看，毕业生在“自主学习能力”、“创新能力”、“分析、解决问题能力”、“实际动手操作能力”、“团队协作能力”、“执行能力”和“时间管理能力”等</w:t>
      </w:r>
      <w:r>
        <w:t>12</w:t>
      </w:r>
      <w:r>
        <w:rPr>
          <w:rFonts w:hint="eastAsia"/>
        </w:rPr>
        <w:t>项能力对于就业单位的满意度与看重程度的总体偏差值为2.</w:t>
      </w:r>
      <w:r>
        <w:t>10</w:t>
      </w:r>
      <w:r>
        <w:rPr>
          <w:rFonts w:hint="eastAsia"/>
        </w:rPr>
        <w:t>%，基本满足就业单位需求。就业单位对毕业生“承压</w:t>
      </w:r>
      <w:r>
        <w:t>抗挫能力</w:t>
      </w:r>
      <w:r>
        <w:rPr>
          <w:rFonts w:hint="eastAsia"/>
        </w:rPr>
        <w:t>”还有一定差距，满意度与看重程度偏差值为5.41%。</w:t>
      </w:r>
    </w:p>
    <w:p>
      <w:pPr>
        <w:pStyle w:val="34"/>
        <w:numPr>
          <w:ilvl w:val="3"/>
          <w:numId w:val="3"/>
        </w:numPr>
        <w:ind w:firstLine="560"/>
      </w:pPr>
      <w:bookmarkStart w:id="123" w:name="_Toc504034423"/>
      <w:r>
        <w:rPr>
          <w:rFonts w:hint="eastAsia"/>
        </w:rPr>
        <w:t>就业单位</w:t>
      </w:r>
      <w:r>
        <w:t>对毕业生工作能力</w:t>
      </w:r>
      <w:r>
        <w:rPr>
          <w:rFonts w:hint="eastAsia"/>
        </w:rPr>
        <w:t>满意度与看重程度</w:t>
      </w:r>
      <w:r>
        <w:t>偏差</w:t>
      </w:r>
      <w:r>
        <w:rPr>
          <w:rFonts w:hint="eastAsia"/>
        </w:rPr>
        <w:t>情况</w:t>
      </w:r>
      <w:bookmarkEnd w:id="12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380"/>
        <w:gridCol w:w="1818"/>
        <w:gridCol w:w="1818"/>
        <w:gridCol w:w="181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338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工作能力</w:t>
            </w:r>
          </w:p>
        </w:tc>
        <w:tc>
          <w:tcPr>
            <w:tcW w:w="181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81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看重程度</w:t>
            </w:r>
          </w:p>
        </w:tc>
        <w:tc>
          <w:tcPr>
            <w:tcW w:w="1818"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ind w:firstLine="422"/>
              <w:jc w:val="both"/>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偏差值</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承压抗挫能力</w:t>
            </w:r>
          </w:p>
        </w:tc>
        <w:tc>
          <w:tcPr>
            <w:tcW w:w="1818" w:type="dxa"/>
            <w:shd w:val="clear" w:color="auto" w:fill="DBE5F1" w:themeFill="accent1" w:themeFillTint="33"/>
            <w:vAlign w:val="center"/>
          </w:tcPr>
          <w:p>
            <w:pPr>
              <w:pStyle w:val="37"/>
            </w:pPr>
            <w:r>
              <w:rPr>
                <w:rFonts w:hint="eastAsia"/>
              </w:rPr>
              <w:t>93.24%</w:t>
            </w:r>
          </w:p>
        </w:tc>
        <w:tc>
          <w:tcPr>
            <w:tcW w:w="1818" w:type="dxa"/>
            <w:shd w:val="clear" w:color="auto" w:fill="DBE5F1" w:themeFill="accent1" w:themeFillTint="33"/>
            <w:vAlign w:val="center"/>
          </w:tcPr>
          <w:p>
            <w:pPr>
              <w:pStyle w:val="37"/>
            </w:pPr>
            <w:r>
              <w:rPr>
                <w:rFonts w:hint="eastAsia"/>
              </w:rPr>
              <w:t>98.65%</w:t>
            </w:r>
          </w:p>
        </w:tc>
        <w:tc>
          <w:tcPr>
            <w:tcW w:w="1818" w:type="dxa"/>
            <w:shd w:val="clear" w:color="auto" w:fill="DBE5F1" w:themeFill="accent1" w:themeFillTint="33"/>
            <w:vAlign w:val="center"/>
          </w:tcPr>
          <w:p>
            <w:pPr>
              <w:pStyle w:val="37"/>
              <w:ind w:firstLine="420"/>
              <w:jc w:val="both"/>
            </w:pPr>
            <w:r>
              <w:rPr>
                <w:rFonts w:hint="eastAsia"/>
              </w:rPr>
              <w:t>-5.41%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创新能力</w:t>
            </w:r>
          </w:p>
        </w:tc>
        <w:tc>
          <w:tcPr>
            <w:tcW w:w="1818" w:type="dxa"/>
            <w:vAlign w:val="center"/>
          </w:tcPr>
          <w:p>
            <w:pPr>
              <w:pStyle w:val="37"/>
              <w:ind w:firstLine="420"/>
              <w:jc w:val="both"/>
            </w:pPr>
            <w:r>
              <w:rPr>
                <w:rFonts w:hint="eastAsia"/>
              </w:rPr>
              <w:t>95.05%</w:t>
            </w:r>
          </w:p>
        </w:tc>
        <w:tc>
          <w:tcPr>
            <w:tcW w:w="1818" w:type="dxa"/>
            <w:vAlign w:val="center"/>
          </w:tcPr>
          <w:p>
            <w:pPr>
              <w:pStyle w:val="37"/>
              <w:ind w:firstLine="420"/>
              <w:jc w:val="both"/>
            </w:pPr>
            <w:r>
              <w:rPr>
                <w:rFonts w:hint="eastAsia"/>
              </w:rPr>
              <w:t>98.65%</w:t>
            </w:r>
          </w:p>
        </w:tc>
        <w:tc>
          <w:tcPr>
            <w:tcW w:w="1818" w:type="dxa"/>
            <w:vAlign w:val="center"/>
          </w:tcPr>
          <w:p>
            <w:pPr>
              <w:pStyle w:val="37"/>
              <w:ind w:firstLine="420"/>
              <w:jc w:val="both"/>
            </w:pPr>
            <w:r>
              <w:rPr>
                <w:rFonts w:hint="eastAsia"/>
              </w:rPr>
              <w:t>-3.60%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时间管理能力</w:t>
            </w:r>
          </w:p>
        </w:tc>
        <w:tc>
          <w:tcPr>
            <w:tcW w:w="1818" w:type="dxa"/>
            <w:shd w:val="clear" w:color="auto" w:fill="DBE5F1" w:themeFill="accent1" w:themeFillTint="33"/>
            <w:vAlign w:val="center"/>
          </w:tcPr>
          <w:p>
            <w:pPr>
              <w:pStyle w:val="37"/>
              <w:ind w:firstLine="420"/>
              <w:jc w:val="both"/>
            </w:pPr>
            <w:r>
              <w:rPr>
                <w:rFonts w:hint="eastAsia"/>
              </w:rPr>
              <w:t>96.40%</w:t>
            </w:r>
          </w:p>
        </w:tc>
        <w:tc>
          <w:tcPr>
            <w:tcW w:w="1818" w:type="dxa"/>
            <w:shd w:val="clear" w:color="auto" w:fill="DBE5F1" w:themeFill="accent1" w:themeFillTint="33"/>
            <w:vAlign w:val="center"/>
          </w:tcPr>
          <w:p>
            <w:pPr>
              <w:pStyle w:val="37"/>
              <w:ind w:firstLine="420"/>
              <w:jc w:val="both"/>
            </w:pPr>
            <w:r>
              <w:rPr>
                <w:rFonts w:hint="eastAsia"/>
              </w:rPr>
              <w:t>99.10%</w:t>
            </w:r>
          </w:p>
        </w:tc>
        <w:tc>
          <w:tcPr>
            <w:tcW w:w="1818" w:type="dxa"/>
            <w:shd w:val="clear" w:color="auto" w:fill="DBE5F1" w:themeFill="accent1" w:themeFillTint="33"/>
            <w:vAlign w:val="center"/>
          </w:tcPr>
          <w:p>
            <w:pPr>
              <w:pStyle w:val="37"/>
              <w:ind w:firstLine="420"/>
              <w:jc w:val="both"/>
            </w:pPr>
            <w:r>
              <w:rPr>
                <w:rFonts w:hint="eastAsia"/>
              </w:rPr>
              <w:t>-2.70%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情绪管理能力</w:t>
            </w:r>
          </w:p>
        </w:tc>
        <w:tc>
          <w:tcPr>
            <w:tcW w:w="1818" w:type="dxa"/>
            <w:vAlign w:val="center"/>
          </w:tcPr>
          <w:p>
            <w:pPr>
              <w:pStyle w:val="37"/>
              <w:ind w:firstLine="420"/>
              <w:jc w:val="both"/>
            </w:pPr>
            <w:r>
              <w:rPr>
                <w:rFonts w:hint="eastAsia"/>
              </w:rPr>
              <w:t>96.40%</w:t>
            </w:r>
          </w:p>
        </w:tc>
        <w:tc>
          <w:tcPr>
            <w:tcW w:w="1818" w:type="dxa"/>
            <w:vAlign w:val="center"/>
          </w:tcPr>
          <w:p>
            <w:pPr>
              <w:pStyle w:val="37"/>
              <w:ind w:firstLine="420"/>
              <w:jc w:val="both"/>
            </w:pPr>
            <w:r>
              <w:rPr>
                <w:rFonts w:hint="eastAsia"/>
              </w:rPr>
              <w:t>99.10%</w:t>
            </w:r>
          </w:p>
        </w:tc>
        <w:tc>
          <w:tcPr>
            <w:tcW w:w="1818" w:type="dxa"/>
            <w:vAlign w:val="center"/>
          </w:tcPr>
          <w:p>
            <w:pPr>
              <w:pStyle w:val="37"/>
              <w:ind w:firstLine="420"/>
              <w:jc w:val="both"/>
            </w:pPr>
            <w:r>
              <w:rPr>
                <w:rFonts w:hint="eastAsia"/>
              </w:rPr>
              <w:t>-2.70%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分析、解决问题能力</w:t>
            </w:r>
          </w:p>
        </w:tc>
        <w:tc>
          <w:tcPr>
            <w:tcW w:w="1818" w:type="dxa"/>
            <w:shd w:val="clear" w:color="auto" w:fill="DBE5F1" w:themeFill="accent1" w:themeFillTint="33"/>
            <w:vAlign w:val="center"/>
          </w:tcPr>
          <w:p>
            <w:pPr>
              <w:pStyle w:val="37"/>
              <w:ind w:firstLine="420"/>
              <w:jc w:val="both"/>
            </w:pPr>
            <w:r>
              <w:rPr>
                <w:rFonts w:hint="eastAsia"/>
              </w:rPr>
              <w:t>97.30%</w:t>
            </w:r>
          </w:p>
        </w:tc>
        <w:tc>
          <w:tcPr>
            <w:tcW w:w="1818" w:type="dxa"/>
            <w:shd w:val="clear" w:color="auto" w:fill="DBE5F1" w:themeFill="accent1" w:themeFillTint="33"/>
            <w:vAlign w:val="center"/>
          </w:tcPr>
          <w:p>
            <w:pPr>
              <w:pStyle w:val="37"/>
              <w:ind w:firstLine="420"/>
              <w:jc w:val="both"/>
            </w:pPr>
            <w:r>
              <w:rPr>
                <w:rFonts w:hint="eastAsia"/>
              </w:rPr>
              <w:t>99.10%</w:t>
            </w:r>
          </w:p>
        </w:tc>
        <w:tc>
          <w:tcPr>
            <w:tcW w:w="1818" w:type="dxa"/>
            <w:shd w:val="clear" w:color="auto" w:fill="DBE5F1" w:themeFill="accent1" w:themeFillTint="33"/>
            <w:vAlign w:val="center"/>
          </w:tcPr>
          <w:p>
            <w:pPr>
              <w:pStyle w:val="37"/>
              <w:ind w:firstLine="420"/>
              <w:jc w:val="both"/>
            </w:pPr>
            <w:r>
              <w:rPr>
                <w:rFonts w:hint="eastAsia"/>
              </w:rPr>
              <w:t>-1.80%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信息感知能力</w:t>
            </w:r>
          </w:p>
        </w:tc>
        <w:tc>
          <w:tcPr>
            <w:tcW w:w="1818" w:type="dxa"/>
            <w:vAlign w:val="center"/>
          </w:tcPr>
          <w:p>
            <w:pPr>
              <w:pStyle w:val="37"/>
              <w:ind w:firstLine="420"/>
              <w:jc w:val="both"/>
            </w:pPr>
            <w:r>
              <w:rPr>
                <w:rFonts w:hint="eastAsia"/>
              </w:rPr>
              <w:t>97.30%</w:t>
            </w:r>
          </w:p>
        </w:tc>
        <w:tc>
          <w:tcPr>
            <w:tcW w:w="1818" w:type="dxa"/>
            <w:vAlign w:val="center"/>
          </w:tcPr>
          <w:p>
            <w:pPr>
              <w:pStyle w:val="37"/>
              <w:ind w:firstLine="420"/>
              <w:jc w:val="both"/>
            </w:pPr>
            <w:r>
              <w:rPr>
                <w:rFonts w:hint="eastAsia"/>
              </w:rPr>
              <w:t>99.10%</w:t>
            </w:r>
          </w:p>
        </w:tc>
        <w:tc>
          <w:tcPr>
            <w:tcW w:w="1818" w:type="dxa"/>
            <w:vAlign w:val="center"/>
          </w:tcPr>
          <w:p>
            <w:pPr>
              <w:pStyle w:val="37"/>
              <w:ind w:firstLine="420"/>
              <w:jc w:val="both"/>
            </w:pPr>
            <w:r>
              <w:rPr>
                <w:rFonts w:hint="eastAsia"/>
              </w:rPr>
              <w:t>-1.80%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执行能力</w:t>
            </w:r>
          </w:p>
        </w:tc>
        <w:tc>
          <w:tcPr>
            <w:tcW w:w="1818" w:type="dxa"/>
            <w:shd w:val="clear" w:color="auto" w:fill="DBE5F1" w:themeFill="accent1" w:themeFillTint="33"/>
            <w:vAlign w:val="center"/>
          </w:tcPr>
          <w:p>
            <w:pPr>
              <w:pStyle w:val="37"/>
              <w:ind w:firstLine="420"/>
              <w:jc w:val="both"/>
            </w:pPr>
            <w:r>
              <w:rPr>
                <w:rFonts w:hint="eastAsia"/>
              </w:rPr>
              <w:t>97.75%</w:t>
            </w:r>
          </w:p>
        </w:tc>
        <w:tc>
          <w:tcPr>
            <w:tcW w:w="1818" w:type="dxa"/>
            <w:shd w:val="clear" w:color="auto" w:fill="DBE5F1" w:themeFill="accent1" w:themeFillTint="33"/>
            <w:vAlign w:val="center"/>
          </w:tcPr>
          <w:p>
            <w:pPr>
              <w:pStyle w:val="37"/>
              <w:ind w:firstLine="420"/>
              <w:jc w:val="both"/>
            </w:pPr>
            <w:r>
              <w:rPr>
                <w:rFonts w:hint="eastAsia"/>
              </w:rPr>
              <w:t>99.55%</w:t>
            </w:r>
          </w:p>
        </w:tc>
        <w:tc>
          <w:tcPr>
            <w:tcW w:w="1818" w:type="dxa"/>
            <w:shd w:val="clear" w:color="auto" w:fill="DBE5F1" w:themeFill="accent1" w:themeFillTint="33"/>
            <w:vAlign w:val="center"/>
          </w:tcPr>
          <w:p>
            <w:pPr>
              <w:pStyle w:val="37"/>
              <w:ind w:firstLine="420"/>
              <w:jc w:val="both"/>
            </w:pPr>
            <w:r>
              <w:rPr>
                <w:rFonts w:hint="eastAsia"/>
              </w:rPr>
              <w:t>-1.80%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实际动手操作能力</w:t>
            </w:r>
          </w:p>
        </w:tc>
        <w:tc>
          <w:tcPr>
            <w:tcW w:w="1818" w:type="dxa"/>
            <w:vAlign w:val="center"/>
          </w:tcPr>
          <w:p>
            <w:pPr>
              <w:pStyle w:val="37"/>
              <w:ind w:firstLine="420"/>
              <w:jc w:val="both"/>
            </w:pPr>
            <w:r>
              <w:rPr>
                <w:rFonts w:hint="eastAsia"/>
              </w:rPr>
              <w:t>97.30%</w:t>
            </w:r>
          </w:p>
        </w:tc>
        <w:tc>
          <w:tcPr>
            <w:tcW w:w="1818" w:type="dxa"/>
            <w:vAlign w:val="center"/>
          </w:tcPr>
          <w:p>
            <w:pPr>
              <w:pStyle w:val="37"/>
              <w:ind w:firstLine="420"/>
              <w:jc w:val="both"/>
            </w:pPr>
            <w:r>
              <w:rPr>
                <w:rFonts w:hint="eastAsia"/>
              </w:rPr>
              <w:t>98.65%</w:t>
            </w:r>
          </w:p>
        </w:tc>
        <w:tc>
          <w:tcPr>
            <w:tcW w:w="1818" w:type="dxa"/>
            <w:vAlign w:val="center"/>
          </w:tcPr>
          <w:p>
            <w:pPr>
              <w:pStyle w:val="37"/>
              <w:ind w:firstLine="420"/>
              <w:jc w:val="both"/>
            </w:pPr>
            <w:r>
              <w:rPr>
                <w:rFonts w:hint="eastAsia"/>
              </w:rPr>
              <w:t>-1.35%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组织协调能力</w:t>
            </w:r>
          </w:p>
        </w:tc>
        <w:tc>
          <w:tcPr>
            <w:tcW w:w="1818" w:type="dxa"/>
            <w:shd w:val="clear" w:color="auto" w:fill="DBE5F1" w:themeFill="accent1" w:themeFillTint="33"/>
            <w:vAlign w:val="center"/>
          </w:tcPr>
          <w:p>
            <w:pPr>
              <w:pStyle w:val="37"/>
              <w:ind w:firstLine="420"/>
              <w:jc w:val="both"/>
            </w:pPr>
            <w:r>
              <w:rPr>
                <w:rFonts w:hint="eastAsia"/>
              </w:rPr>
              <w:t>97.30%</w:t>
            </w:r>
          </w:p>
        </w:tc>
        <w:tc>
          <w:tcPr>
            <w:tcW w:w="1818" w:type="dxa"/>
            <w:shd w:val="clear" w:color="auto" w:fill="DBE5F1" w:themeFill="accent1" w:themeFillTint="33"/>
            <w:vAlign w:val="center"/>
          </w:tcPr>
          <w:p>
            <w:pPr>
              <w:pStyle w:val="37"/>
              <w:ind w:firstLine="420"/>
              <w:jc w:val="both"/>
            </w:pPr>
            <w:r>
              <w:rPr>
                <w:rFonts w:hint="eastAsia"/>
              </w:rPr>
              <w:t>98.65%</w:t>
            </w:r>
          </w:p>
        </w:tc>
        <w:tc>
          <w:tcPr>
            <w:tcW w:w="1818" w:type="dxa"/>
            <w:shd w:val="clear" w:color="auto" w:fill="DBE5F1" w:themeFill="accent1" w:themeFillTint="33"/>
            <w:vAlign w:val="center"/>
          </w:tcPr>
          <w:p>
            <w:pPr>
              <w:pStyle w:val="37"/>
              <w:ind w:firstLine="420"/>
              <w:jc w:val="both"/>
            </w:pPr>
            <w:r>
              <w:rPr>
                <w:rFonts w:hint="eastAsia"/>
              </w:rPr>
              <w:t>-1.35%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表达沟通能力</w:t>
            </w:r>
          </w:p>
        </w:tc>
        <w:tc>
          <w:tcPr>
            <w:tcW w:w="1818" w:type="dxa"/>
            <w:vAlign w:val="center"/>
          </w:tcPr>
          <w:p>
            <w:pPr>
              <w:pStyle w:val="37"/>
              <w:ind w:firstLine="420"/>
              <w:jc w:val="both"/>
            </w:pPr>
            <w:r>
              <w:rPr>
                <w:rFonts w:hint="eastAsia"/>
              </w:rPr>
              <w:t>98.65%</w:t>
            </w:r>
          </w:p>
        </w:tc>
        <w:tc>
          <w:tcPr>
            <w:tcW w:w="1818" w:type="dxa"/>
            <w:vAlign w:val="center"/>
          </w:tcPr>
          <w:p>
            <w:pPr>
              <w:pStyle w:val="37"/>
              <w:ind w:firstLine="420"/>
              <w:jc w:val="both"/>
            </w:pPr>
            <w:r>
              <w:rPr>
                <w:rFonts w:hint="eastAsia"/>
              </w:rPr>
              <w:t>100.00%</w:t>
            </w:r>
          </w:p>
        </w:tc>
        <w:tc>
          <w:tcPr>
            <w:tcW w:w="1818" w:type="dxa"/>
            <w:vAlign w:val="center"/>
          </w:tcPr>
          <w:p>
            <w:pPr>
              <w:pStyle w:val="37"/>
              <w:ind w:firstLine="420"/>
              <w:jc w:val="both"/>
            </w:pPr>
            <w:r>
              <w:rPr>
                <w:rFonts w:hint="eastAsia"/>
              </w:rPr>
              <w:t>-1.35%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shd w:val="clear" w:color="auto" w:fill="DBE5F1" w:themeFill="accent1" w:themeFillTint="33"/>
            <w:vAlign w:val="center"/>
          </w:tcPr>
          <w:p>
            <w:pPr>
              <w:pStyle w:val="37"/>
              <w:rPr>
                <w:b/>
                <w:bCs/>
              </w:rPr>
            </w:pPr>
            <w:r>
              <w:rPr>
                <w:rFonts w:hint="eastAsia"/>
                <w:b/>
                <w:bCs/>
              </w:rPr>
              <w:t>自主学习能力</w:t>
            </w:r>
          </w:p>
        </w:tc>
        <w:tc>
          <w:tcPr>
            <w:tcW w:w="1818" w:type="dxa"/>
            <w:shd w:val="clear" w:color="auto" w:fill="DBE5F1" w:themeFill="accent1" w:themeFillTint="33"/>
            <w:vAlign w:val="center"/>
          </w:tcPr>
          <w:p>
            <w:pPr>
              <w:pStyle w:val="37"/>
              <w:ind w:firstLine="420"/>
              <w:jc w:val="both"/>
            </w:pPr>
            <w:r>
              <w:rPr>
                <w:rFonts w:hint="eastAsia"/>
              </w:rPr>
              <w:t>98.65%</w:t>
            </w:r>
          </w:p>
        </w:tc>
        <w:tc>
          <w:tcPr>
            <w:tcW w:w="1818" w:type="dxa"/>
            <w:shd w:val="clear" w:color="auto" w:fill="DBE5F1" w:themeFill="accent1" w:themeFillTint="33"/>
            <w:vAlign w:val="center"/>
          </w:tcPr>
          <w:p>
            <w:pPr>
              <w:pStyle w:val="37"/>
              <w:ind w:firstLine="420"/>
              <w:jc w:val="both"/>
            </w:pPr>
            <w:r>
              <w:rPr>
                <w:rFonts w:hint="eastAsia"/>
              </w:rPr>
              <w:t>99.55%</w:t>
            </w:r>
          </w:p>
        </w:tc>
        <w:tc>
          <w:tcPr>
            <w:tcW w:w="1818" w:type="dxa"/>
            <w:shd w:val="clear" w:color="auto" w:fill="DBE5F1" w:themeFill="accent1" w:themeFillTint="33"/>
            <w:vAlign w:val="center"/>
          </w:tcPr>
          <w:p>
            <w:pPr>
              <w:pStyle w:val="37"/>
              <w:ind w:firstLine="420"/>
              <w:jc w:val="both"/>
            </w:pPr>
            <w:r>
              <w:rPr>
                <w:rFonts w:hint="eastAsia"/>
              </w:rPr>
              <w:t>-0.90%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380" w:type="dxa"/>
            <w:vAlign w:val="center"/>
          </w:tcPr>
          <w:p>
            <w:pPr>
              <w:pStyle w:val="37"/>
              <w:rPr>
                <w:b/>
                <w:bCs/>
              </w:rPr>
            </w:pPr>
            <w:r>
              <w:rPr>
                <w:rFonts w:hint="eastAsia"/>
                <w:b/>
                <w:bCs/>
              </w:rPr>
              <w:t>团队协作能力</w:t>
            </w:r>
          </w:p>
        </w:tc>
        <w:tc>
          <w:tcPr>
            <w:tcW w:w="1818" w:type="dxa"/>
            <w:vAlign w:val="center"/>
          </w:tcPr>
          <w:p>
            <w:pPr>
              <w:pStyle w:val="37"/>
              <w:ind w:firstLine="420"/>
              <w:jc w:val="both"/>
            </w:pPr>
            <w:r>
              <w:rPr>
                <w:rFonts w:hint="eastAsia"/>
              </w:rPr>
              <w:t>98.20%</w:t>
            </w:r>
          </w:p>
        </w:tc>
        <w:tc>
          <w:tcPr>
            <w:tcW w:w="1818" w:type="dxa"/>
            <w:vAlign w:val="center"/>
          </w:tcPr>
          <w:p>
            <w:pPr>
              <w:pStyle w:val="37"/>
              <w:ind w:firstLine="420"/>
              <w:jc w:val="both"/>
            </w:pPr>
            <w:r>
              <w:rPr>
                <w:rFonts w:hint="eastAsia"/>
              </w:rPr>
              <w:t>98.65%</w:t>
            </w:r>
          </w:p>
        </w:tc>
        <w:tc>
          <w:tcPr>
            <w:tcW w:w="1818" w:type="dxa"/>
            <w:vAlign w:val="center"/>
          </w:tcPr>
          <w:p>
            <w:pPr>
              <w:pStyle w:val="37"/>
              <w:ind w:firstLine="420"/>
              <w:jc w:val="both"/>
            </w:pPr>
            <w:r>
              <w:rPr>
                <w:rFonts w:hint="eastAsia"/>
              </w:rPr>
              <w:t>-0.45%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3380" w:type="dxa"/>
            <w:shd w:val="clear" w:color="auto" w:fill="DBE5F1" w:themeFill="accent1" w:themeFillTint="33"/>
            <w:vAlign w:val="center"/>
          </w:tcPr>
          <w:p>
            <w:pPr>
              <w:pStyle w:val="37"/>
              <w:rPr>
                <w:b/>
                <w:bCs/>
              </w:rPr>
            </w:pPr>
            <w:r>
              <w:rPr>
                <w:rFonts w:hint="eastAsia"/>
                <w:b/>
                <w:bCs/>
              </w:rPr>
              <w:t>总体</w:t>
            </w:r>
          </w:p>
        </w:tc>
        <w:tc>
          <w:tcPr>
            <w:tcW w:w="1818" w:type="dxa"/>
            <w:shd w:val="clear" w:color="auto" w:fill="DBE5F1" w:themeFill="accent1" w:themeFillTint="33"/>
            <w:vAlign w:val="center"/>
          </w:tcPr>
          <w:p>
            <w:pPr>
              <w:pStyle w:val="37"/>
              <w:ind w:firstLine="420"/>
              <w:jc w:val="both"/>
            </w:pPr>
            <w:r>
              <w:rPr>
                <w:rFonts w:hint="eastAsia"/>
              </w:rPr>
              <w:t>96.96%</w:t>
            </w:r>
          </w:p>
        </w:tc>
        <w:tc>
          <w:tcPr>
            <w:tcW w:w="1818" w:type="dxa"/>
            <w:shd w:val="clear" w:color="auto" w:fill="DBE5F1" w:themeFill="accent1" w:themeFillTint="33"/>
            <w:vAlign w:val="center"/>
          </w:tcPr>
          <w:p>
            <w:pPr>
              <w:pStyle w:val="37"/>
              <w:ind w:firstLine="420"/>
              <w:jc w:val="both"/>
            </w:pPr>
            <w:r>
              <w:rPr>
                <w:rFonts w:hint="eastAsia"/>
              </w:rPr>
              <w:t>99.06%</w:t>
            </w:r>
          </w:p>
        </w:tc>
        <w:tc>
          <w:tcPr>
            <w:tcW w:w="1818" w:type="dxa"/>
            <w:shd w:val="clear" w:color="auto" w:fill="DBE5F1" w:themeFill="accent1" w:themeFillTint="33"/>
            <w:vAlign w:val="center"/>
          </w:tcPr>
          <w:p>
            <w:pPr>
              <w:pStyle w:val="37"/>
              <w:ind w:firstLine="420"/>
              <w:jc w:val="both"/>
            </w:pPr>
            <w:r>
              <w:rPr>
                <w:rFonts w:hint="eastAsia"/>
              </w:rPr>
              <w:t>-2.10%</w:t>
            </w:r>
          </w:p>
        </w:tc>
      </w:tr>
    </w:tbl>
    <w:p>
      <w:pPr>
        <w:pStyle w:val="3"/>
      </w:pPr>
      <w:bookmarkStart w:id="124" w:name="_Toc504034167"/>
      <w:r>
        <w:rPr>
          <w:rFonts w:hint="eastAsia"/>
        </w:rPr>
        <w:t>用人</w:t>
      </w:r>
      <w:r>
        <w:t>单位对毕业生专业知识和技能的</w:t>
      </w:r>
      <w:r>
        <w:rPr>
          <w:rFonts w:hint="eastAsia"/>
        </w:rPr>
        <w:t>评价</w:t>
      </w:r>
      <w:bookmarkEnd w:id="124"/>
    </w:p>
    <w:p>
      <w:pPr>
        <w:ind w:firstLine="560"/>
      </w:pPr>
      <w:r>
        <w:rPr>
          <w:rFonts w:hint="eastAsia"/>
        </w:rPr>
        <w:t>从就业单位对已就业毕业生专业知识和技能满意度与看重程度来看，总体偏差值为2.87%，基本满足就业单位需求。其中，毕业生在“人文社会知识”高于就业单位的需求；“专业理论基础”和“专业应用技能”和“专业前沿知识”满足就业单位需求，其偏差值小于2.0%；“职业资格证书”、“社会实践”和“计算机应用能力”基本满足就业单位的需求，偏差值小于5.</w:t>
      </w:r>
      <w:r>
        <w:t>0</w:t>
      </w:r>
      <w:r>
        <w:rPr>
          <w:rFonts w:hint="eastAsia"/>
        </w:rPr>
        <w:t>%；“外语水平”与就业单位需求有一定差值，不过偏差值也小于10.0%。</w:t>
      </w:r>
    </w:p>
    <w:p>
      <w:pPr>
        <w:pStyle w:val="34"/>
        <w:numPr>
          <w:ilvl w:val="3"/>
          <w:numId w:val="3"/>
        </w:numPr>
        <w:ind w:firstLine="560"/>
      </w:pPr>
      <w:bookmarkStart w:id="125" w:name="_Toc504034424"/>
      <w:r>
        <w:rPr>
          <w:rFonts w:hint="eastAsia"/>
        </w:rPr>
        <w:t>就业单位</w:t>
      </w:r>
      <w:r>
        <w:t>对毕业生</w:t>
      </w:r>
      <w:r>
        <w:rPr>
          <w:rFonts w:hint="eastAsia"/>
        </w:rPr>
        <w:t>专业知识和技能满意度与看重程度</w:t>
      </w:r>
      <w:r>
        <w:t>偏差</w:t>
      </w:r>
      <w:r>
        <w:rPr>
          <w:rFonts w:hint="eastAsia"/>
        </w:rPr>
        <w:t>情况</w:t>
      </w:r>
      <w:bookmarkEnd w:id="125"/>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3478"/>
        <w:gridCol w:w="1785"/>
        <w:gridCol w:w="1785"/>
        <w:gridCol w:w="178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347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内容</w:t>
            </w:r>
          </w:p>
        </w:tc>
        <w:tc>
          <w:tcPr>
            <w:tcW w:w="1785"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ind w:firstLine="422"/>
              <w:jc w:val="both"/>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785"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看重程度</w:t>
            </w:r>
          </w:p>
        </w:tc>
        <w:tc>
          <w:tcPr>
            <w:tcW w:w="178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ind w:firstLine="422"/>
              <w:jc w:val="both"/>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偏差值</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shd w:val="clear" w:color="auto" w:fill="DBE5F1" w:themeFill="accent1" w:themeFillTint="33"/>
            <w:vAlign w:val="center"/>
          </w:tcPr>
          <w:p>
            <w:pPr>
              <w:pStyle w:val="37"/>
              <w:rPr>
                <w:b/>
                <w:bCs/>
              </w:rPr>
            </w:pPr>
            <w:r>
              <w:rPr>
                <w:rFonts w:hint="eastAsia"/>
                <w:b/>
                <w:bCs/>
              </w:rPr>
              <w:t>外语水平</w:t>
            </w:r>
          </w:p>
        </w:tc>
        <w:tc>
          <w:tcPr>
            <w:tcW w:w="1785" w:type="dxa"/>
            <w:shd w:val="clear" w:color="auto" w:fill="DBE5F1" w:themeFill="accent1" w:themeFillTint="33"/>
            <w:vAlign w:val="center"/>
          </w:tcPr>
          <w:p>
            <w:pPr>
              <w:pStyle w:val="37"/>
              <w:ind w:firstLine="420"/>
              <w:jc w:val="both"/>
            </w:pPr>
            <w:r>
              <w:rPr>
                <w:rFonts w:hint="eastAsia"/>
              </w:rPr>
              <w:t>83.78%</w:t>
            </w:r>
          </w:p>
        </w:tc>
        <w:tc>
          <w:tcPr>
            <w:tcW w:w="1785" w:type="dxa"/>
            <w:shd w:val="clear" w:color="auto" w:fill="DBE5F1" w:themeFill="accent1" w:themeFillTint="33"/>
            <w:vAlign w:val="center"/>
          </w:tcPr>
          <w:p>
            <w:pPr>
              <w:pStyle w:val="37"/>
            </w:pPr>
            <w:r>
              <w:rPr>
                <w:rFonts w:hint="eastAsia"/>
              </w:rPr>
              <w:t>91.44%</w:t>
            </w:r>
          </w:p>
        </w:tc>
        <w:tc>
          <w:tcPr>
            <w:tcW w:w="1786" w:type="dxa"/>
            <w:shd w:val="clear" w:color="auto" w:fill="DBE5F1" w:themeFill="accent1" w:themeFillTint="33"/>
            <w:vAlign w:val="center"/>
          </w:tcPr>
          <w:p>
            <w:pPr>
              <w:pStyle w:val="37"/>
              <w:ind w:firstLine="420"/>
              <w:jc w:val="both"/>
            </w:pPr>
            <w:r>
              <w:rPr>
                <w:rFonts w:hint="eastAsia"/>
              </w:rPr>
              <w:t>-7.66%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vAlign w:val="center"/>
          </w:tcPr>
          <w:p>
            <w:pPr>
              <w:pStyle w:val="37"/>
              <w:rPr>
                <w:b/>
                <w:bCs/>
              </w:rPr>
            </w:pPr>
            <w:r>
              <w:rPr>
                <w:rFonts w:hint="eastAsia"/>
                <w:b/>
                <w:bCs/>
              </w:rPr>
              <w:t>社会实践</w:t>
            </w:r>
          </w:p>
        </w:tc>
        <w:tc>
          <w:tcPr>
            <w:tcW w:w="1785" w:type="dxa"/>
            <w:vAlign w:val="center"/>
          </w:tcPr>
          <w:p>
            <w:pPr>
              <w:pStyle w:val="37"/>
              <w:ind w:firstLine="420"/>
              <w:jc w:val="both"/>
            </w:pPr>
            <w:r>
              <w:rPr>
                <w:rFonts w:hint="eastAsia"/>
              </w:rPr>
              <w:t>94.59%</w:t>
            </w:r>
          </w:p>
        </w:tc>
        <w:tc>
          <w:tcPr>
            <w:tcW w:w="1785" w:type="dxa"/>
            <w:vAlign w:val="center"/>
          </w:tcPr>
          <w:p>
            <w:pPr>
              <w:pStyle w:val="37"/>
              <w:ind w:firstLine="420"/>
              <w:jc w:val="both"/>
            </w:pPr>
            <w:r>
              <w:rPr>
                <w:rFonts w:hint="eastAsia"/>
              </w:rPr>
              <w:t>98.65%</w:t>
            </w:r>
          </w:p>
        </w:tc>
        <w:tc>
          <w:tcPr>
            <w:tcW w:w="1786" w:type="dxa"/>
            <w:vAlign w:val="center"/>
          </w:tcPr>
          <w:p>
            <w:pPr>
              <w:pStyle w:val="37"/>
            </w:pPr>
            <w:r>
              <w:rPr>
                <w:rFonts w:hint="eastAsia"/>
              </w:rPr>
              <w:t>-4.05%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shd w:val="clear" w:color="auto" w:fill="DBE5F1" w:themeFill="accent1" w:themeFillTint="33"/>
            <w:vAlign w:val="center"/>
          </w:tcPr>
          <w:p>
            <w:pPr>
              <w:pStyle w:val="37"/>
              <w:rPr>
                <w:b/>
                <w:bCs/>
              </w:rPr>
            </w:pPr>
            <w:r>
              <w:rPr>
                <w:rFonts w:hint="eastAsia"/>
                <w:b/>
                <w:bCs/>
              </w:rPr>
              <w:t>职业资格证书</w:t>
            </w:r>
          </w:p>
        </w:tc>
        <w:tc>
          <w:tcPr>
            <w:tcW w:w="1785" w:type="dxa"/>
            <w:shd w:val="clear" w:color="auto" w:fill="DBE5F1" w:themeFill="accent1" w:themeFillTint="33"/>
            <w:vAlign w:val="center"/>
          </w:tcPr>
          <w:p>
            <w:pPr>
              <w:pStyle w:val="37"/>
              <w:ind w:firstLine="420"/>
              <w:jc w:val="both"/>
            </w:pPr>
            <w:r>
              <w:rPr>
                <w:rFonts w:hint="eastAsia"/>
              </w:rPr>
              <w:t>92.79%</w:t>
            </w:r>
          </w:p>
        </w:tc>
        <w:tc>
          <w:tcPr>
            <w:tcW w:w="1785" w:type="dxa"/>
            <w:shd w:val="clear" w:color="auto" w:fill="DBE5F1" w:themeFill="accent1" w:themeFillTint="33"/>
            <w:vAlign w:val="center"/>
          </w:tcPr>
          <w:p>
            <w:pPr>
              <w:pStyle w:val="37"/>
              <w:ind w:firstLine="420"/>
              <w:jc w:val="both"/>
            </w:pPr>
            <w:r>
              <w:rPr>
                <w:rFonts w:hint="eastAsia"/>
              </w:rPr>
              <w:t>96.85%</w:t>
            </w:r>
          </w:p>
        </w:tc>
        <w:tc>
          <w:tcPr>
            <w:tcW w:w="1786" w:type="dxa"/>
            <w:shd w:val="clear" w:color="auto" w:fill="DBE5F1" w:themeFill="accent1" w:themeFillTint="33"/>
            <w:vAlign w:val="center"/>
          </w:tcPr>
          <w:p>
            <w:pPr>
              <w:pStyle w:val="37"/>
              <w:ind w:firstLine="420"/>
              <w:jc w:val="both"/>
            </w:pPr>
            <w:r>
              <w:rPr>
                <w:rFonts w:hint="eastAsia"/>
              </w:rPr>
              <w:t>-4.05%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vAlign w:val="center"/>
          </w:tcPr>
          <w:p>
            <w:pPr>
              <w:pStyle w:val="37"/>
              <w:rPr>
                <w:b/>
                <w:bCs/>
              </w:rPr>
            </w:pPr>
            <w:r>
              <w:rPr>
                <w:rFonts w:hint="eastAsia"/>
                <w:b/>
                <w:bCs/>
              </w:rPr>
              <w:t>计算机应用能力</w:t>
            </w:r>
          </w:p>
        </w:tc>
        <w:tc>
          <w:tcPr>
            <w:tcW w:w="1785" w:type="dxa"/>
            <w:vAlign w:val="center"/>
          </w:tcPr>
          <w:p>
            <w:pPr>
              <w:pStyle w:val="37"/>
              <w:ind w:firstLine="420"/>
              <w:jc w:val="both"/>
            </w:pPr>
            <w:r>
              <w:rPr>
                <w:rFonts w:hint="eastAsia"/>
              </w:rPr>
              <w:t>94.59%</w:t>
            </w:r>
          </w:p>
        </w:tc>
        <w:tc>
          <w:tcPr>
            <w:tcW w:w="1785" w:type="dxa"/>
            <w:vAlign w:val="center"/>
          </w:tcPr>
          <w:p>
            <w:pPr>
              <w:pStyle w:val="37"/>
              <w:ind w:firstLine="420"/>
              <w:jc w:val="both"/>
            </w:pPr>
            <w:r>
              <w:rPr>
                <w:rFonts w:hint="eastAsia"/>
              </w:rPr>
              <w:t>97.75%</w:t>
            </w:r>
          </w:p>
        </w:tc>
        <w:tc>
          <w:tcPr>
            <w:tcW w:w="1786" w:type="dxa"/>
            <w:vAlign w:val="center"/>
          </w:tcPr>
          <w:p>
            <w:pPr>
              <w:pStyle w:val="37"/>
              <w:ind w:firstLine="420"/>
              <w:jc w:val="both"/>
            </w:pPr>
            <w:r>
              <w:rPr>
                <w:rFonts w:hint="eastAsia"/>
              </w:rPr>
              <w:t>-3.15%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shd w:val="clear" w:color="auto" w:fill="DBE5F1" w:themeFill="accent1" w:themeFillTint="33"/>
            <w:vAlign w:val="center"/>
          </w:tcPr>
          <w:p>
            <w:pPr>
              <w:pStyle w:val="37"/>
              <w:rPr>
                <w:b/>
                <w:bCs/>
              </w:rPr>
            </w:pPr>
            <w:r>
              <w:rPr>
                <w:rFonts w:hint="eastAsia"/>
                <w:b/>
                <w:bCs/>
              </w:rPr>
              <w:t>专业理论基础</w:t>
            </w:r>
          </w:p>
        </w:tc>
        <w:tc>
          <w:tcPr>
            <w:tcW w:w="1785" w:type="dxa"/>
            <w:shd w:val="clear" w:color="auto" w:fill="DBE5F1" w:themeFill="accent1" w:themeFillTint="33"/>
            <w:vAlign w:val="center"/>
          </w:tcPr>
          <w:p>
            <w:pPr>
              <w:pStyle w:val="37"/>
              <w:ind w:firstLine="420"/>
              <w:jc w:val="both"/>
            </w:pPr>
            <w:r>
              <w:rPr>
                <w:rFonts w:hint="eastAsia"/>
              </w:rPr>
              <w:t>96.85%</w:t>
            </w:r>
          </w:p>
        </w:tc>
        <w:tc>
          <w:tcPr>
            <w:tcW w:w="1785" w:type="dxa"/>
            <w:shd w:val="clear" w:color="auto" w:fill="DBE5F1" w:themeFill="accent1" w:themeFillTint="33"/>
            <w:vAlign w:val="center"/>
          </w:tcPr>
          <w:p>
            <w:pPr>
              <w:pStyle w:val="37"/>
              <w:ind w:firstLine="420"/>
              <w:jc w:val="both"/>
            </w:pPr>
            <w:r>
              <w:rPr>
                <w:rFonts w:hint="eastAsia"/>
              </w:rPr>
              <w:t>98.65%</w:t>
            </w:r>
          </w:p>
        </w:tc>
        <w:tc>
          <w:tcPr>
            <w:tcW w:w="1786" w:type="dxa"/>
            <w:shd w:val="clear" w:color="auto" w:fill="DBE5F1" w:themeFill="accent1" w:themeFillTint="33"/>
            <w:vAlign w:val="center"/>
          </w:tcPr>
          <w:p>
            <w:pPr>
              <w:pStyle w:val="37"/>
              <w:ind w:firstLine="420"/>
              <w:jc w:val="both"/>
            </w:pPr>
            <w:r>
              <w:rPr>
                <w:rFonts w:hint="eastAsia"/>
              </w:rPr>
              <w:t>-1.80%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vAlign w:val="center"/>
          </w:tcPr>
          <w:p>
            <w:pPr>
              <w:pStyle w:val="37"/>
              <w:rPr>
                <w:b/>
                <w:bCs/>
              </w:rPr>
            </w:pPr>
            <w:r>
              <w:rPr>
                <w:rFonts w:hint="eastAsia"/>
                <w:b/>
                <w:bCs/>
              </w:rPr>
              <w:t>专业应用技能</w:t>
            </w:r>
          </w:p>
        </w:tc>
        <w:tc>
          <w:tcPr>
            <w:tcW w:w="1785" w:type="dxa"/>
            <w:vAlign w:val="center"/>
          </w:tcPr>
          <w:p>
            <w:pPr>
              <w:pStyle w:val="37"/>
              <w:ind w:firstLine="420"/>
              <w:jc w:val="both"/>
            </w:pPr>
            <w:r>
              <w:rPr>
                <w:rFonts w:hint="eastAsia"/>
              </w:rPr>
              <w:t>95.95%</w:t>
            </w:r>
          </w:p>
        </w:tc>
        <w:tc>
          <w:tcPr>
            <w:tcW w:w="1785" w:type="dxa"/>
            <w:vAlign w:val="center"/>
          </w:tcPr>
          <w:p>
            <w:pPr>
              <w:pStyle w:val="37"/>
              <w:ind w:firstLine="420"/>
              <w:jc w:val="both"/>
            </w:pPr>
            <w:r>
              <w:rPr>
                <w:rFonts w:hint="eastAsia"/>
              </w:rPr>
              <w:t>97.75%</w:t>
            </w:r>
          </w:p>
        </w:tc>
        <w:tc>
          <w:tcPr>
            <w:tcW w:w="1786" w:type="dxa"/>
            <w:vAlign w:val="center"/>
          </w:tcPr>
          <w:p>
            <w:pPr>
              <w:pStyle w:val="37"/>
              <w:ind w:firstLine="420"/>
              <w:jc w:val="both"/>
            </w:pPr>
            <w:r>
              <w:rPr>
                <w:rFonts w:hint="eastAsia"/>
              </w:rPr>
              <w:t>-1.80%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shd w:val="clear" w:color="auto" w:fill="DBE5F1" w:themeFill="accent1" w:themeFillTint="33"/>
            <w:vAlign w:val="center"/>
          </w:tcPr>
          <w:p>
            <w:pPr>
              <w:pStyle w:val="37"/>
              <w:rPr>
                <w:b/>
                <w:bCs/>
              </w:rPr>
            </w:pPr>
            <w:r>
              <w:rPr>
                <w:rFonts w:hint="eastAsia"/>
                <w:b/>
                <w:bCs/>
              </w:rPr>
              <w:t>专业前沿知识</w:t>
            </w:r>
          </w:p>
        </w:tc>
        <w:tc>
          <w:tcPr>
            <w:tcW w:w="1785" w:type="dxa"/>
            <w:shd w:val="clear" w:color="auto" w:fill="DBE5F1" w:themeFill="accent1" w:themeFillTint="33"/>
            <w:vAlign w:val="center"/>
          </w:tcPr>
          <w:p>
            <w:pPr>
              <w:pStyle w:val="37"/>
              <w:ind w:firstLine="420"/>
              <w:jc w:val="both"/>
            </w:pPr>
            <w:r>
              <w:rPr>
                <w:rFonts w:hint="eastAsia"/>
              </w:rPr>
              <w:t>95.95%</w:t>
            </w:r>
          </w:p>
        </w:tc>
        <w:tc>
          <w:tcPr>
            <w:tcW w:w="1785" w:type="dxa"/>
            <w:shd w:val="clear" w:color="auto" w:fill="DBE5F1" w:themeFill="accent1" w:themeFillTint="33"/>
            <w:vAlign w:val="center"/>
          </w:tcPr>
          <w:p>
            <w:pPr>
              <w:pStyle w:val="37"/>
              <w:ind w:firstLine="420"/>
              <w:jc w:val="both"/>
            </w:pPr>
            <w:r>
              <w:rPr>
                <w:rFonts w:hint="eastAsia"/>
              </w:rPr>
              <w:t>96.85%</w:t>
            </w:r>
          </w:p>
        </w:tc>
        <w:tc>
          <w:tcPr>
            <w:tcW w:w="1786" w:type="dxa"/>
            <w:shd w:val="clear" w:color="auto" w:fill="DBE5F1" w:themeFill="accent1" w:themeFillTint="33"/>
            <w:vAlign w:val="center"/>
          </w:tcPr>
          <w:p>
            <w:pPr>
              <w:pStyle w:val="37"/>
              <w:ind w:firstLine="420"/>
              <w:jc w:val="both"/>
            </w:pPr>
            <w:r>
              <w:rPr>
                <w:rFonts w:hint="eastAsia"/>
              </w:rPr>
              <w:t>-0.90%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3478" w:type="dxa"/>
            <w:vAlign w:val="center"/>
          </w:tcPr>
          <w:p>
            <w:pPr>
              <w:pStyle w:val="37"/>
              <w:rPr>
                <w:b/>
                <w:bCs/>
              </w:rPr>
            </w:pPr>
            <w:r>
              <w:rPr>
                <w:rFonts w:hint="eastAsia"/>
                <w:b/>
                <w:bCs/>
              </w:rPr>
              <w:t>人文社会知识</w:t>
            </w:r>
          </w:p>
        </w:tc>
        <w:tc>
          <w:tcPr>
            <w:tcW w:w="1785" w:type="dxa"/>
            <w:vAlign w:val="center"/>
          </w:tcPr>
          <w:p>
            <w:pPr>
              <w:pStyle w:val="37"/>
              <w:ind w:firstLine="420"/>
              <w:jc w:val="both"/>
            </w:pPr>
            <w:r>
              <w:rPr>
                <w:rFonts w:hint="eastAsia"/>
              </w:rPr>
              <w:t>97.75%</w:t>
            </w:r>
          </w:p>
        </w:tc>
        <w:tc>
          <w:tcPr>
            <w:tcW w:w="1785" w:type="dxa"/>
            <w:vAlign w:val="center"/>
          </w:tcPr>
          <w:p>
            <w:pPr>
              <w:pStyle w:val="37"/>
              <w:ind w:firstLine="420"/>
              <w:jc w:val="both"/>
            </w:pPr>
            <w:r>
              <w:rPr>
                <w:rFonts w:hint="eastAsia"/>
              </w:rPr>
              <w:t>97.30%</w:t>
            </w:r>
          </w:p>
        </w:tc>
        <w:tc>
          <w:tcPr>
            <w:tcW w:w="1786" w:type="dxa"/>
            <w:vAlign w:val="center"/>
          </w:tcPr>
          <w:p>
            <w:pPr>
              <w:pStyle w:val="37"/>
              <w:ind w:firstLine="420"/>
              <w:jc w:val="both"/>
            </w:pPr>
            <w:r>
              <w:rPr>
                <w:rFonts w:hint="eastAsia"/>
              </w:rPr>
              <w:t>0.45%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3478" w:type="dxa"/>
            <w:shd w:val="clear" w:color="auto" w:fill="DBE5F1" w:themeFill="accent1" w:themeFillTint="33"/>
            <w:vAlign w:val="center"/>
          </w:tcPr>
          <w:p>
            <w:pPr>
              <w:pStyle w:val="37"/>
              <w:rPr>
                <w:b/>
                <w:bCs/>
              </w:rPr>
            </w:pPr>
            <w:r>
              <w:rPr>
                <w:rFonts w:hint="eastAsia"/>
                <w:b/>
                <w:bCs/>
              </w:rPr>
              <w:t>总体</w:t>
            </w:r>
          </w:p>
        </w:tc>
        <w:tc>
          <w:tcPr>
            <w:tcW w:w="1785" w:type="dxa"/>
            <w:shd w:val="clear" w:color="auto" w:fill="DBE5F1" w:themeFill="accent1" w:themeFillTint="33"/>
            <w:vAlign w:val="center"/>
          </w:tcPr>
          <w:p>
            <w:pPr>
              <w:pStyle w:val="37"/>
              <w:ind w:firstLine="420"/>
              <w:jc w:val="both"/>
            </w:pPr>
            <w:r>
              <w:rPr>
                <w:rFonts w:hint="eastAsia"/>
              </w:rPr>
              <w:t>94.03%</w:t>
            </w:r>
          </w:p>
        </w:tc>
        <w:tc>
          <w:tcPr>
            <w:tcW w:w="1785" w:type="dxa"/>
            <w:shd w:val="clear" w:color="auto" w:fill="DBE5F1" w:themeFill="accent1" w:themeFillTint="33"/>
            <w:vAlign w:val="center"/>
          </w:tcPr>
          <w:p>
            <w:pPr>
              <w:pStyle w:val="37"/>
              <w:ind w:firstLine="420"/>
              <w:jc w:val="both"/>
            </w:pPr>
            <w:r>
              <w:rPr>
                <w:rFonts w:hint="eastAsia"/>
              </w:rPr>
              <w:t>96.90%</w:t>
            </w:r>
          </w:p>
        </w:tc>
        <w:tc>
          <w:tcPr>
            <w:tcW w:w="1786" w:type="dxa"/>
            <w:shd w:val="clear" w:color="auto" w:fill="DBE5F1" w:themeFill="accent1" w:themeFillTint="33"/>
            <w:vAlign w:val="center"/>
          </w:tcPr>
          <w:p>
            <w:pPr>
              <w:pStyle w:val="37"/>
              <w:ind w:firstLine="420"/>
              <w:jc w:val="both"/>
            </w:pPr>
            <w:r>
              <w:rPr>
                <w:rFonts w:hint="eastAsia"/>
              </w:rPr>
              <w:t>-2.87%</w:t>
            </w:r>
          </w:p>
        </w:tc>
      </w:tr>
    </w:tbl>
    <w:p>
      <w:pPr>
        <w:ind w:firstLine="560"/>
      </w:pPr>
    </w:p>
    <w:p>
      <w:pPr>
        <w:pStyle w:val="2"/>
      </w:pPr>
      <w:bookmarkStart w:id="126" w:name="_Toc504034168"/>
      <w:r>
        <w:rPr>
          <w:rFonts w:hint="eastAsia"/>
        </w:rPr>
        <w:t>重点关注</w:t>
      </w:r>
      <w:r>
        <w:t>专业分析</w:t>
      </w:r>
      <w:bookmarkEnd w:id="126"/>
    </w:p>
    <w:p>
      <w:pPr>
        <w:ind w:firstLine="560"/>
      </w:pPr>
      <w:r>
        <w:rPr>
          <w:rFonts w:hint="eastAsia"/>
          <w:kern w:val="0"/>
        </w:rPr>
        <w:t>专业分析选取六个专业分别是：水产养殖类、轮机工程技术、国际航运业务管理、食品营养与检测、食品加工技术和旅游管理。</w:t>
      </w:r>
    </w:p>
    <w:p>
      <w:pPr>
        <w:ind w:firstLine="560"/>
      </w:pPr>
      <w:r>
        <w:rPr>
          <w:rFonts w:hint="eastAsia"/>
          <w:kern w:val="0"/>
        </w:rPr>
        <w:t>水产养殖类专业对“专业教师”和“实践教学”满意度高，专业课程设置满意度高；专业课程内容上，</w:t>
      </w:r>
      <w:r>
        <w:rPr>
          <w:rFonts w:hint="eastAsia"/>
        </w:rPr>
        <w:t>毕业生和就业单位对水产动物疾病防治技术和水产养殖内容重要性的认识一致，此外，毕业生认为就业指导帮助很大，就业单位认为还需增加现代渔业的发展、水草养护内容。</w:t>
      </w:r>
    </w:p>
    <w:p>
      <w:pPr>
        <w:ind w:firstLine="560"/>
      </w:pPr>
      <w:r>
        <w:rPr>
          <w:rFonts w:hint="eastAsia"/>
          <w:kern w:val="0"/>
        </w:rPr>
        <w:t>轮机工程技术专业毕业生就业薪资（</w:t>
      </w:r>
      <w:r>
        <w:rPr>
          <w:rFonts w:hint="eastAsia"/>
        </w:rPr>
        <w:t>4763.16元</w:t>
      </w:r>
      <w:r>
        <w:rPr>
          <w:rFonts w:hint="eastAsia"/>
          <w:kern w:val="0"/>
        </w:rPr>
        <w:t>）高于校平均值1008.77元，工作满意度高；</w:t>
      </w:r>
      <w:r>
        <w:rPr>
          <w:rFonts w:hint="eastAsia"/>
        </w:rPr>
        <w:t>毕业生对专业课程设置中“实用性”、“综合性”和“课程考核方式”低于</w:t>
      </w:r>
      <w:r>
        <w:t>90.0%</w:t>
      </w:r>
      <w:r>
        <w:rPr>
          <w:rFonts w:hint="eastAsia"/>
        </w:rPr>
        <w:t>；</w:t>
      </w:r>
      <w:r>
        <w:rPr>
          <w:rFonts w:hint="eastAsia"/>
          <w:kern w:val="0"/>
        </w:rPr>
        <w:t>专业课程内容上，</w:t>
      </w:r>
      <w:r>
        <w:rPr>
          <w:rFonts w:hint="eastAsia"/>
        </w:rPr>
        <w:t>除专业知识／技术外，毕业生认为高等数学对就业帮助大，就业单位认为还需增加就业择业观和英语口语课程。</w:t>
      </w:r>
    </w:p>
    <w:p>
      <w:pPr>
        <w:ind w:firstLine="560"/>
      </w:pPr>
      <w:r>
        <w:rPr>
          <w:rFonts w:hint="eastAsia"/>
          <w:kern w:val="0"/>
        </w:rPr>
        <w:t>国际航运业务管理专业</w:t>
      </w:r>
      <w:r>
        <w:rPr>
          <w:rFonts w:hint="eastAsia"/>
        </w:rPr>
        <w:t>毕业生对“专业知识总体满意度”比校平均值高3.5个百分比；毕业生对专业课程设置各项评价均超过</w:t>
      </w:r>
      <w:r>
        <w:t>90.0%</w:t>
      </w:r>
      <w:r>
        <w:rPr>
          <w:rFonts w:hint="eastAsia"/>
        </w:rPr>
        <w:t>；</w:t>
      </w:r>
      <w:r>
        <w:rPr>
          <w:rFonts w:hint="eastAsia"/>
          <w:kern w:val="0"/>
        </w:rPr>
        <w:t>专业课程内容上，</w:t>
      </w:r>
      <w:r>
        <w:rPr>
          <w:rFonts w:hint="eastAsia"/>
        </w:rPr>
        <w:t>毕业生认为商务沟通、会计和航运对就业帮助大，就业单位认为还需增加客船规则培训、国际货运代理等具体实际操作能力。</w:t>
      </w:r>
    </w:p>
    <w:p>
      <w:pPr>
        <w:ind w:firstLine="560"/>
        <w:rPr>
          <w:kern w:val="0"/>
        </w:rPr>
      </w:pPr>
      <w:r>
        <w:rPr>
          <w:rFonts w:hint="eastAsia"/>
          <w:kern w:val="0"/>
        </w:rPr>
        <w:t>食品营养与检测专业在“实践教学满意度”比校平均值高1.42个百分比；就业薪资（</w:t>
      </w:r>
      <w:r>
        <w:rPr>
          <w:rFonts w:hint="eastAsia"/>
        </w:rPr>
        <w:t>3229.73</w:t>
      </w:r>
      <w:r>
        <w:rPr>
          <w:rFonts w:hint="eastAsia"/>
          <w:kern w:val="0"/>
        </w:rPr>
        <w:t>）低于校平均值524.66元，“就业满意度”低于校平均值</w:t>
      </w:r>
      <w:r>
        <w:rPr>
          <w:kern w:val="0"/>
        </w:rPr>
        <w:t>10.79</w:t>
      </w:r>
      <w:r>
        <w:rPr>
          <w:rFonts w:hint="eastAsia"/>
          <w:kern w:val="0"/>
        </w:rPr>
        <w:t>个百分比；</w:t>
      </w:r>
      <w:r>
        <w:rPr>
          <w:rFonts w:hint="eastAsia"/>
        </w:rPr>
        <w:t>毕业生对专业课程设置的“实用性”评价最高，为</w:t>
      </w:r>
      <w:r>
        <w:t>91.30%</w:t>
      </w:r>
      <w:r>
        <w:rPr>
          <w:rFonts w:hint="eastAsia"/>
        </w:rPr>
        <w:t>；</w:t>
      </w:r>
      <w:r>
        <w:rPr>
          <w:rFonts w:hint="eastAsia"/>
          <w:kern w:val="0"/>
        </w:rPr>
        <w:t>专业课程内容上，毕业生和就业单位均认为化学专业知识和实验课程很重要。</w:t>
      </w:r>
    </w:p>
    <w:p>
      <w:pPr>
        <w:ind w:firstLine="560"/>
        <w:rPr>
          <w:kern w:val="0"/>
        </w:rPr>
      </w:pPr>
      <w:r>
        <w:rPr>
          <w:rFonts w:hint="eastAsia"/>
          <w:kern w:val="0"/>
        </w:rPr>
        <w:t>食品加工技术专业毕业生对工作满意度和实践满意度也均略高于校平均值；</w:t>
      </w:r>
      <w:r>
        <w:rPr>
          <w:rFonts w:hint="eastAsia"/>
        </w:rPr>
        <w:t>对专业课程设置“实用性”、“课程内容前沿性”和“课程考核方式”的评价低于</w:t>
      </w:r>
      <w:r>
        <w:t>90.0%</w:t>
      </w:r>
      <w:r>
        <w:rPr>
          <w:rFonts w:hint="eastAsia"/>
        </w:rPr>
        <w:t>；</w:t>
      </w:r>
      <w:r>
        <w:rPr>
          <w:rFonts w:hint="eastAsia"/>
          <w:kern w:val="0"/>
        </w:rPr>
        <w:t>专业课程内容上，毕业生食品营养学、食品检验综合技术和食品烘焙技术对就业帮助较大。</w:t>
      </w:r>
    </w:p>
    <w:p>
      <w:pPr>
        <w:ind w:firstLine="560"/>
      </w:pPr>
      <w:r>
        <w:rPr>
          <w:rFonts w:hint="eastAsia"/>
          <w:kern w:val="0"/>
        </w:rPr>
        <w:t>旅游管理专业在“就业薪资”、“工作满意度”、“专业教师满意度”、“实践教学满意度”、“专业知识总体满意度”和“工作能力总体满意度”等七个指标均高于校平均值；</w:t>
      </w:r>
      <w:r>
        <w:rPr>
          <w:rFonts w:hint="eastAsia"/>
        </w:rPr>
        <w:t>毕业生对专业课程设置各项评价均超过</w:t>
      </w:r>
      <w:r>
        <w:t>90.0%</w:t>
      </w:r>
      <w:r>
        <w:rPr>
          <w:rFonts w:hint="eastAsia"/>
        </w:rPr>
        <w:t>；</w:t>
      </w:r>
      <w:r>
        <w:rPr>
          <w:rFonts w:hint="eastAsia"/>
          <w:kern w:val="0"/>
        </w:rPr>
        <w:t>专业课程内容上，</w:t>
      </w:r>
      <w:r>
        <w:rPr>
          <w:rFonts w:hint="eastAsia"/>
        </w:rPr>
        <w:t>毕业生认为导游基础知识、旅游管理和市场营销对就业帮助大，就业单位认为还需增加旅游产品设计、心理相关专业课程、职场礼仪和沟通技巧。</w:t>
      </w:r>
    </w:p>
    <w:p>
      <w:pPr>
        <w:pStyle w:val="3"/>
        <w:numPr>
          <w:ilvl w:val="1"/>
          <w:numId w:val="27"/>
        </w:numPr>
      </w:pPr>
      <w:bookmarkStart w:id="127" w:name="_Toc504034169"/>
      <w:r>
        <w:t>重点指标</w:t>
      </w:r>
      <w:bookmarkEnd w:id="127"/>
    </w:p>
    <w:p>
      <w:pPr>
        <w:ind w:firstLine="560"/>
      </w:pPr>
      <w:r>
        <w:rPr>
          <w:rFonts w:hint="eastAsia"/>
          <w:kern w:val="0"/>
        </w:rPr>
        <w:t>总体来看，在“就业薪资”、“就业专业对口率”、“工作满意度”、“专业教师满意度”、“实践教学满意度”、“专业知识总体满意度”和“工作能力总体满意度”等七个重点指标中，</w:t>
      </w:r>
      <w:r>
        <w:rPr>
          <w:kern w:val="0"/>
        </w:rPr>
        <w:t>6</w:t>
      </w:r>
      <w:r>
        <w:rPr>
          <w:rFonts w:hint="eastAsia"/>
          <w:kern w:val="0"/>
        </w:rPr>
        <w:t>个专业整体均有较好的成绩。其中，旅游管理专业在6个指标上均超过校平均值。</w:t>
      </w:r>
    </w:p>
    <w:p>
      <w:pPr>
        <w:pStyle w:val="34"/>
      </w:pPr>
      <w:bookmarkStart w:id="128" w:name="_Toc504034425"/>
      <w:r>
        <w:rPr>
          <w:rFonts w:hint="eastAsia"/>
        </w:rPr>
        <w:t>6个</w:t>
      </w:r>
      <w:r>
        <w:t>专业重点指标</w:t>
      </w:r>
      <w:r>
        <w:rPr>
          <w:rFonts w:hint="eastAsia"/>
        </w:rPr>
        <w:t>情况</w:t>
      </w:r>
      <w:bookmarkEnd w:id="128"/>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
      <w:tblGrid>
        <w:gridCol w:w="1207"/>
        <w:gridCol w:w="909"/>
        <w:gridCol w:w="1060"/>
        <w:gridCol w:w="1060"/>
        <w:gridCol w:w="1061"/>
        <w:gridCol w:w="1060"/>
        <w:gridCol w:w="1212"/>
        <w:gridCol w:w="126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tblHeader/>
          <w:jc w:val="center"/>
        </w:trPr>
        <w:tc>
          <w:tcPr>
            <w:tcW w:w="1207"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所属专业</w:t>
            </w:r>
          </w:p>
        </w:tc>
        <w:tc>
          <w:tcPr>
            <w:tcW w:w="909"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薪资</w:t>
            </w:r>
          </w:p>
        </w:tc>
        <w:tc>
          <w:tcPr>
            <w:tcW w:w="106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就业专业</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对口率</w:t>
            </w:r>
          </w:p>
        </w:tc>
        <w:tc>
          <w:tcPr>
            <w:tcW w:w="106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工作</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06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专业教师</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06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实践教学</w:t>
            </w:r>
          </w:p>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212"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专业知识总体满意度</w:t>
            </w:r>
          </w:p>
        </w:tc>
        <w:tc>
          <w:tcPr>
            <w:tcW w:w="126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工作能力总体满意度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shd w:val="clear" w:color="auto" w:fill="DBE5F1" w:themeFill="accent1" w:themeFillTint="33"/>
            <w:vAlign w:val="center"/>
          </w:tcPr>
          <w:p>
            <w:pPr>
              <w:pStyle w:val="37"/>
              <w:rPr>
                <w:b/>
                <w:bCs/>
              </w:rPr>
            </w:pPr>
            <w:r>
              <w:rPr>
                <w:rFonts w:hint="eastAsia"/>
                <w:b/>
                <w:bCs/>
              </w:rPr>
              <w:t>水产</w:t>
            </w:r>
          </w:p>
          <w:p>
            <w:pPr>
              <w:pStyle w:val="37"/>
              <w:rPr>
                <w:b/>
                <w:bCs/>
              </w:rPr>
            </w:pPr>
            <w:r>
              <w:rPr>
                <w:rFonts w:hint="eastAsia"/>
                <w:b/>
                <w:bCs/>
              </w:rPr>
              <w:t>养殖类</w:t>
            </w:r>
          </w:p>
        </w:tc>
        <w:tc>
          <w:tcPr>
            <w:tcW w:w="909" w:type="dxa"/>
            <w:shd w:val="clear" w:color="auto" w:fill="DBE5F1" w:themeFill="accent1" w:themeFillTint="33"/>
            <w:vAlign w:val="center"/>
          </w:tcPr>
          <w:p>
            <w:pPr>
              <w:pStyle w:val="37"/>
            </w:pPr>
            <w:r>
              <w:rPr>
                <w:rFonts w:hint="eastAsia"/>
              </w:rPr>
              <w:t>3812.50</w:t>
            </w:r>
          </w:p>
        </w:tc>
        <w:tc>
          <w:tcPr>
            <w:tcW w:w="1060" w:type="dxa"/>
            <w:shd w:val="clear" w:color="auto" w:fill="DBE5F1" w:themeFill="accent1" w:themeFillTint="33"/>
            <w:vAlign w:val="center"/>
          </w:tcPr>
          <w:p>
            <w:pPr>
              <w:pStyle w:val="37"/>
            </w:pPr>
            <w:r>
              <w:t>81.08</w:t>
            </w:r>
            <w:r>
              <w:rPr>
                <w:rFonts w:hint="eastAsia"/>
              </w:rPr>
              <w:t>%</w:t>
            </w:r>
          </w:p>
        </w:tc>
        <w:tc>
          <w:tcPr>
            <w:tcW w:w="1060" w:type="dxa"/>
            <w:shd w:val="clear" w:color="auto" w:fill="DBE5F1" w:themeFill="accent1" w:themeFillTint="33"/>
            <w:vAlign w:val="center"/>
          </w:tcPr>
          <w:p>
            <w:pPr>
              <w:pStyle w:val="37"/>
            </w:pPr>
            <w:r>
              <w:rPr>
                <w:rFonts w:hint="eastAsia"/>
              </w:rPr>
              <w:t>88.54%</w:t>
            </w:r>
          </w:p>
        </w:tc>
        <w:tc>
          <w:tcPr>
            <w:tcW w:w="1061" w:type="dxa"/>
            <w:shd w:val="clear" w:color="auto" w:fill="DBE5F1" w:themeFill="accent1" w:themeFillTint="33"/>
            <w:vAlign w:val="center"/>
          </w:tcPr>
          <w:p>
            <w:pPr>
              <w:pStyle w:val="37"/>
            </w:pPr>
            <w:r>
              <w:rPr>
                <w:rFonts w:hint="eastAsia"/>
              </w:rPr>
              <w:t>100.00%</w:t>
            </w:r>
          </w:p>
        </w:tc>
        <w:tc>
          <w:tcPr>
            <w:tcW w:w="1060" w:type="dxa"/>
            <w:shd w:val="clear" w:color="auto" w:fill="DBE5F1" w:themeFill="accent1" w:themeFillTint="33"/>
            <w:vAlign w:val="center"/>
          </w:tcPr>
          <w:p>
            <w:pPr>
              <w:pStyle w:val="37"/>
            </w:pPr>
            <w:r>
              <w:rPr>
                <w:rFonts w:hint="eastAsia"/>
              </w:rPr>
              <w:t>97.30%</w:t>
            </w:r>
          </w:p>
        </w:tc>
        <w:tc>
          <w:tcPr>
            <w:tcW w:w="1212" w:type="dxa"/>
            <w:shd w:val="clear" w:color="auto" w:fill="DBE5F1" w:themeFill="accent1" w:themeFillTint="33"/>
            <w:vAlign w:val="center"/>
          </w:tcPr>
          <w:p>
            <w:pPr>
              <w:pStyle w:val="37"/>
            </w:pPr>
            <w:r>
              <w:rPr>
                <w:rFonts w:hint="eastAsia"/>
              </w:rPr>
              <w:t>85.14%</w:t>
            </w:r>
          </w:p>
        </w:tc>
        <w:tc>
          <w:tcPr>
            <w:tcW w:w="1265" w:type="dxa"/>
            <w:shd w:val="clear" w:color="auto" w:fill="DBE5F1" w:themeFill="accent1" w:themeFillTint="33"/>
            <w:vAlign w:val="center"/>
          </w:tcPr>
          <w:p>
            <w:pPr>
              <w:pStyle w:val="37"/>
            </w:pPr>
            <w:r>
              <w:rPr>
                <w:rFonts w:hint="eastAsia"/>
              </w:rPr>
              <w:t>94.82%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vAlign w:val="center"/>
          </w:tcPr>
          <w:p>
            <w:pPr>
              <w:pStyle w:val="37"/>
              <w:rPr>
                <w:b/>
                <w:bCs/>
              </w:rPr>
            </w:pPr>
            <w:r>
              <w:rPr>
                <w:rFonts w:hint="eastAsia"/>
                <w:b/>
                <w:bCs/>
              </w:rPr>
              <w:t>轮机工程</w:t>
            </w:r>
          </w:p>
          <w:p>
            <w:pPr>
              <w:pStyle w:val="37"/>
              <w:rPr>
                <w:b/>
                <w:bCs/>
              </w:rPr>
            </w:pPr>
            <w:r>
              <w:rPr>
                <w:rFonts w:hint="eastAsia"/>
                <w:b/>
                <w:bCs/>
              </w:rPr>
              <w:t>技术</w:t>
            </w:r>
          </w:p>
        </w:tc>
        <w:tc>
          <w:tcPr>
            <w:tcW w:w="909" w:type="dxa"/>
            <w:vAlign w:val="center"/>
          </w:tcPr>
          <w:p>
            <w:pPr>
              <w:pStyle w:val="37"/>
            </w:pPr>
            <w:r>
              <w:rPr>
                <w:rFonts w:hint="eastAsia"/>
              </w:rPr>
              <w:t>4763.16</w:t>
            </w:r>
          </w:p>
        </w:tc>
        <w:tc>
          <w:tcPr>
            <w:tcW w:w="1060" w:type="dxa"/>
            <w:vAlign w:val="center"/>
          </w:tcPr>
          <w:p>
            <w:pPr>
              <w:pStyle w:val="37"/>
            </w:pPr>
            <w:r>
              <w:t>87.27</w:t>
            </w:r>
            <w:r>
              <w:rPr>
                <w:rFonts w:hint="eastAsia"/>
              </w:rPr>
              <w:t>%</w:t>
            </w:r>
          </w:p>
        </w:tc>
        <w:tc>
          <w:tcPr>
            <w:tcW w:w="1060" w:type="dxa"/>
            <w:vAlign w:val="center"/>
          </w:tcPr>
          <w:p>
            <w:pPr>
              <w:pStyle w:val="37"/>
            </w:pPr>
            <w:r>
              <w:rPr>
                <w:rFonts w:hint="eastAsia"/>
              </w:rPr>
              <w:t>92.11%</w:t>
            </w:r>
          </w:p>
        </w:tc>
        <w:tc>
          <w:tcPr>
            <w:tcW w:w="1061" w:type="dxa"/>
            <w:vAlign w:val="center"/>
          </w:tcPr>
          <w:p>
            <w:pPr>
              <w:pStyle w:val="37"/>
            </w:pPr>
            <w:r>
              <w:rPr>
                <w:rFonts w:hint="eastAsia"/>
              </w:rPr>
              <w:t>95.16%</w:t>
            </w:r>
          </w:p>
        </w:tc>
        <w:tc>
          <w:tcPr>
            <w:tcW w:w="1060" w:type="dxa"/>
            <w:vAlign w:val="center"/>
          </w:tcPr>
          <w:p>
            <w:pPr>
              <w:pStyle w:val="37"/>
            </w:pPr>
            <w:r>
              <w:t>96</w:t>
            </w:r>
            <w:r>
              <w:rPr>
                <w:rFonts w:hint="eastAsia"/>
              </w:rPr>
              <w:t>.</w:t>
            </w:r>
            <w:r>
              <w:t>77</w:t>
            </w:r>
            <w:r>
              <w:rPr>
                <w:rFonts w:hint="eastAsia"/>
              </w:rPr>
              <w:t>%</w:t>
            </w:r>
          </w:p>
        </w:tc>
        <w:tc>
          <w:tcPr>
            <w:tcW w:w="1212" w:type="dxa"/>
            <w:vAlign w:val="center"/>
          </w:tcPr>
          <w:p>
            <w:pPr>
              <w:pStyle w:val="37"/>
            </w:pPr>
            <w:r>
              <w:t>90</w:t>
            </w:r>
            <w:r>
              <w:rPr>
                <w:rFonts w:hint="eastAsia"/>
              </w:rPr>
              <w:t>.</w:t>
            </w:r>
            <w:r>
              <w:t>86</w:t>
            </w:r>
            <w:r>
              <w:rPr>
                <w:rFonts w:hint="eastAsia"/>
              </w:rPr>
              <w:t>%</w:t>
            </w:r>
          </w:p>
        </w:tc>
        <w:tc>
          <w:tcPr>
            <w:tcW w:w="1265" w:type="dxa"/>
            <w:vAlign w:val="center"/>
          </w:tcPr>
          <w:p>
            <w:pPr>
              <w:pStyle w:val="37"/>
            </w:pPr>
            <w:r>
              <w:t>91</w:t>
            </w:r>
            <w:r>
              <w:rPr>
                <w:rFonts w:hint="eastAsia"/>
              </w:rPr>
              <w:t>.</w:t>
            </w:r>
            <w:r>
              <w:t>13</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shd w:val="clear" w:color="auto" w:fill="DBE5F1" w:themeFill="accent1" w:themeFillTint="33"/>
            <w:vAlign w:val="center"/>
          </w:tcPr>
          <w:p>
            <w:pPr>
              <w:pStyle w:val="37"/>
              <w:rPr>
                <w:b/>
                <w:bCs/>
              </w:rPr>
            </w:pPr>
            <w:r>
              <w:rPr>
                <w:rFonts w:hint="eastAsia"/>
                <w:b/>
                <w:bCs/>
              </w:rPr>
              <w:t>国际航运</w:t>
            </w:r>
          </w:p>
          <w:p>
            <w:pPr>
              <w:pStyle w:val="37"/>
              <w:rPr>
                <w:b/>
                <w:bCs/>
              </w:rPr>
            </w:pPr>
            <w:r>
              <w:rPr>
                <w:rFonts w:hint="eastAsia"/>
                <w:b/>
                <w:bCs/>
              </w:rPr>
              <w:t>业务管理</w:t>
            </w:r>
          </w:p>
        </w:tc>
        <w:tc>
          <w:tcPr>
            <w:tcW w:w="909" w:type="dxa"/>
            <w:shd w:val="clear" w:color="auto" w:fill="DBE5F1" w:themeFill="accent1" w:themeFillTint="33"/>
            <w:vAlign w:val="center"/>
          </w:tcPr>
          <w:p>
            <w:pPr>
              <w:pStyle w:val="37"/>
            </w:pPr>
            <w:r>
              <w:rPr>
                <w:rFonts w:hint="eastAsia"/>
              </w:rPr>
              <w:t>3888.16</w:t>
            </w:r>
          </w:p>
        </w:tc>
        <w:tc>
          <w:tcPr>
            <w:tcW w:w="1060" w:type="dxa"/>
            <w:shd w:val="clear" w:color="auto" w:fill="DBE5F1" w:themeFill="accent1" w:themeFillTint="33"/>
            <w:vAlign w:val="center"/>
          </w:tcPr>
          <w:p>
            <w:pPr>
              <w:pStyle w:val="37"/>
            </w:pPr>
            <w:r>
              <w:t>83.33</w:t>
            </w:r>
            <w:r>
              <w:rPr>
                <w:rFonts w:hint="eastAsia"/>
              </w:rPr>
              <w:t>%</w:t>
            </w:r>
          </w:p>
        </w:tc>
        <w:tc>
          <w:tcPr>
            <w:tcW w:w="1060" w:type="dxa"/>
            <w:shd w:val="clear" w:color="auto" w:fill="DBE5F1" w:themeFill="accent1" w:themeFillTint="33"/>
            <w:vAlign w:val="center"/>
          </w:tcPr>
          <w:p>
            <w:pPr>
              <w:pStyle w:val="37"/>
            </w:pPr>
            <w:r>
              <w:rPr>
                <w:rFonts w:hint="eastAsia"/>
              </w:rPr>
              <w:t>89.04%</w:t>
            </w:r>
          </w:p>
        </w:tc>
        <w:tc>
          <w:tcPr>
            <w:tcW w:w="1061" w:type="dxa"/>
            <w:shd w:val="clear" w:color="auto" w:fill="DBE5F1" w:themeFill="accent1" w:themeFillTint="33"/>
            <w:vAlign w:val="center"/>
          </w:tcPr>
          <w:p>
            <w:pPr>
              <w:pStyle w:val="37"/>
            </w:pPr>
            <w:r>
              <w:rPr>
                <w:rFonts w:hint="eastAsia"/>
              </w:rPr>
              <w:t>92.41%</w:t>
            </w:r>
          </w:p>
        </w:tc>
        <w:tc>
          <w:tcPr>
            <w:tcW w:w="1060" w:type="dxa"/>
            <w:shd w:val="clear" w:color="auto" w:fill="DBE5F1" w:themeFill="accent1" w:themeFillTint="33"/>
            <w:vAlign w:val="center"/>
          </w:tcPr>
          <w:p>
            <w:pPr>
              <w:pStyle w:val="37"/>
            </w:pPr>
            <w:r>
              <w:rPr>
                <w:rFonts w:hint="eastAsia"/>
              </w:rPr>
              <w:t>89.66%</w:t>
            </w:r>
          </w:p>
        </w:tc>
        <w:tc>
          <w:tcPr>
            <w:tcW w:w="1212" w:type="dxa"/>
            <w:shd w:val="clear" w:color="auto" w:fill="DBE5F1" w:themeFill="accent1" w:themeFillTint="33"/>
            <w:vAlign w:val="center"/>
          </w:tcPr>
          <w:p>
            <w:pPr>
              <w:pStyle w:val="37"/>
            </w:pPr>
            <w:r>
              <w:rPr>
                <w:rFonts w:hint="eastAsia"/>
              </w:rPr>
              <w:t>92.76%</w:t>
            </w:r>
          </w:p>
        </w:tc>
        <w:tc>
          <w:tcPr>
            <w:tcW w:w="1265" w:type="dxa"/>
            <w:shd w:val="clear" w:color="auto" w:fill="DBE5F1" w:themeFill="accent1" w:themeFillTint="33"/>
            <w:vAlign w:val="center"/>
          </w:tcPr>
          <w:p>
            <w:pPr>
              <w:pStyle w:val="37"/>
            </w:pPr>
            <w:r>
              <w:rPr>
                <w:rFonts w:hint="eastAsia"/>
              </w:rPr>
              <w:t>92.99%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vAlign w:val="center"/>
          </w:tcPr>
          <w:p>
            <w:pPr>
              <w:pStyle w:val="37"/>
              <w:rPr>
                <w:b/>
                <w:bCs/>
              </w:rPr>
            </w:pPr>
            <w:r>
              <w:rPr>
                <w:rFonts w:hint="eastAsia"/>
                <w:b/>
                <w:bCs/>
              </w:rPr>
              <w:t>食品营养</w:t>
            </w:r>
          </w:p>
          <w:p>
            <w:pPr>
              <w:pStyle w:val="37"/>
              <w:rPr>
                <w:b/>
                <w:bCs/>
              </w:rPr>
            </w:pPr>
            <w:r>
              <w:rPr>
                <w:rFonts w:hint="eastAsia"/>
                <w:b/>
                <w:bCs/>
              </w:rPr>
              <w:t>与检测</w:t>
            </w:r>
          </w:p>
        </w:tc>
        <w:tc>
          <w:tcPr>
            <w:tcW w:w="909" w:type="dxa"/>
            <w:vAlign w:val="center"/>
          </w:tcPr>
          <w:p>
            <w:pPr>
              <w:pStyle w:val="37"/>
            </w:pPr>
            <w:r>
              <w:rPr>
                <w:rFonts w:hint="eastAsia"/>
              </w:rPr>
              <w:t>3229.73</w:t>
            </w:r>
          </w:p>
        </w:tc>
        <w:tc>
          <w:tcPr>
            <w:tcW w:w="1060" w:type="dxa"/>
            <w:vAlign w:val="center"/>
          </w:tcPr>
          <w:p>
            <w:pPr>
              <w:pStyle w:val="37"/>
            </w:pPr>
            <w:r>
              <w:t>82.61</w:t>
            </w:r>
            <w:r>
              <w:rPr>
                <w:rFonts w:hint="eastAsia"/>
              </w:rPr>
              <w:t>%</w:t>
            </w:r>
          </w:p>
        </w:tc>
        <w:tc>
          <w:tcPr>
            <w:tcW w:w="1060" w:type="dxa"/>
            <w:vAlign w:val="center"/>
          </w:tcPr>
          <w:p>
            <w:pPr>
              <w:pStyle w:val="37"/>
            </w:pPr>
            <w:r>
              <w:rPr>
                <w:rFonts w:hint="eastAsia"/>
              </w:rPr>
              <w:t>74.77%</w:t>
            </w:r>
          </w:p>
        </w:tc>
        <w:tc>
          <w:tcPr>
            <w:tcW w:w="1061" w:type="dxa"/>
            <w:vAlign w:val="center"/>
          </w:tcPr>
          <w:p>
            <w:pPr>
              <w:pStyle w:val="37"/>
            </w:pPr>
            <w:r>
              <w:t>93</w:t>
            </w:r>
            <w:r>
              <w:rPr>
                <w:rFonts w:hint="eastAsia"/>
              </w:rPr>
              <w:t>.</w:t>
            </w:r>
            <w:r>
              <w:t>48</w:t>
            </w:r>
            <w:r>
              <w:rPr>
                <w:rFonts w:hint="eastAsia"/>
              </w:rPr>
              <w:t>%</w:t>
            </w:r>
          </w:p>
        </w:tc>
        <w:tc>
          <w:tcPr>
            <w:tcW w:w="1060" w:type="dxa"/>
            <w:vAlign w:val="center"/>
          </w:tcPr>
          <w:p>
            <w:pPr>
              <w:pStyle w:val="37"/>
            </w:pPr>
            <w:r>
              <w:t>93</w:t>
            </w:r>
            <w:r>
              <w:rPr>
                <w:rFonts w:hint="eastAsia"/>
              </w:rPr>
              <w:t>.</w:t>
            </w:r>
            <w:r>
              <w:t>48</w:t>
            </w:r>
            <w:r>
              <w:rPr>
                <w:rFonts w:hint="eastAsia"/>
              </w:rPr>
              <w:t>%</w:t>
            </w:r>
          </w:p>
        </w:tc>
        <w:tc>
          <w:tcPr>
            <w:tcW w:w="1212" w:type="dxa"/>
            <w:vAlign w:val="center"/>
          </w:tcPr>
          <w:p>
            <w:pPr>
              <w:pStyle w:val="37"/>
            </w:pPr>
            <w:r>
              <w:t>88</w:t>
            </w:r>
            <w:r>
              <w:rPr>
                <w:rFonts w:hint="eastAsia"/>
              </w:rPr>
              <w:t>.</w:t>
            </w:r>
            <w:r>
              <w:t>41</w:t>
            </w:r>
            <w:r>
              <w:rPr>
                <w:rFonts w:hint="eastAsia"/>
              </w:rPr>
              <w:t>%</w:t>
            </w:r>
          </w:p>
        </w:tc>
        <w:tc>
          <w:tcPr>
            <w:tcW w:w="1265" w:type="dxa"/>
            <w:vAlign w:val="center"/>
          </w:tcPr>
          <w:p>
            <w:pPr>
              <w:pStyle w:val="37"/>
            </w:pPr>
            <w:r>
              <w:t>84</w:t>
            </w:r>
            <w:r>
              <w:rPr>
                <w:rFonts w:hint="eastAsia"/>
              </w:rPr>
              <w:t>.</w:t>
            </w:r>
            <w:r>
              <w:t>60</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shd w:val="clear" w:color="auto" w:fill="DBE5F1" w:themeFill="accent1" w:themeFillTint="33"/>
            <w:vAlign w:val="center"/>
          </w:tcPr>
          <w:p>
            <w:pPr>
              <w:pStyle w:val="37"/>
              <w:rPr>
                <w:b/>
                <w:bCs/>
              </w:rPr>
            </w:pPr>
            <w:r>
              <w:rPr>
                <w:rFonts w:hint="eastAsia"/>
                <w:b/>
                <w:bCs/>
              </w:rPr>
              <w:t>食品加工</w:t>
            </w:r>
          </w:p>
          <w:p>
            <w:pPr>
              <w:pStyle w:val="37"/>
              <w:rPr>
                <w:b/>
                <w:bCs/>
              </w:rPr>
            </w:pPr>
            <w:r>
              <w:rPr>
                <w:rFonts w:hint="eastAsia"/>
                <w:b/>
                <w:bCs/>
              </w:rPr>
              <w:t>技术</w:t>
            </w:r>
          </w:p>
        </w:tc>
        <w:tc>
          <w:tcPr>
            <w:tcW w:w="909" w:type="dxa"/>
            <w:shd w:val="clear" w:color="auto" w:fill="DBE5F1" w:themeFill="accent1" w:themeFillTint="33"/>
            <w:vAlign w:val="center"/>
          </w:tcPr>
          <w:p>
            <w:pPr>
              <w:pStyle w:val="37"/>
            </w:pPr>
            <w:r>
              <w:rPr>
                <w:rFonts w:hint="eastAsia"/>
              </w:rPr>
              <w:t>3692.31</w:t>
            </w:r>
          </w:p>
        </w:tc>
        <w:tc>
          <w:tcPr>
            <w:tcW w:w="1060" w:type="dxa"/>
            <w:shd w:val="clear" w:color="auto" w:fill="DBE5F1" w:themeFill="accent1" w:themeFillTint="33"/>
            <w:vAlign w:val="center"/>
          </w:tcPr>
          <w:p>
            <w:pPr>
              <w:pStyle w:val="37"/>
            </w:pPr>
            <w:r>
              <w:t>81.58</w:t>
            </w:r>
            <w:r>
              <w:rPr>
                <w:rFonts w:hint="eastAsia"/>
              </w:rPr>
              <w:t>%</w:t>
            </w:r>
          </w:p>
        </w:tc>
        <w:tc>
          <w:tcPr>
            <w:tcW w:w="1060" w:type="dxa"/>
            <w:shd w:val="clear" w:color="auto" w:fill="DBE5F1" w:themeFill="accent1" w:themeFillTint="33"/>
            <w:vAlign w:val="center"/>
          </w:tcPr>
          <w:p>
            <w:pPr>
              <w:pStyle w:val="37"/>
            </w:pPr>
            <w:r>
              <w:rPr>
                <w:rFonts w:hint="eastAsia"/>
              </w:rPr>
              <w:t>91.03%</w:t>
            </w:r>
          </w:p>
        </w:tc>
        <w:tc>
          <w:tcPr>
            <w:tcW w:w="1061" w:type="dxa"/>
            <w:shd w:val="clear" w:color="auto" w:fill="DBE5F1" w:themeFill="accent1" w:themeFillTint="33"/>
            <w:vAlign w:val="center"/>
          </w:tcPr>
          <w:p>
            <w:pPr>
              <w:pStyle w:val="37"/>
            </w:pPr>
            <w:r>
              <w:rPr>
                <w:rFonts w:hint="eastAsia"/>
              </w:rPr>
              <w:t>93.75%</w:t>
            </w:r>
          </w:p>
        </w:tc>
        <w:tc>
          <w:tcPr>
            <w:tcW w:w="1060" w:type="dxa"/>
            <w:shd w:val="clear" w:color="auto" w:fill="DBE5F1" w:themeFill="accent1" w:themeFillTint="33"/>
            <w:vAlign w:val="center"/>
          </w:tcPr>
          <w:p>
            <w:pPr>
              <w:pStyle w:val="37"/>
            </w:pPr>
            <w:r>
              <w:rPr>
                <w:rFonts w:hint="eastAsia"/>
              </w:rPr>
              <w:t>93.75%</w:t>
            </w:r>
          </w:p>
        </w:tc>
        <w:tc>
          <w:tcPr>
            <w:tcW w:w="1212" w:type="dxa"/>
            <w:shd w:val="clear" w:color="auto" w:fill="DBE5F1" w:themeFill="accent1" w:themeFillTint="33"/>
            <w:vAlign w:val="center"/>
          </w:tcPr>
          <w:p>
            <w:pPr>
              <w:pStyle w:val="37"/>
            </w:pPr>
            <w:r>
              <w:rPr>
                <w:rFonts w:hint="eastAsia"/>
              </w:rPr>
              <w:t>78.13%</w:t>
            </w:r>
          </w:p>
        </w:tc>
        <w:tc>
          <w:tcPr>
            <w:tcW w:w="1265" w:type="dxa"/>
            <w:shd w:val="clear" w:color="auto" w:fill="DBE5F1" w:themeFill="accent1" w:themeFillTint="33"/>
            <w:vAlign w:val="center"/>
          </w:tcPr>
          <w:p>
            <w:pPr>
              <w:pStyle w:val="37"/>
            </w:pPr>
            <w:r>
              <w:rPr>
                <w:rFonts w:hint="eastAsia"/>
              </w:rPr>
              <w:t>86.46%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vAlign w:val="center"/>
          </w:tcPr>
          <w:p>
            <w:pPr>
              <w:pStyle w:val="37"/>
              <w:rPr>
                <w:b/>
                <w:bCs/>
              </w:rPr>
            </w:pPr>
            <w:r>
              <w:rPr>
                <w:rFonts w:hint="eastAsia"/>
                <w:b/>
                <w:bCs/>
              </w:rPr>
              <w:t>旅游</w:t>
            </w:r>
          </w:p>
          <w:p>
            <w:pPr>
              <w:pStyle w:val="37"/>
              <w:rPr>
                <w:b/>
                <w:bCs/>
              </w:rPr>
            </w:pPr>
            <w:r>
              <w:rPr>
                <w:rFonts w:hint="eastAsia"/>
                <w:b/>
                <w:bCs/>
              </w:rPr>
              <w:t>管理</w:t>
            </w:r>
          </w:p>
        </w:tc>
        <w:tc>
          <w:tcPr>
            <w:tcW w:w="909" w:type="dxa"/>
            <w:vAlign w:val="center"/>
          </w:tcPr>
          <w:p>
            <w:pPr>
              <w:pStyle w:val="37"/>
            </w:pPr>
            <w:r>
              <w:rPr>
                <w:rFonts w:hint="eastAsia"/>
              </w:rPr>
              <w:t>4537.97</w:t>
            </w:r>
          </w:p>
        </w:tc>
        <w:tc>
          <w:tcPr>
            <w:tcW w:w="1060" w:type="dxa"/>
            <w:vAlign w:val="center"/>
          </w:tcPr>
          <w:p>
            <w:pPr>
              <w:pStyle w:val="37"/>
            </w:pPr>
            <w:r>
              <w:t>81.75</w:t>
            </w:r>
            <w:r>
              <w:rPr>
                <w:rFonts w:hint="eastAsia"/>
              </w:rPr>
              <w:t>%</w:t>
            </w:r>
          </w:p>
        </w:tc>
        <w:tc>
          <w:tcPr>
            <w:tcW w:w="1060" w:type="dxa"/>
            <w:vAlign w:val="center"/>
          </w:tcPr>
          <w:p>
            <w:pPr>
              <w:pStyle w:val="37"/>
            </w:pPr>
            <w:r>
              <w:rPr>
                <w:rFonts w:hint="eastAsia"/>
              </w:rPr>
              <w:t>91.35%</w:t>
            </w:r>
          </w:p>
        </w:tc>
        <w:tc>
          <w:tcPr>
            <w:tcW w:w="1061" w:type="dxa"/>
            <w:vAlign w:val="center"/>
          </w:tcPr>
          <w:p>
            <w:pPr>
              <w:pStyle w:val="37"/>
            </w:pPr>
            <w:r>
              <w:t>95</w:t>
            </w:r>
            <w:r>
              <w:rPr>
                <w:rFonts w:hint="eastAsia"/>
              </w:rPr>
              <w:t>.</w:t>
            </w:r>
            <w:r>
              <w:t>16</w:t>
            </w:r>
            <w:r>
              <w:rPr>
                <w:rFonts w:hint="eastAsia"/>
              </w:rPr>
              <w:t>%</w:t>
            </w:r>
          </w:p>
        </w:tc>
        <w:tc>
          <w:tcPr>
            <w:tcW w:w="1060" w:type="dxa"/>
            <w:vAlign w:val="center"/>
          </w:tcPr>
          <w:p>
            <w:pPr>
              <w:pStyle w:val="37"/>
            </w:pPr>
            <w:r>
              <w:t>94</w:t>
            </w:r>
            <w:r>
              <w:rPr>
                <w:rFonts w:hint="eastAsia"/>
              </w:rPr>
              <w:t>.</w:t>
            </w:r>
            <w:r>
              <w:t>62</w:t>
            </w:r>
            <w:r>
              <w:rPr>
                <w:rFonts w:hint="eastAsia"/>
              </w:rPr>
              <w:t>%</w:t>
            </w:r>
          </w:p>
        </w:tc>
        <w:tc>
          <w:tcPr>
            <w:tcW w:w="1212" w:type="dxa"/>
            <w:vAlign w:val="center"/>
          </w:tcPr>
          <w:p>
            <w:pPr>
              <w:pStyle w:val="37"/>
            </w:pPr>
            <w:r>
              <w:t>93</w:t>
            </w:r>
            <w:r>
              <w:rPr>
                <w:rFonts w:hint="eastAsia"/>
              </w:rPr>
              <w:t>.</w:t>
            </w:r>
            <w:r>
              <w:t>55</w:t>
            </w:r>
            <w:r>
              <w:rPr>
                <w:rFonts w:hint="eastAsia"/>
              </w:rPr>
              <w:t>%</w:t>
            </w:r>
          </w:p>
        </w:tc>
        <w:tc>
          <w:tcPr>
            <w:tcW w:w="1265" w:type="dxa"/>
            <w:vAlign w:val="center"/>
          </w:tcPr>
          <w:p>
            <w:pPr>
              <w:pStyle w:val="37"/>
            </w:pPr>
            <w:r>
              <w:t>94</w:t>
            </w:r>
            <w:r>
              <w:rPr>
                <w:rFonts w:hint="eastAsia"/>
              </w:rPr>
              <w:t>.</w:t>
            </w:r>
            <w:r>
              <w:t>89</w:t>
            </w:r>
            <w:r>
              <w:rPr>
                <w:rFonts w:hint="eastAsia"/>
              </w:rPr>
              <w:t>%</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1207" w:type="dxa"/>
            <w:shd w:val="clear" w:color="auto" w:fill="DBE5F1" w:themeFill="accent1" w:themeFillTint="33"/>
            <w:vAlign w:val="center"/>
          </w:tcPr>
          <w:p>
            <w:pPr>
              <w:pStyle w:val="37"/>
              <w:rPr>
                <w:b/>
                <w:bCs/>
              </w:rPr>
            </w:pPr>
            <w:r>
              <w:rPr>
                <w:rFonts w:hint="eastAsia"/>
                <w:b/>
                <w:bCs/>
              </w:rPr>
              <w:t>校平均值</w:t>
            </w:r>
          </w:p>
        </w:tc>
        <w:tc>
          <w:tcPr>
            <w:tcW w:w="909" w:type="dxa"/>
            <w:shd w:val="clear" w:color="auto" w:fill="DBE5F1" w:themeFill="accent1" w:themeFillTint="33"/>
            <w:vAlign w:val="center"/>
          </w:tcPr>
          <w:p>
            <w:pPr>
              <w:pStyle w:val="37"/>
            </w:pPr>
            <w:r>
              <w:t>3754.39</w:t>
            </w:r>
          </w:p>
        </w:tc>
        <w:tc>
          <w:tcPr>
            <w:tcW w:w="1060" w:type="dxa"/>
            <w:shd w:val="clear" w:color="auto" w:fill="DBE5F1" w:themeFill="accent1" w:themeFillTint="33"/>
            <w:vAlign w:val="center"/>
          </w:tcPr>
          <w:p>
            <w:pPr>
              <w:pStyle w:val="37"/>
            </w:pPr>
            <w:r>
              <w:t>82.96%</w:t>
            </w:r>
          </w:p>
        </w:tc>
        <w:tc>
          <w:tcPr>
            <w:tcW w:w="1060" w:type="dxa"/>
            <w:shd w:val="clear" w:color="auto" w:fill="DBE5F1" w:themeFill="accent1" w:themeFillTint="33"/>
            <w:vAlign w:val="center"/>
          </w:tcPr>
          <w:p>
            <w:pPr>
              <w:pStyle w:val="37"/>
            </w:pPr>
            <w:r>
              <w:t>85</w:t>
            </w:r>
            <w:r>
              <w:rPr>
                <w:rFonts w:hint="eastAsia"/>
              </w:rPr>
              <w:t>.</w:t>
            </w:r>
            <w:r>
              <w:t>56%</w:t>
            </w:r>
          </w:p>
        </w:tc>
        <w:tc>
          <w:tcPr>
            <w:tcW w:w="1061" w:type="dxa"/>
            <w:shd w:val="clear" w:color="auto" w:fill="DBE5F1" w:themeFill="accent1" w:themeFillTint="33"/>
            <w:vAlign w:val="center"/>
          </w:tcPr>
          <w:p>
            <w:pPr>
              <w:pStyle w:val="37"/>
            </w:pPr>
            <w:r>
              <w:rPr>
                <w:rFonts w:hint="eastAsia"/>
              </w:rPr>
              <w:t>94.</w:t>
            </w:r>
            <w:r>
              <w:t>20</w:t>
            </w:r>
            <w:r>
              <w:rPr>
                <w:rFonts w:hint="eastAsia"/>
              </w:rPr>
              <w:t>%</w:t>
            </w:r>
          </w:p>
        </w:tc>
        <w:tc>
          <w:tcPr>
            <w:tcW w:w="1060" w:type="dxa"/>
            <w:shd w:val="clear" w:color="auto" w:fill="DBE5F1" w:themeFill="accent1" w:themeFillTint="33"/>
            <w:vAlign w:val="center"/>
          </w:tcPr>
          <w:p>
            <w:pPr>
              <w:pStyle w:val="37"/>
            </w:pPr>
            <w:r>
              <w:rPr>
                <w:rFonts w:hint="eastAsia"/>
              </w:rPr>
              <w:t>9</w:t>
            </w:r>
            <w:r>
              <w:t>2</w:t>
            </w:r>
            <w:r>
              <w:rPr>
                <w:rFonts w:hint="eastAsia"/>
              </w:rPr>
              <w:t>.</w:t>
            </w:r>
            <w:r>
              <w:t>06</w:t>
            </w:r>
            <w:r>
              <w:rPr>
                <w:rFonts w:hint="eastAsia"/>
              </w:rPr>
              <w:t>%</w:t>
            </w:r>
          </w:p>
        </w:tc>
        <w:tc>
          <w:tcPr>
            <w:tcW w:w="1212" w:type="dxa"/>
            <w:shd w:val="clear" w:color="auto" w:fill="DBE5F1" w:themeFill="accent1" w:themeFillTint="33"/>
            <w:vAlign w:val="center"/>
          </w:tcPr>
          <w:p>
            <w:pPr>
              <w:pStyle w:val="37"/>
            </w:pPr>
            <w:r>
              <w:rPr>
                <w:rFonts w:hint="eastAsia"/>
              </w:rPr>
              <w:t>89.</w:t>
            </w:r>
            <w:r>
              <w:t>26</w:t>
            </w:r>
            <w:r>
              <w:rPr>
                <w:rFonts w:hint="eastAsia"/>
              </w:rPr>
              <w:t>%</w:t>
            </w:r>
          </w:p>
        </w:tc>
        <w:tc>
          <w:tcPr>
            <w:tcW w:w="1265" w:type="dxa"/>
            <w:shd w:val="clear" w:color="auto" w:fill="DBE5F1" w:themeFill="accent1" w:themeFillTint="33"/>
            <w:vAlign w:val="center"/>
          </w:tcPr>
          <w:p>
            <w:pPr>
              <w:pStyle w:val="37"/>
            </w:pPr>
            <w:r>
              <w:rPr>
                <w:rFonts w:hint="eastAsia"/>
              </w:rPr>
              <w:t>91.</w:t>
            </w:r>
            <w:r>
              <w:t>44</w:t>
            </w:r>
            <w:r>
              <w:rPr>
                <w:rFonts w:hint="eastAsia"/>
              </w:rPr>
              <w:t>%</w:t>
            </w:r>
          </w:p>
        </w:tc>
      </w:tr>
    </w:tbl>
    <w:p>
      <w:pPr>
        <w:pStyle w:val="3"/>
      </w:pPr>
      <w:bookmarkStart w:id="129" w:name="_Toc504034170"/>
      <w:r>
        <w:rPr>
          <w:rFonts w:hint="eastAsia"/>
        </w:rPr>
        <w:t>专业</w:t>
      </w:r>
      <w:r>
        <w:t>课程设置评价</w:t>
      </w:r>
      <w:bookmarkEnd w:id="129"/>
    </w:p>
    <w:p>
      <w:pPr>
        <w:ind w:firstLine="560"/>
      </w:pPr>
      <w:r>
        <w:rPr>
          <w:rFonts w:hint="eastAsia"/>
        </w:rPr>
        <w:t>在课程设置的“安排合理性”、“实用性”、“综合性”、“课程内容前沿性”和“课程考核方式”等</w:t>
      </w:r>
      <w:r>
        <w:t>6</w:t>
      </w:r>
      <w:r>
        <w:rPr>
          <w:rFonts w:hint="eastAsia"/>
        </w:rPr>
        <w:t>个指标评价中，“实用性”的评价相比其他评价较低。</w:t>
      </w:r>
    </w:p>
    <w:p>
      <w:pPr>
        <w:pStyle w:val="34"/>
      </w:pPr>
      <w:bookmarkStart w:id="130" w:name="_Toc504034426"/>
      <w:r>
        <w:rPr>
          <w:rFonts w:hint="eastAsia"/>
        </w:rPr>
        <w:t>专业</w:t>
      </w:r>
      <w:r>
        <w:t>课程设置评价</w:t>
      </w:r>
      <w:bookmarkEnd w:id="130"/>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
      <w:tblGrid>
        <w:gridCol w:w="2061"/>
        <w:gridCol w:w="1266"/>
        <w:gridCol w:w="1136"/>
        <w:gridCol w:w="1136"/>
        <w:gridCol w:w="1666"/>
        <w:gridCol w:w="156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340" w:hRule="atLeast"/>
          <w:tblHeader/>
          <w:jc w:val="center"/>
        </w:trPr>
        <w:tc>
          <w:tcPr>
            <w:tcW w:w="206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专业名称</w:t>
            </w:r>
          </w:p>
        </w:tc>
        <w:tc>
          <w:tcPr>
            <w:tcW w:w="126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安排合理性</w:t>
            </w:r>
          </w:p>
        </w:tc>
        <w:tc>
          <w:tcPr>
            <w:tcW w:w="113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实用性</w:t>
            </w:r>
          </w:p>
        </w:tc>
        <w:tc>
          <w:tcPr>
            <w:tcW w:w="113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综合性</w:t>
            </w:r>
          </w:p>
        </w:tc>
        <w:tc>
          <w:tcPr>
            <w:tcW w:w="1666"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课程内容前沿性</w:t>
            </w:r>
          </w:p>
        </w:tc>
        <w:tc>
          <w:tcPr>
            <w:tcW w:w="156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课程考核方式</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PrEx>
        <w:trPr>
          <w:trHeight w:val="285" w:hRule="atLeast"/>
          <w:jc w:val="center"/>
        </w:trPr>
        <w:tc>
          <w:tcPr>
            <w:tcW w:w="2061" w:type="dxa"/>
            <w:shd w:val="clear" w:color="auto" w:fill="DBE5F1" w:themeFill="accent1" w:themeFillTint="33"/>
            <w:vAlign w:val="center"/>
          </w:tcPr>
          <w:p>
            <w:pPr>
              <w:pStyle w:val="37"/>
              <w:rPr>
                <w:b/>
                <w:bCs/>
              </w:rPr>
            </w:pPr>
            <w:r>
              <w:rPr>
                <w:rFonts w:hint="eastAsia"/>
                <w:b/>
                <w:bCs/>
              </w:rPr>
              <w:t>水产养殖类</w:t>
            </w:r>
          </w:p>
        </w:tc>
        <w:tc>
          <w:tcPr>
            <w:tcW w:w="1266" w:type="dxa"/>
            <w:shd w:val="clear" w:color="auto" w:fill="DBE5F1" w:themeFill="accent1" w:themeFillTint="33"/>
            <w:vAlign w:val="center"/>
          </w:tcPr>
          <w:p>
            <w:pPr>
              <w:pStyle w:val="37"/>
            </w:pPr>
            <w:r>
              <w:rPr>
                <w:rFonts w:hint="eastAsia"/>
              </w:rPr>
              <w:t>91.89%</w:t>
            </w:r>
          </w:p>
        </w:tc>
        <w:tc>
          <w:tcPr>
            <w:tcW w:w="1136" w:type="dxa"/>
            <w:shd w:val="clear" w:color="auto" w:fill="DBE5F1" w:themeFill="accent1" w:themeFillTint="33"/>
            <w:vAlign w:val="center"/>
          </w:tcPr>
          <w:p>
            <w:pPr>
              <w:pStyle w:val="37"/>
            </w:pPr>
            <w:r>
              <w:rPr>
                <w:rFonts w:hint="eastAsia"/>
              </w:rPr>
              <w:t>89.19%</w:t>
            </w:r>
          </w:p>
        </w:tc>
        <w:tc>
          <w:tcPr>
            <w:tcW w:w="1136" w:type="dxa"/>
            <w:shd w:val="clear" w:color="auto" w:fill="DBE5F1" w:themeFill="accent1" w:themeFillTint="33"/>
            <w:vAlign w:val="center"/>
          </w:tcPr>
          <w:p>
            <w:pPr>
              <w:pStyle w:val="37"/>
            </w:pPr>
            <w:r>
              <w:rPr>
                <w:rFonts w:hint="eastAsia"/>
              </w:rPr>
              <w:t>94.59%</w:t>
            </w:r>
          </w:p>
        </w:tc>
        <w:tc>
          <w:tcPr>
            <w:tcW w:w="1666" w:type="dxa"/>
            <w:shd w:val="clear" w:color="auto" w:fill="DBE5F1" w:themeFill="accent1" w:themeFillTint="33"/>
            <w:vAlign w:val="center"/>
          </w:tcPr>
          <w:p>
            <w:pPr>
              <w:pStyle w:val="37"/>
            </w:pPr>
            <w:r>
              <w:rPr>
                <w:rFonts w:hint="eastAsia"/>
              </w:rPr>
              <w:t>94.59%</w:t>
            </w:r>
          </w:p>
        </w:tc>
        <w:tc>
          <w:tcPr>
            <w:tcW w:w="1569" w:type="dxa"/>
            <w:shd w:val="clear" w:color="auto" w:fill="DBE5F1" w:themeFill="accent1" w:themeFillTint="33"/>
            <w:vAlign w:val="center"/>
          </w:tcPr>
          <w:p>
            <w:pPr>
              <w:pStyle w:val="37"/>
            </w:pPr>
            <w:r>
              <w:rPr>
                <w:rFonts w:hint="eastAsia"/>
              </w:rPr>
              <w:t>94.59%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2061" w:type="dxa"/>
            <w:vAlign w:val="center"/>
          </w:tcPr>
          <w:p>
            <w:pPr>
              <w:pStyle w:val="37"/>
              <w:rPr>
                <w:b/>
                <w:bCs/>
              </w:rPr>
            </w:pPr>
            <w:r>
              <w:rPr>
                <w:rFonts w:hint="eastAsia"/>
                <w:b/>
                <w:bCs/>
              </w:rPr>
              <w:t>轮机工程技术</w:t>
            </w:r>
          </w:p>
        </w:tc>
        <w:tc>
          <w:tcPr>
            <w:tcW w:w="1266" w:type="dxa"/>
            <w:vAlign w:val="center"/>
          </w:tcPr>
          <w:p>
            <w:pPr>
              <w:pStyle w:val="37"/>
            </w:pPr>
            <w:r>
              <w:rPr>
                <w:rFonts w:hint="eastAsia"/>
              </w:rPr>
              <w:t>93.55%</w:t>
            </w:r>
          </w:p>
        </w:tc>
        <w:tc>
          <w:tcPr>
            <w:tcW w:w="1136" w:type="dxa"/>
            <w:vAlign w:val="center"/>
          </w:tcPr>
          <w:p>
            <w:pPr>
              <w:pStyle w:val="37"/>
            </w:pPr>
            <w:r>
              <w:rPr>
                <w:rFonts w:hint="eastAsia"/>
              </w:rPr>
              <w:t>87.10%</w:t>
            </w:r>
          </w:p>
        </w:tc>
        <w:tc>
          <w:tcPr>
            <w:tcW w:w="1136" w:type="dxa"/>
            <w:vAlign w:val="center"/>
          </w:tcPr>
          <w:p>
            <w:pPr>
              <w:pStyle w:val="37"/>
            </w:pPr>
            <w:r>
              <w:rPr>
                <w:rFonts w:hint="eastAsia"/>
              </w:rPr>
              <w:t>87.10%</w:t>
            </w:r>
          </w:p>
        </w:tc>
        <w:tc>
          <w:tcPr>
            <w:tcW w:w="1666" w:type="dxa"/>
            <w:vAlign w:val="center"/>
          </w:tcPr>
          <w:p>
            <w:pPr>
              <w:pStyle w:val="37"/>
            </w:pPr>
            <w:r>
              <w:rPr>
                <w:rFonts w:hint="eastAsia"/>
              </w:rPr>
              <w:t>90.32%</w:t>
            </w:r>
          </w:p>
        </w:tc>
        <w:tc>
          <w:tcPr>
            <w:tcW w:w="1569" w:type="dxa"/>
            <w:vAlign w:val="center"/>
          </w:tcPr>
          <w:p>
            <w:pPr>
              <w:pStyle w:val="37"/>
            </w:pPr>
            <w:r>
              <w:rPr>
                <w:rFonts w:hint="eastAsia"/>
              </w:rPr>
              <w:t>87.10%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2061" w:type="dxa"/>
            <w:shd w:val="clear" w:color="auto" w:fill="DBE5F1" w:themeFill="accent1" w:themeFillTint="33"/>
            <w:vAlign w:val="center"/>
          </w:tcPr>
          <w:p>
            <w:pPr>
              <w:pStyle w:val="37"/>
              <w:rPr>
                <w:b/>
                <w:bCs/>
              </w:rPr>
            </w:pPr>
            <w:r>
              <w:rPr>
                <w:rFonts w:hint="eastAsia"/>
                <w:b/>
                <w:bCs/>
              </w:rPr>
              <w:t>国际航运业务管理</w:t>
            </w:r>
          </w:p>
        </w:tc>
        <w:tc>
          <w:tcPr>
            <w:tcW w:w="1266" w:type="dxa"/>
            <w:shd w:val="clear" w:color="auto" w:fill="DBE5F1" w:themeFill="accent1" w:themeFillTint="33"/>
            <w:vAlign w:val="center"/>
          </w:tcPr>
          <w:p>
            <w:pPr>
              <w:pStyle w:val="37"/>
            </w:pPr>
            <w:r>
              <w:rPr>
                <w:rFonts w:hint="eastAsia"/>
              </w:rPr>
              <w:t>93.79%</w:t>
            </w:r>
          </w:p>
        </w:tc>
        <w:tc>
          <w:tcPr>
            <w:tcW w:w="1136" w:type="dxa"/>
            <w:shd w:val="clear" w:color="auto" w:fill="DBE5F1" w:themeFill="accent1" w:themeFillTint="33"/>
            <w:vAlign w:val="center"/>
          </w:tcPr>
          <w:p>
            <w:pPr>
              <w:pStyle w:val="37"/>
            </w:pPr>
            <w:r>
              <w:rPr>
                <w:rFonts w:hint="eastAsia"/>
              </w:rPr>
              <w:t>92.41%</w:t>
            </w:r>
          </w:p>
        </w:tc>
        <w:tc>
          <w:tcPr>
            <w:tcW w:w="1136" w:type="dxa"/>
            <w:shd w:val="clear" w:color="auto" w:fill="DBE5F1" w:themeFill="accent1" w:themeFillTint="33"/>
            <w:vAlign w:val="center"/>
          </w:tcPr>
          <w:p>
            <w:pPr>
              <w:pStyle w:val="37"/>
            </w:pPr>
            <w:r>
              <w:rPr>
                <w:rFonts w:hint="eastAsia"/>
              </w:rPr>
              <w:t>94.48%</w:t>
            </w:r>
          </w:p>
        </w:tc>
        <w:tc>
          <w:tcPr>
            <w:tcW w:w="1666" w:type="dxa"/>
            <w:shd w:val="clear" w:color="auto" w:fill="DBE5F1" w:themeFill="accent1" w:themeFillTint="33"/>
            <w:vAlign w:val="center"/>
          </w:tcPr>
          <w:p>
            <w:pPr>
              <w:pStyle w:val="37"/>
            </w:pPr>
            <w:r>
              <w:rPr>
                <w:rFonts w:hint="eastAsia"/>
              </w:rPr>
              <w:t>94.48%</w:t>
            </w:r>
          </w:p>
        </w:tc>
        <w:tc>
          <w:tcPr>
            <w:tcW w:w="1569" w:type="dxa"/>
            <w:shd w:val="clear" w:color="auto" w:fill="DBE5F1" w:themeFill="accent1" w:themeFillTint="33"/>
            <w:vAlign w:val="center"/>
          </w:tcPr>
          <w:p>
            <w:pPr>
              <w:pStyle w:val="37"/>
            </w:pPr>
            <w:r>
              <w:rPr>
                <w:rFonts w:hint="eastAsia"/>
              </w:rPr>
              <w:t>93.79%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2061" w:type="dxa"/>
            <w:vAlign w:val="center"/>
          </w:tcPr>
          <w:p>
            <w:pPr>
              <w:pStyle w:val="37"/>
              <w:rPr>
                <w:b/>
                <w:bCs/>
              </w:rPr>
            </w:pPr>
            <w:r>
              <w:rPr>
                <w:rFonts w:hint="eastAsia"/>
                <w:b/>
                <w:bCs/>
              </w:rPr>
              <w:t>食品营养与检测</w:t>
            </w:r>
          </w:p>
        </w:tc>
        <w:tc>
          <w:tcPr>
            <w:tcW w:w="1266" w:type="dxa"/>
            <w:vAlign w:val="center"/>
          </w:tcPr>
          <w:p>
            <w:pPr>
              <w:pStyle w:val="37"/>
            </w:pPr>
            <w:r>
              <w:rPr>
                <w:rFonts w:hint="eastAsia"/>
              </w:rPr>
              <w:t>89.13%</w:t>
            </w:r>
          </w:p>
        </w:tc>
        <w:tc>
          <w:tcPr>
            <w:tcW w:w="1136" w:type="dxa"/>
            <w:vAlign w:val="center"/>
          </w:tcPr>
          <w:p>
            <w:pPr>
              <w:pStyle w:val="37"/>
            </w:pPr>
            <w:r>
              <w:rPr>
                <w:rFonts w:hint="eastAsia"/>
              </w:rPr>
              <w:t>91.30%</w:t>
            </w:r>
          </w:p>
        </w:tc>
        <w:tc>
          <w:tcPr>
            <w:tcW w:w="1136" w:type="dxa"/>
            <w:vAlign w:val="center"/>
          </w:tcPr>
          <w:p>
            <w:pPr>
              <w:pStyle w:val="37"/>
            </w:pPr>
            <w:r>
              <w:rPr>
                <w:rFonts w:hint="eastAsia"/>
              </w:rPr>
              <w:t>89.13%</w:t>
            </w:r>
          </w:p>
        </w:tc>
        <w:tc>
          <w:tcPr>
            <w:tcW w:w="1666" w:type="dxa"/>
            <w:vAlign w:val="center"/>
          </w:tcPr>
          <w:p>
            <w:pPr>
              <w:pStyle w:val="37"/>
            </w:pPr>
            <w:r>
              <w:rPr>
                <w:rFonts w:hint="eastAsia"/>
              </w:rPr>
              <w:t>89.13%</w:t>
            </w:r>
          </w:p>
        </w:tc>
        <w:tc>
          <w:tcPr>
            <w:tcW w:w="1569" w:type="dxa"/>
            <w:vAlign w:val="center"/>
          </w:tcPr>
          <w:p>
            <w:pPr>
              <w:pStyle w:val="37"/>
            </w:pPr>
            <w:r>
              <w:rPr>
                <w:rFonts w:hint="eastAsia"/>
              </w:rPr>
              <w:t>89.13%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2061" w:type="dxa"/>
            <w:shd w:val="clear" w:color="auto" w:fill="DBE5F1" w:themeFill="accent1" w:themeFillTint="33"/>
            <w:vAlign w:val="center"/>
          </w:tcPr>
          <w:p>
            <w:pPr>
              <w:pStyle w:val="37"/>
              <w:rPr>
                <w:b/>
                <w:bCs/>
              </w:rPr>
            </w:pPr>
            <w:r>
              <w:rPr>
                <w:rFonts w:hint="eastAsia"/>
                <w:b/>
                <w:bCs/>
              </w:rPr>
              <w:t>食品加工技术</w:t>
            </w:r>
          </w:p>
        </w:tc>
        <w:tc>
          <w:tcPr>
            <w:tcW w:w="1266" w:type="dxa"/>
            <w:shd w:val="clear" w:color="auto" w:fill="DBE5F1" w:themeFill="accent1" w:themeFillTint="33"/>
            <w:vAlign w:val="center"/>
          </w:tcPr>
          <w:p>
            <w:pPr>
              <w:pStyle w:val="37"/>
            </w:pPr>
            <w:r>
              <w:rPr>
                <w:rFonts w:hint="eastAsia"/>
              </w:rPr>
              <w:t>93.75%</w:t>
            </w:r>
          </w:p>
        </w:tc>
        <w:tc>
          <w:tcPr>
            <w:tcW w:w="1136" w:type="dxa"/>
            <w:shd w:val="clear" w:color="auto" w:fill="DBE5F1" w:themeFill="accent1" w:themeFillTint="33"/>
            <w:vAlign w:val="center"/>
          </w:tcPr>
          <w:p>
            <w:pPr>
              <w:pStyle w:val="37"/>
            </w:pPr>
            <w:r>
              <w:rPr>
                <w:rFonts w:hint="eastAsia"/>
              </w:rPr>
              <w:t>87.50%</w:t>
            </w:r>
          </w:p>
        </w:tc>
        <w:tc>
          <w:tcPr>
            <w:tcW w:w="1136" w:type="dxa"/>
            <w:shd w:val="clear" w:color="auto" w:fill="DBE5F1" w:themeFill="accent1" w:themeFillTint="33"/>
            <w:vAlign w:val="center"/>
          </w:tcPr>
          <w:p>
            <w:pPr>
              <w:pStyle w:val="37"/>
            </w:pPr>
            <w:r>
              <w:rPr>
                <w:rFonts w:hint="eastAsia"/>
              </w:rPr>
              <w:t>93.75%</w:t>
            </w:r>
          </w:p>
        </w:tc>
        <w:tc>
          <w:tcPr>
            <w:tcW w:w="1666" w:type="dxa"/>
            <w:shd w:val="clear" w:color="auto" w:fill="DBE5F1" w:themeFill="accent1" w:themeFillTint="33"/>
            <w:vAlign w:val="center"/>
          </w:tcPr>
          <w:p>
            <w:pPr>
              <w:pStyle w:val="37"/>
            </w:pPr>
            <w:r>
              <w:rPr>
                <w:rFonts w:hint="eastAsia"/>
              </w:rPr>
              <w:t>87.50%</w:t>
            </w:r>
          </w:p>
        </w:tc>
        <w:tc>
          <w:tcPr>
            <w:tcW w:w="1569" w:type="dxa"/>
            <w:shd w:val="clear" w:color="auto" w:fill="DBE5F1" w:themeFill="accent1" w:themeFillTint="33"/>
            <w:vAlign w:val="center"/>
          </w:tcPr>
          <w:p>
            <w:pPr>
              <w:pStyle w:val="37"/>
            </w:pPr>
            <w:r>
              <w:rPr>
                <w:rFonts w:hint="eastAsia"/>
              </w:rPr>
              <w:t>87.50%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0" w:type="dxa"/>
            <w:bottom w:w="0" w:type="dxa"/>
            <w:right w:w="0" w:type="dxa"/>
          </w:tblCellMar>
        </w:tblPrEx>
        <w:trPr>
          <w:trHeight w:val="285" w:hRule="atLeast"/>
          <w:jc w:val="center"/>
        </w:trPr>
        <w:tc>
          <w:tcPr>
            <w:tcW w:w="2061" w:type="dxa"/>
            <w:vAlign w:val="center"/>
          </w:tcPr>
          <w:p>
            <w:pPr>
              <w:pStyle w:val="37"/>
              <w:rPr>
                <w:b/>
                <w:bCs/>
              </w:rPr>
            </w:pPr>
            <w:r>
              <w:rPr>
                <w:rFonts w:hint="eastAsia"/>
                <w:b/>
                <w:bCs/>
              </w:rPr>
              <w:t>旅游管理</w:t>
            </w:r>
          </w:p>
        </w:tc>
        <w:tc>
          <w:tcPr>
            <w:tcW w:w="1266" w:type="dxa"/>
            <w:vAlign w:val="center"/>
          </w:tcPr>
          <w:p>
            <w:pPr>
              <w:pStyle w:val="37"/>
            </w:pPr>
            <w:r>
              <w:rPr>
                <w:rFonts w:hint="eastAsia"/>
              </w:rPr>
              <w:t>95.70%</w:t>
            </w:r>
          </w:p>
        </w:tc>
        <w:tc>
          <w:tcPr>
            <w:tcW w:w="1136" w:type="dxa"/>
            <w:vAlign w:val="center"/>
          </w:tcPr>
          <w:p>
            <w:pPr>
              <w:pStyle w:val="37"/>
            </w:pPr>
            <w:r>
              <w:rPr>
                <w:rFonts w:hint="eastAsia"/>
              </w:rPr>
              <w:t>90.32%</w:t>
            </w:r>
          </w:p>
        </w:tc>
        <w:tc>
          <w:tcPr>
            <w:tcW w:w="1136" w:type="dxa"/>
            <w:vAlign w:val="center"/>
          </w:tcPr>
          <w:p>
            <w:pPr>
              <w:pStyle w:val="37"/>
            </w:pPr>
            <w:r>
              <w:rPr>
                <w:rFonts w:hint="eastAsia"/>
              </w:rPr>
              <w:t>95.70%</w:t>
            </w:r>
          </w:p>
        </w:tc>
        <w:tc>
          <w:tcPr>
            <w:tcW w:w="1666" w:type="dxa"/>
            <w:vAlign w:val="center"/>
          </w:tcPr>
          <w:p>
            <w:pPr>
              <w:pStyle w:val="37"/>
            </w:pPr>
            <w:r>
              <w:rPr>
                <w:rFonts w:hint="eastAsia"/>
              </w:rPr>
              <w:t>94.62%</w:t>
            </w:r>
          </w:p>
        </w:tc>
        <w:tc>
          <w:tcPr>
            <w:tcW w:w="1569" w:type="dxa"/>
            <w:vAlign w:val="center"/>
          </w:tcPr>
          <w:p>
            <w:pPr>
              <w:pStyle w:val="37"/>
            </w:pPr>
            <w:r>
              <w:rPr>
                <w:rFonts w:hint="eastAsia"/>
              </w:rPr>
              <w:t>96.77%</w:t>
            </w:r>
          </w:p>
        </w:tc>
      </w:tr>
    </w:tbl>
    <w:p>
      <w:pPr>
        <w:pStyle w:val="3"/>
      </w:pPr>
      <w:bookmarkStart w:id="131" w:name="_Toc504034171"/>
      <w:r>
        <w:rPr>
          <w:rFonts w:hint="eastAsia"/>
        </w:rPr>
        <w:t>对</w:t>
      </w:r>
      <w:r>
        <w:t>就业帮助最大的核心课程</w:t>
      </w:r>
      <w:bookmarkEnd w:id="131"/>
    </w:p>
    <w:p>
      <w:pPr>
        <w:ind w:firstLine="560"/>
      </w:pPr>
      <w:r>
        <w:rPr>
          <w:rFonts w:hint="eastAsia"/>
        </w:rPr>
        <w:t>在专业的设置，就业单位认为增加的课程</w:t>
      </w:r>
      <w:r>
        <w:t>/</w:t>
      </w:r>
      <w:r>
        <w:rPr>
          <w:rFonts w:hint="eastAsia"/>
        </w:rPr>
        <w:t>内容偏向于实用性和实践操作。</w:t>
      </w:r>
    </w:p>
    <w:p>
      <w:pPr>
        <w:pStyle w:val="34"/>
      </w:pPr>
      <w:bookmarkStart w:id="132" w:name="_Toc504034427"/>
      <w:r>
        <w:rPr>
          <w:rFonts w:hint="eastAsia"/>
        </w:rPr>
        <w:t>毕业生</w:t>
      </w:r>
      <w:r>
        <w:t>认为对</w:t>
      </w:r>
      <w:r>
        <w:rPr>
          <w:rFonts w:hint="eastAsia"/>
        </w:rPr>
        <w:t>就业</w:t>
      </w:r>
      <w:r>
        <w:t>帮助最大的三个核心课程</w:t>
      </w:r>
      <w:bookmarkEnd w:id="132"/>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419"/>
        <w:gridCol w:w="1969"/>
        <w:gridCol w:w="2575"/>
        <w:gridCol w:w="1871"/>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41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专业名称</w:t>
            </w:r>
          </w:p>
        </w:tc>
        <w:tc>
          <w:tcPr>
            <w:tcW w:w="6415" w:type="dxa"/>
            <w:gridSpan w:val="3"/>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就业帮助最大的前三个核心课程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水产养殖类</w:t>
            </w:r>
          </w:p>
        </w:tc>
        <w:tc>
          <w:tcPr>
            <w:tcW w:w="1969" w:type="dxa"/>
            <w:shd w:val="clear" w:color="auto" w:fill="DBE5F1" w:themeFill="accent1" w:themeFillTint="33"/>
            <w:vAlign w:val="center"/>
          </w:tcPr>
          <w:p>
            <w:pPr>
              <w:pStyle w:val="37"/>
            </w:pPr>
            <w:r>
              <w:rPr>
                <w:rFonts w:hint="eastAsia"/>
              </w:rPr>
              <w:t>就业指导</w:t>
            </w:r>
          </w:p>
        </w:tc>
        <w:tc>
          <w:tcPr>
            <w:tcW w:w="2575" w:type="dxa"/>
            <w:shd w:val="clear" w:color="auto" w:fill="DBE5F1" w:themeFill="accent1" w:themeFillTint="33"/>
            <w:vAlign w:val="center"/>
          </w:tcPr>
          <w:p>
            <w:pPr>
              <w:pStyle w:val="37"/>
            </w:pPr>
            <w:r>
              <w:rPr>
                <w:rFonts w:hint="eastAsia"/>
              </w:rPr>
              <w:t>水产动物疾病防治技术</w:t>
            </w:r>
          </w:p>
        </w:tc>
        <w:tc>
          <w:tcPr>
            <w:tcW w:w="1871" w:type="dxa"/>
            <w:shd w:val="clear" w:color="auto" w:fill="DBE5F1" w:themeFill="accent1" w:themeFillTint="33"/>
            <w:vAlign w:val="center"/>
          </w:tcPr>
          <w:p>
            <w:pPr>
              <w:pStyle w:val="37"/>
            </w:pPr>
            <w:r>
              <w:rPr>
                <w:rFonts w:hint="eastAsia"/>
              </w:rPr>
              <w:t>水产养殖</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轮机工程技术</w:t>
            </w:r>
          </w:p>
        </w:tc>
        <w:tc>
          <w:tcPr>
            <w:tcW w:w="1969" w:type="dxa"/>
            <w:vAlign w:val="center"/>
          </w:tcPr>
          <w:p>
            <w:pPr>
              <w:pStyle w:val="37"/>
            </w:pPr>
            <w:r>
              <w:rPr>
                <w:rFonts w:hint="eastAsia"/>
              </w:rPr>
              <w:t>轮机工程技术</w:t>
            </w:r>
          </w:p>
        </w:tc>
        <w:tc>
          <w:tcPr>
            <w:tcW w:w="2575" w:type="dxa"/>
            <w:vAlign w:val="center"/>
          </w:tcPr>
          <w:p>
            <w:pPr>
              <w:pStyle w:val="37"/>
            </w:pPr>
            <w:r>
              <w:rPr>
                <w:rFonts w:hint="eastAsia"/>
              </w:rPr>
              <w:t>电气电工</w:t>
            </w:r>
          </w:p>
        </w:tc>
        <w:tc>
          <w:tcPr>
            <w:tcW w:w="1871" w:type="dxa"/>
            <w:vAlign w:val="center"/>
          </w:tcPr>
          <w:p>
            <w:pPr>
              <w:pStyle w:val="37"/>
            </w:pPr>
            <w:r>
              <w:rPr>
                <w:rFonts w:hint="eastAsia"/>
              </w:rPr>
              <w:t>高等数学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国际航运业务管理</w:t>
            </w:r>
          </w:p>
        </w:tc>
        <w:tc>
          <w:tcPr>
            <w:tcW w:w="1969" w:type="dxa"/>
            <w:shd w:val="clear" w:color="auto" w:fill="DBE5F1" w:themeFill="accent1" w:themeFillTint="33"/>
            <w:vAlign w:val="center"/>
          </w:tcPr>
          <w:p>
            <w:pPr>
              <w:pStyle w:val="37"/>
            </w:pPr>
            <w:r>
              <w:rPr>
                <w:rFonts w:hint="eastAsia"/>
              </w:rPr>
              <w:t>商务沟通</w:t>
            </w:r>
          </w:p>
        </w:tc>
        <w:tc>
          <w:tcPr>
            <w:tcW w:w="2575" w:type="dxa"/>
            <w:shd w:val="clear" w:color="auto" w:fill="DBE5F1" w:themeFill="accent1" w:themeFillTint="33"/>
            <w:vAlign w:val="center"/>
          </w:tcPr>
          <w:p>
            <w:pPr>
              <w:pStyle w:val="37"/>
            </w:pPr>
            <w:r>
              <w:rPr>
                <w:rFonts w:hint="eastAsia"/>
              </w:rPr>
              <w:t>会计</w:t>
            </w:r>
          </w:p>
        </w:tc>
        <w:tc>
          <w:tcPr>
            <w:tcW w:w="1871" w:type="dxa"/>
            <w:shd w:val="clear" w:color="auto" w:fill="DBE5F1" w:themeFill="accent1" w:themeFillTint="33"/>
            <w:vAlign w:val="center"/>
          </w:tcPr>
          <w:p>
            <w:pPr>
              <w:pStyle w:val="37"/>
            </w:pPr>
            <w:r>
              <w:rPr>
                <w:rFonts w:hint="eastAsia"/>
              </w:rPr>
              <w:t>航运观</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食品营养与检测</w:t>
            </w:r>
          </w:p>
        </w:tc>
        <w:tc>
          <w:tcPr>
            <w:tcW w:w="1969" w:type="dxa"/>
            <w:vAlign w:val="center"/>
          </w:tcPr>
          <w:p>
            <w:pPr>
              <w:pStyle w:val="37"/>
            </w:pPr>
            <w:r>
              <w:rPr>
                <w:rFonts w:hint="eastAsia"/>
              </w:rPr>
              <w:t>无机化学</w:t>
            </w:r>
          </w:p>
        </w:tc>
        <w:tc>
          <w:tcPr>
            <w:tcW w:w="2575" w:type="dxa"/>
            <w:vAlign w:val="center"/>
          </w:tcPr>
          <w:p>
            <w:pPr>
              <w:pStyle w:val="37"/>
            </w:pPr>
            <w:r>
              <w:rPr>
                <w:rFonts w:hint="eastAsia"/>
              </w:rPr>
              <w:t>有机化学</w:t>
            </w:r>
          </w:p>
        </w:tc>
        <w:tc>
          <w:tcPr>
            <w:tcW w:w="1871" w:type="dxa"/>
            <w:vAlign w:val="center"/>
          </w:tcPr>
          <w:p>
            <w:pPr>
              <w:pStyle w:val="37"/>
            </w:pPr>
            <w:r>
              <w:rPr>
                <w:rFonts w:hint="eastAsia"/>
              </w:rPr>
              <w:t>营养科学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食品加工技术</w:t>
            </w:r>
          </w:p>
        </w:tc>
        <w:tc>
          <w:tcPr>
            <w:tcW w:w="1969" w:type="dxa"/>
            <w:shd w:val="clear" w:color="auto" w:fill="DBE5F1" w:themeFill="accent1" w:themeFillTint="33"/>
            <w:vAlign w:val="center"/>
          </w:tcPr>
          <w:p>
            <w:pPr>
              <w:pStyle w:val="37"/>
            </w:pPr>
            <w:r>
              <w:rPr>
                <w:rFonts w:hint="eastAsia"/>
              </w:rPr>
              <w:t>食品营养学</w:t>
            </w:r>
          </w:p>
        </w:tc>
        <w:tc>
          <w:tcPr>
            <w:tcW w:w="2575" w:type="dxa"/>
            <w:shd w:val="clear" w:color="auto" w:fill="DBE5F1" w:themeFill="accent1" w:themeFillTint="33"/>
            <w:vAlign w:val="center"/>
          </w:tcPr>
          <w:p>
            <w:pPr>
              <w:pStyle w:val="37"/>
            </w:pPr>
            <w:r>
              <w:rPr>
                <w:rFonts w:hint="eastAsia"/>
              </w:rPr>
              <w:t>食品检验综合技术</w:t>
            </w:r>
          </w:p>
        </w:tc>
        <w:tc>
          <w:tcPr>
            <w:tcW w:w="1871" w:type="dxa"/>
            <w:shd w:val="clear" w:color="auto" w:fill="DBE5F1" w:themeFill="accent1" w:themeFillTint="33"/>
            <w:vAlign w:val="center"/>
          </w:tcPr>
          <w:p>
            <w:pPr>
              <w:pStyle w:val="37"/>
            </w:pPr>
            <w:r>
              <w:rPr>
                <w:rFonts w:hint="eastAsia"/>
              </w:rPr>
              <w:t>食品烘焙技术</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旅游管理</w:t>
            </w:r>
          </w:p>
        </w:tc>
        <w:tc>
          <w:tcPr>
            <w:tcW w:w="1969" w:type="dxa"/>
            <w:vAlign w:val="center"/>
          </w:tcPr>
          <w:p>
            <w:pPr>
              <w:pStyle w:val="37"/>
            </w:pPr>
            <w:r>
              <w:rPr>
                <w:rFonts w:hint="eastAsia"/>
              </w:rPr>
              <w:t>导游基础知识</w:t>
            </w:r>
          </w:p>
        </w:tc>
        <w:tc>
          <w:tcPr>
            <w:tcW w:w="2575" w:type="dxa"/>
            <w:vAlign w:val="center"/>
          </w:tcPr>
          <w:p>
            <w:pPr>
              <w:pStyle w:val="37"/>
            </w:pPr>
            <w:r>
              <w:rPr>
                <w:rFonts w:hint="eastAsia"/>
              </w:rPr>
              <w:t>旅游管理</w:t>
            </w:r>
          </w:p>
        </w:tc>
        <w:tc>
          <w:tcPr>
            <w:tcW w:w="1871" w:type="dxa"/>
            <w:vAlign w:val="center"/>
          </w:tcPr>
          <w:p>
            <w:pPr>
              <w:pStyle w:val="37"/>
            </w:pPr>
            <w:r>
              <w:rPr>
                <w:rFonts w:hint="eastAsia"/>
              </w:rPr>
              <w:t>市场营销</w:t>
            </w:r>
          </w:p>
        </w:tc>
      </w:tr>
    </w:tbl>
    <w:p>
      <w:pPr>
        <w:pStyle w:val="34"/>
      </w:pPr>
      <w:bookmarkStart w:id="133" w:name="_Toc504034428"/>
      <w:r>
        <w:rPr>
          <w:rFonts w:hint="eastAsia"/>
        </w:rPr>
        <w:t>就业</w:t>
      </w:r>
      <w:r>
        <w:t>单位认为需要增加的课程</w:t>
      </w:r>
      <w:r>
        <w:rPr>
          <w:rFonts w:hint="eastAsia"/>
        </w:rPr>
        <w:t>/内容</w:t>
      </w:r>
      <w:bookmarkEnd w:id="133"/>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418"/>
        <w:gridCol w:w="6416"/>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41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专业名称</w:t>
            </w:r>
          </w:p>
        </w:tc>
        <w:tc>
          <w:tcPr>
            <w:tcW w:w="6416"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需要增加的课程</w:t>
            </w:r>
            <w:r>
              <w:rPr>
                <w:b/>
                <w:bCs/>
                <w:color w:val="FFFFFF" w:themeColor="background1"/>
                <w14:textFill>
                  <w14:solidFill>
                    <w14:schemeClr w14:val="bg1"/>
                  </w14:solidFill>
                </w14:textFill>
              </w:rPr>
              <w:t>/</w:t>
            </w:r>
            <w:r>
              <w:rPr>
                <w:rFonts w:hint="eastAsia"/>
                <w:b/>
                <w:bCs/>
                <w:color w:val="FFFFFF" w:themeColor="background1"/>
                <w14:textFill>
                  <w14:solidFill>
                    <w14:schemeClr w14:val="bg1"/>
                  </w14:solidFill>
                </w14:textFill>
              </w:rPr>
              <w:t>内容</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水产养殖类</w:t>
            </w:r>
          </w:p>
        </w:tc>
        <w:tc>
          <w:tcPr>
            <w:tcW w:w="6416" w:type="dxa"/>
            <w:shd w:val="clear" w:color="auto" w:fill="DBE5F1" w:themeFill="accent1" w:themeFillTint="33"/>
            <w:vAlign w:val="center"/>
          </w:tcPr>
          <w:p>
            <w:pPr>
              <w:pStyle w:val="37"/>
            </w:pPr>
            <w:r>
              <w:rPr>
                <w:rFonts w:hint="eastAsia"/>
              </w:rPr>
              <w:t>水产养殖技术与实际操作、水产疾病防治技术、</w:t>
            </w:r>
          </w:p>
          <w:p>
            <w:pPr>
              <w:pStyle w:val="37"/>
            </w:pPr>
            <w:r>
              <w:rPr>
                <w:rFonts w:hint="eastAsia"/>
              </w:rPr>
              <w:t>现代渔业的发展、水草养护</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轮机工程技术</w:t>
            </w:r>
          </w:p>
        </w:tc>
        <w:tc>
          <w:tcPr>
            <w:tcW w:w="6416" w:type="dxa"/>
            <w:vAlign w:val="center"/>
          </w:tcPr>
          <w:p>
            <w:pPr>
              <w:pStyle w:val="37"/>
            </w:pPr>
            <w:r>
              <w:rPr>
                <w:rFonts w:hint="eastAsia"/>
              </w:rPr>
              <w:t>航运形势与海上专业就业选择、</w:t>
            </w:r>
          </w:p>
          <w:p>
            <w:pPr>
              <w:pStyle w:val="37"/>
            </w:pPr>
            <w:r>
              <w:rPr>
                <w:rFonts w:hint="eastAsia"/>
              </w:rPr>
              <w:t>航海技术、英语口语</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国际航运业务管理</w:t>
            </w:r>
          </w:p>
        </w:tc>
        <w:tc>
          <w:tcPr>
            <w:tcW w:w="6416" w:type="dxa"/>
            <w:shd w:val="clear" w:color="auto" w:fill="DBE5F1" w:themeFill="accent1" w:themeFillTint="33"/>
            <w:vAlign w:val="center"/>
          </w:tcPr>
          <w:p>
            <w:pPr>
              <w:pStyle w:val="37"/>
            </w:pPr>
            <w:r>
              <w:rPr>
                <w:rFonts w:hint="eastAsia"/>
              </w:rPr>
              <w:t>客船规则培训、国际货运代理、集装箱检验维修、</w:t>
            </w:r>
          </w:p>
          <w:p>
            <w:pPr>
              <w:pStyle w:val="37"/>
            </w:pPr>
            <w:r>
              <w:rPr>
                <w:rFonts w:hint="eastAsia"/>
              </w:rPr>
              <w:t>分角色模拟进出口一条龙实践</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食品营养与检测</w:t>
            </w:r>
          </w:p>
        </w:tc>
        <w:tc>
          <w:tcPr>
            <w:tcW w:w="6416" w:type="dxa"/>
            <w:vAlign w:val="center"/>
          </w:tcPr>
          <w:p>
            <w:pPr>
              <w:pStyle w:val="37"/>
            </w:pPr>
            <w:r>
              <w:rPr>
                <w:rFonts w:hint="eastAsia"/>
              </w:rPr>
              <w:t>实验课程、化学生物学、</w:t>
            </w:r>
          </w:p>
          <w:p>
            <w:pPr>
              <w:pStyle w:val="37"/>
            </w:pPr>
            <w:r>
              <w:rPr>
                <w:rFonts w:hint="eastAsia"/>
              </w:rPr>
              <w:t>食品营养与检测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rPr>
            </w:pPr>
            <w:r>
              <w:rPr>
                <w:rFonts w:hint="eastAsia"/>
                <w:b/>
                <w:bCs/>
              </w:rPr>
              <w:t>食品加工技术</w:t>
            </w:r>
          </w:p>
        </w:tc>
        <w:tc>
          <w:tcPr>
            <w:tcW w:w="6416" w:type="dxa"/>
            <w:shd w:val="clear" w:color="auto" w:fill="DBE5F1" w:themeFill="accent1" w:themeFillTint="33"/>
            <w:vAlign w:val="center"/>
          </w:tcPr>
          <w:p>
            <w:pPr>
              <w:pStyle w:val="37"/>
            </w:pPr>
            <w:r>
              <w:rPr>
                <w:rFonts w:hint="eastAsia"/>
              </w:rPr>
              <w:t>实验课程、化学生物学、</w:t>
            </w:r>
          </w:p>
          <w:p>
            <w:pPr>
              <w:pStyle w:val="37"/>
            </w:pPr>
            <w:r>
              <w:rPr>
                <w:rFonts w:hint="eastAsia"/>
              </w:rPr>
              <w:t>实践能力</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rPr>
            </w:pPr>
            <w:r>
              <w:rPr>
                <w:rFonts w:hint="eastAsia"/>
                <w:b/>
                <w:bCs/>
              </w:rPr>
              <w:t>旅游管理</w:t>
            </w:r>
          </w:p>
        </w:tc>
        <w:tc>
          <w:tcPr>
            <w:tcW w:w="6416" w:type="dxa"/>
            <w:vAlign w:val="center"/>
          </w:tcPr>
          <w:p>
            <w:pPr>
              <w:pStyle w:val="37"/>
            </w:pPr>
            <w:r>
              <w:rPr>
                <w:rFonts w:hint="eastAsia"/>
              </w:rPr>
              <w:t>旅游产品设计、心理相关专业课程、</w:t>
            </w:r>
          </w:p>
          <w:p>
            <w:pPr>
              <w:pStyle w:val="37"/>
            </w:pPr>
            <w:r>
              <w:rPr>
                <w:rFonts w:hint="eastAsia"/>
              </w:rPr>
              <w:t>职场礼仪、沟通技巧</w:t>
            </w:r>
          </w:p>
        </w:tc>
      </w:tr>
    </w:tbl>
    <w:p>
      <w:pPr>
        <w:ind w:firstLine="560"/>
      </w:pPr>
    </w:p>
    <w:p>
      <w:pPr>
        <w:ind w:firstLine="560"/>
      </w:pPr>
    </w:p>
    <w:p>
      <w:pPr>
        <w:pStyle w:val="2"/>
      </w:pPr>
      <w:bookmarkStart w:id="134" w:name="_Toc504034172"/>
      <w:r>
        <w:rPr>
          <w:rFonts w:hint="eastAsia"/>
        </w:rPr>
        <w:t>涉海</w:t>
      </w:r>
      <w:r>
        <w:t>专业区域市场需求情况</w:t>
      </w:r>
      <w:r>
        <w:rPr>
          <w:rFonts w:hint="eastAsia"/>
        </w:rPr>
        <w:t>分析</w:t>
      </w:r>
      <w:bookmarkEnd w:id="134"/>
    </w:p>
    <w:p>
      <w:pPr>
        <w:ind w:firstLine="560"/>
      </w:pPr>
      <w:r>
        <w:rPr>
          <w:rFonts w:hint="eastAsia"/>
        </w:rPr>
        <w:t>海洋是世界贸易的主要通道，是潜力巨大的资源宝库，在未来，海洋经济对世界经济的拉动和推动作用日益突出，福建省靠海，有海峡、海湾、海岛等方面的优势。《福建省“十三五”海洋经济发展专项规划》提出：强化福州、厦漳泉两大海洋经济核心区地位，高标准打造环三都澳、闽江口、湄洲湾、泉州湾、厦门湾、东山湾六大湾区海洋经济发展新格局；到2020年，福建全省外派远洋渔船达900艘，建设海外综合基地10个，力争远洋渔业捕捞产量、产值达全国第一位；积极推进海洋新兴产业规模化发展，通过发展海洋生物医药、海洋工程装备、邮轮游艇、海水淡化与综合利用、海洋可再生能源等产业，提高有效供给和中高端供给，壮大市场规模。</w:t>
      </w:r>
    </w:p>
    <w:p>
      <w:pPr>
        <w:pStyle w:val="3"/>
        <w:numPr>
          <w:ilvl w:val="1"/>
          <w:numId w:val="28"/>
        </w:numPr>
      </w:pPr>
      <w:bookmarkStart w:id="135" w:name="_Toc504034173"/>
      <w:r>
        <w:rPr>
          <w:rFonts w:hint="eastAsia"/>
        </w:rPr>
        <w:t>人才</w:t>
      </w:r>
      <w:r>
        <w:t>需求分析</w:t>
      </w:r>
      <w:bookmarkEnd w:id="135"/>
    </w:p>
    <w:p>
      <w:pPr>
        <w:ind w:firstLine="560"/>
      </w:pPr>
      <w:r>
        <w:rPr>
          <w:rFonts w:hint="eastAsia"/>
        </w:rPr>
        <w:t>据统计</w:t>
      </w:r>
      <w:r>
        <w:rPr>
          <w:rStyle w:val="23"/>
        </w:rPr>
        <w:footnoteReference w:id="3"/>
      </w:r>
      <w:r>
        <w:rPr>
          <w:rFonts w:hint="eastAsia"/>
        </w:rPr>
        <w:t>，截至2017年10月，福建省沿海港口货物吞吐量中，厦门港、福州港和湄洲湾港（泉州-莆田）分别完成94397万吨、64054万吨和59126万吨，合计完成217577万吨；厦门港集装箱吞吐量为4473.95万TEU，若按每年每一个货代人能完成300TEU计</w:t>
      </w:r>
      <w:r>
        <w:rPr>
          <w:rStyle w:val="23"/>
        </w:rPr>
        <w:footnoteReference w:id="4"/>
      </w:r>
      <w:r>
        <w:rPr>
          <w:rFonts w:hint="eastAsia"/>
        </w:rPr>
        <w:t>，那么厦门港货代从业人员需求量将近14.91万人。2017年，福建省交通运输计划投资850亿元，加速厦门港、福州港和湄洲湾港三大港口建设。</w:t>
      </w:r>
    </w:p>
    <w:p>
      <w:pPr>
        <w:ind w:firstLine="560"/>
      </w:pPr>
      <w:r>
        <w:rPr>
          <w:rFonts w:hint="eastAsia"/>
        </w:rPr>
        <w:t>厦门</w:t>
      </w:r>
      <w:r>
        <w:t>海洋职业技术学院共设</w:t>
      </w:r>
      <w:r>
        <w:rPr>
          <w:rFonts w:hint="eastAsia"/>
        </w:rPr>
        <w:t>8个</w:t>
      </w:r>
      <w:r>
        <w:t>涉海专业</w:t>
      </w:r>
      <w:r>
        <w:rPr>
          <w:rFonts w:hint="eastAsia"/>
        </w:rPr>
        <w:t>，分别是水产养殖技术、水环境检测与保护、航海技术、轮机工程技术、报关与国际货运、国际航运业务与管理、船舶检验和港口业务管理。福建省有13所高校设有以上8个专业，其中本科高校有集美大学、福建农林大学和泉州师范学院3所，高职高专5所；从毕业生数来看，</w:t>
      </w:r>
      <w:r>
        <w:t>2017</w:t>
      </w:r>
      <w:r>
        <w:rPr>
          <w:rFonts w:hint="eastAsia"/>
        </w:rPr>
        <w:t>届</w:t>
      </w:r>
      <w:r>
        <w:t>2536</w:t>
      </w:r>
      <w:r>
        <w:rPr>
          <w:rFonts w:hint="eastAsia"/>
        </w:rPr>
        <w:t>人，其中，硕士</w:t>
      </w:r>
      <w:r>
        <w:t>20</w:t>
      </w:r>
      <w:r>
        <w:rPr>
          <w:rFonts w:hint="eastAsia"/>
        </w:rPr>
        <w:t>人，本科</w:t>
      </w:r>
      <w:r>
        <w:t>1047</w:t>
      </w:r>
      <w:r>
        <w:rPr>
          <w:rFonts w:hint="eastAsia"/>
        </w:rPr>
        <w:t>人，专科</w:t>
      </w:r>
      <w:r>
        <w:t>1469</w:t>
      </w:r>
      <w:r>
        <w:rPr>
          <w:rFonts w:hint="eastAsia"/>
        </w:rPr>
        <w:t>人，厦门海洋职业技术学院</w:t>
      </w:r>
      <w:r>
        <w:t>8</w:t>
      </w:r>
      <w:r>
        <w:rPr>
          <w:rFonts w:hint="eastAsia"/>
        </w:rPr>
        <w:t>个专业毕业生数</w:t>
      </w:r>
      <w:r>
        <w:t>768</w:t>
      </w:r>
      <w:r>
        <w:rPr>
          <w:rFonts w:hint="eastAsia"/>
        </w:rPr>
        <w:t>人，占专科数的</w:t>
      </w:r>
      <w:r>
        <w:t>52.28%</w:t>
      </w:r>
      <w:r>
        <w:rPr>
          <w:rFonts w:hint="eastAsia"/>
        </w:rPr>
        <w:t>。</w:t>
      </w:r>
    </w:p>
    <w:p>
      <w:pPr>
        <w:pStyle w:val="34"/>
      </w:pPr>
      <w:bookmarkStart w:id="136" w:name="_Toc504034429"/>
      <w:r>
        <w:rPr>
          <w:rFonts w:hint="eastAsia"/>
        </w:rPr>
        <w:t>福建省8个专业2017届毕业生数</w:t>
      </w:r>
      <w:bookmarkEnd w:id="136"/>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915"/>
        <w:gridCol w:w="4200"/>
        <w:gridCol w:w="171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jc w:val="center"/>
        </w:trPr>
        <w:tc>
          <w:tcPr>
            <w:tcW w:w="2915"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w:t>
            </w:r>
          </w:p>
        </w:tc>
        <w:tc>
          <w:tcPr>
            <w:tcW w:w="420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学校</w:t>
            </w:r>
          </w:p>
        </w:tc>
        <w:tc>
          <w:tcPr>
            <w:tcW w:w="171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毕业生数</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shd w:val="clear" w:color="auto" w:fill="DBE5F1" w:themeFill="accent1" w:themeFillTint="33"/>
            <w:vAlign w:val="center"/>
          </w:tcPr>
          <w:p>
            <w:pPr>
              <w:pStyle w:val="37"/>
              <w:rPr>
                <w:b/>
                <w:bCs/>
              </w:rPr>
            </w:pPr>
            <w:r>
              <w:rPr>
                <w:rFonts w:hint="eastAsia"/>
                <w:b/>
                <w:bCs/>
              </w:rPr>
              <w:t>水产养殖类</w:t>
            </w:r>
          </w:p>
        </w:tc>
        <w:tc>
          <w:tcPr>
            <w:tcW w:w="4200" w:type="dxa"/>
            <w:shd w:val="clear" w:color="auto" w:fill="DBE5F1" w:themeFill="accent1" w:themeFillTint="33"/>
            <w:vAlign w:val="center"/>
          </w:tcPr>
          <w:p>
            <w:pPr>
              <w:pStyle w:val="37"/>
            </w:pPr>
            <w:r>
              <w:rPr>
                <w:rFonts w:hint="eastAsia"/>
              </w:rPr>
              <w:t>厦门海洋职业技术学院</w:t>
            </w:r>
          </w:p>
        </w:tc>
        <w:tc>
          <w:tcPr>
            <w:tcW w:w="1719" w:type="dxa"/>
            <w:shd w:val="clear" w:color="auto" w:fill="DBE5F1" w:themeFill="accent1" w:themeFillTint="33"/>
            <w:vAlign w:val="center"/>
          </w:tcPr>
          <w:p>
            <w:pPr>
              <w:pStyle w:val="37"/>
            </w:pPr>
            <w:r>
              <w:rPr>
                <w:rFonts w:hint="eastAsia"/>
              </w:rPr>
              <w:t>74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Merge w:val="restart"/>
            <w:vAlign w:val="center"/>
          </w:tcPr>
          <w:p>
            <w:pPr>
              <w:pStyle w:val="37"/>
            </w:pPr>
            <w:r>
              <w:rPr>
                <w:rFonts w:hint="eastAsia"/>
              </w:rPr>
              <w:t>集美大学</w:t>
            </w:r>
          </w:p>
        </w:tc>
        <w:tc>
          <w:tcPr>
            <w:tcW w:w="1719" w:type="dxa"/>
            <w:vAlign w:val="center"/>
          </w:tcPr>
          <w:p>
            <w:pPr>
              <w:pStyle w:val="37"/>
            </w:pPr>
            <w:r>
              <w:rPr>
                <w:rFonts w:hint="eastAsia"/>
              </w:rPr>
              <w:t>92（本）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vMerge w:val="continue"/>
            <w:shd w:val="clear" w:color="auto" w:fill="DBE5F1" w:themeFill="accent1" w:themeFillTint="33"/>
            <w:vAlign w:val="center"/>
          </w:tcPr>
          <w:p>
            <w:pPr>
              <w:pStyle w:val="37"/>
            </w:pPr>
          </w:p>
        </w:tc>
        <w:tc>
          <w:tcPr>
            <w:tcW w:w="1719" w:type="dxa"/>
            <w:shd w:val="clear" w:color="auto" w:fill="DBE5F1" w:themeFill="accent1" w:themeFillTint="33"/>
            <w:vAlign w:val="center"/>
          </w:tcPr>
          <w:p>
            <w:pPr>
              <w:pStyle w:val="37"/>
            </w:pPr>
            <w:r>
              <w:rPr>
                <w:rFonts w:hint="eastAsia"/>
              </w:rPr>
              <w:t>20（硕）</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福建农林大学</w:t>
            </w:r>
          </w:p>
        </w:tc>
        <w:tc>
          <w:tcPr>
            <w:tcW w:w="1719" w:type="dxa"/>
            <w:vAlign w:val="center"/>
          </w:tcPr>
          <w:p>
            <w:pPr>
              <w:pStyle w:val="37"/>
            </w:pPr>
            <w:r>
              <w:rPr>
                <w:rFonts w:hint="eastAsia"/>
              </w:rPr>
              <w:t>47（本）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shd w:val="clear" w:color="auto" w:fill="DBE5F1" w:themeFill="accent1" w:themeFillTint="33"/>
            <w:vAlign w:val="center"/>
          </w:tcPr>
          <w:p>
            <w:pPr>
              <w:pStyle w:val="37"/>
              <w:rPr>
                <w:b/>
                <w:bCs/>
              </w:rPr>
            </w:pPr>
            <w:r>
              <w:rPr>
                <w:rFonts w:hint="eastAsia"/>
                <w:b/>
                <w:bCs/>
              </w:rPr>
              <w:t>水环境检测与保护</w:t>
            </w:r>
          </w:p>
        </w:tc>
        <w:tc>
          <w:tcPr>
            <w:tcW w:w="4200" w:type="dxa"/>
            <w:shd w:val="clear" w:color="auto" w:fill="DBE5F1" w:themeFill="accent1" w:themeFillTint="33"/>
            <w:vAlign w:val="center"/>
          </w:tcPr>
          <w:p>
            <w:pPr>
              <w:pStyle w:val="37"/>
            </w:pPr>
            <w:r>
              <w:rPr>
                <w:rFonts w:hint="eastAsia"/>
              </w:rPr>
              <w:t>厦门海洋职业技术学院</w:t>
            </w:r>
          </w:p>
        </w:tc>
        <w:tc>
          <w:tcPr>
            <w:tcW w:w="1719" w:type="dxa"/>
            <w:shd w:val="clear" w:color="auto" w:fill="DBE5F1" w:themeFill="accent1" w:themeFillTint="33"/>
            <w:vAlign w:val="center"/>
          </w:tcPr>
          <w:p>
            <w:pPr>
              <w:pStyle w:val="37"/>
            </w:pPr>
            <w:r>
              <w:rPr>
                <w:rFonts w:hint="eastAsia"/>
              </w:rPr>
              <w:t>35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vAlign w:val="center"/>
          </w:tcPr>
          <w:p>
            <w:pPr>
              <w:pStyle w:val="37"/>
              <w:rPr>
                <w:b/>
                <w:bCs/>
              </w:rPr>
            </w:pPr>
            <w:r>
              <w:rPr>
                <w:rFonts w:hint="eastAsia"/>
                <w:b/>
                <w:bCs/>
              </w:rPr>
              <w:t>航海技术</w:t>
            </w:r>
          </w:p>
        </w:tc>
        <w:tc>
          <w:tcPr>
            <w:tcW w:w="4200" w:type="dxa"/>
            <w:vAlign w:val="center"/>
          </w:tcPr>
          <w:p>
            <w:pPr>
              <w:pStyle w:val="37"/>
            </w:pPr>
            <w:r>
              <w:rPr>
                <w:rFonts w:hint="eastAsia"/>
              </w:rPr>
              <w:t>厦门海洋职业技术学院</w:t>
            </w:r>
          </w:p>
        </w:tc>
        <w:tc>
          <w:tcPr>
            <w:tcW w:w="1719" w:type="dxa"/>
            <w:vAlign w:val="center"/>
          </w:tcPr>
          <w:p>
            <w:pPr>
              <w:pStyle w:val="37"/>
            </w:pPr>
            <w:r>
              <w:rPr>
                <w:rFonts w:hint="eastAsia"/>
              </w:rPr>
              <w:t>100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福建船政交通职业学院</w:t>
            </w:r>
          </w:p>
        </w:tc>
        <w:tc>
          <w:tcPr>
            <w:tcW w:w="1719" w:type="dxa"/>
            <w:shd w:val="clear" w:color="auto" w:fill="DBE5F1" w:themeFill="accent1" w:themeFillTint="33"/>
            <w:vAlign w:val="center"/>
          </w:tcPr>
          <w:p>
            <w:pPr>
              <w:pStyle w:val="37"/>
            </w:pPr>
            <w:r>
              <w:rPr>
                <w:rFonts w:hint="eastAsia"/>
              </w:rPr>
              <w:t>76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泉州海洋职业学院</w:t>
            </w:r>
          </w:p>
        </w:tc>
        <w:tc>
          <w:tcPr>
            <w:tcW w:w="1719" w:type="dxa"/>
            <w:vAlign w:val="center"/>
          </w:tcPr>
          <w:p>
            <w:pPr>
              <w:pStyle w:val="37"/>
            </w:pPr>
            <w:r>
              <w:rPr>
                <w:rFonts w:hint="eastAsia"/>
              </w:rPr>
              <w:t>109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泉州师范学院</w:t>
            </w:r>
          </w:p>
        </w:tc>
        <w:tc>
          <w:tcPr>
            <w:tcW w:w="1719" w:type="dxa"/>
            <w:shd w:val="clear" w:color="auto" w:fill="DBE5F1" w:themeFill="accent1" w:themeFillTint="33"/>
            <w:vAlign w:val="center"/>
          </w:tcPr>
          <w:p>
            <w:pPr>
              <w:pStyle w:val="37"/>
            </w:pPr>
            <w:r>
              <w:rPr>
                <w:rFonts w:hint="eastAsia"/>
              </w:rPr>
              <w:t>73（本）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集美大学诚毅学院</w:t>
            </w:r>
          </w:p>
        </w:tc>
        <w:tc>
          <w:tcPr>
            <w:tcW w:w="1719" w:type="dxa"/>
            <w:vAlign w:val="center"/>
          </w:tcPr>
          <w:p>
            <w:pPr>
              <w:pStyle w:val="37"/>
            </w:pPr>
            <w:r>
              <w:rPr>
                <w:rFonts w:hint="eastAsia"/>
              </w:rPr>
              <w:t>58（本）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集美大学</w:t>
            </w:r>
          </w:p>
        </w:tc>
        <w:tc>
          <w:tcPr>
            <w:tcW w:w="1719" w:type="dxa"/>
            <w:shd w:val="clear" w:color="auto" w:fill="DBE5F1" w:themeFill="accent1" w:themeFillTint="33"/>
            <w:vAlign w:val="center"/>
          </w:tcPr>
          <w:p>
            <w:pPr>
              <w:pStyle w:val="37"/>
            </w:pPr>
            <w:r>
              <w:rPr>
                <w:rFonts w:hint="eastAsia"/>
              </w:rPr>
              <w:t>343（本）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vAlign w:val="center"/>
          </w:tcPr>
          <w:p>
            <w:pPr>
              <w:pStyle w:val="37"/>
              <w:rPr>
                <w:b/>
                <w:bCs/>
              </w:rPr>
            </w:pPr>
            <w:r>
              <w:rPr>
                <w:rFonts w:hint="eastAsia"/>
                <w:b/>
                <w:bCs/>
              </w:rPr>
              <w:t>轮机工程技术</w:t>
            </w:r>
          </w:p>
        </w:tc>
        <w:tc>
          <w:tcPr>
            <w:tcW w:w="4200" w:type="dxa"/>
            <w:vAlign w:val="center"/>
          </w:tcPr>
          <w:p>
            <w:pPr>
              <w:pStyle w:val="37"/>
            </w:pPr>
            <w:r>
              <w:rPr>
                <w:rFonts w:hint="eastAsia"/>
              </w:rPr>
              <w:t>厦门海洋职业技术学院</w:t>
            </w:r>
          </w:p>
        </w:tc>
        <w:tc>
          <w:tcPr>
            <w:tcW w:w="1719" w:type="dxa"/>
            <w:vAlign w:val="center"/>
          </w:tcPr>
          <w:p>
            <w:pPr>
              <w:pStyle w:val="37"/>
            </w:pPr>
            <w:r>
              <w:rPr>
                <w:rFonts w:hint="eastAsia"/>
              </w:rPr>
              <w:t>55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福建船政交通职业学院</w:t>
            </w:r>
          </w:p>
        </w:tc>
        <w:tc>
          <w:tcPr>
            <w:tcW w:w="1719" w:type="dxa"/>
            <w:shd w:val="clear" w:color="auto" w:fill="DBE5F1" w:themeFill="accent1" w:themeFillTint="33"/>
            <w:vAlign w:val="center"/>
          </w:tcPr>
          <w:p>
            <w:pPr>
              <w:pStyle w:val="37"/>
            </w:pPr>
            <w:r>
              <w:rPr>
                <w:rFonts w:hint="eastAsia"/>
              </w:rPr>
              <w:t>53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泉州海洋职业学院</w:t>
            </w:r>
          </w:p>
        </w:tc>
        <w:tc>
          <w:tcPr>
            <w:tcW w:w="1719" w:type="dxa"/>
            <w:vAlign w:val="center"/>
          </w:tcPr>
          <w:p>
            <w:pPr>
              <w:pStyle w:val="37"/>
            </w:pPr>
            <w:r>
              <w:rPr>
                <w:rFonts w:hint="eastAsia"/>
              </w:rPr>
              <w:t>62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泉州师范学院</w:t>
            </w:r>
          </w:p>
        </w:tc>
        <w:tc>
          <w:tcPr>
            <w:tcW w:w="1719" w:type="dxa"/>
            <w:shd w:val="clear" w:color="auto" w:fill="DBE5F1" w:themeFill="accent1" w:themeFillTint="33"/>
            <w:vAlign w:val="center"/>
          </w:tcPr>
          <w:p>
            <w:pPr>
              <w:pStyle w:val="37"/>
            </w:pPr>
            <w:r>
              <w:rPr>
                <w:rFonts w:hint="eastAsia"/>
              </w:rPr>
              <w:t>73（本）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集美大学诚毅学院</w:t>
            </w:r>
          </w:p>
        </w:tc>
        <w:tc>
          <w:tcPr>
            <w:tcW w:w="1719" w:type="dxa"/>
            <w:vAlign w:val="center"/>
          </w:tcPr>
          <w:p>
            <w:pPr>
              <w:pStyle w:val="37"/>
            </w:pPr>
            <w:r>
              <w:rPr>
                <w:rFonts w:hint="eastAsia"/>
              </w:rPr>
              <w:t>60（本）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集美大学</w:t>
            </w:r>
          </w:p>
        </w:tc>
        <w:tc>
          <w:tcPr>
            <w:tcW w:w="1719" w:type="dxa"/>
            <w:shd w:val="clear" w:color="auto" w:fill="DBE5F1" w:themeFill="accent1" w:themeFillTint="33"/>
            <w:vAlign w:val="center"/>
          </w:tcPr>
          <w:p>
            <w:pPr>
              <w:pStyle w:val="37"/>
            </w:pPr>
            <w:r>
              <w:rPr>
                <w:rFonts w:hint="eastAsia"/>
              </w:rPr>
              <w:t>301（本）</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vAlign w:val="center"/>
          </w:tcPr>
          <w:p>
            <w:pPr>
              <w:pStyle w:val="37"/>
              <w:rPr>
                <w:b/>
                <w:bCs/>
              </w:rPr>
            </w:pPr>
            <w:r>
              <w:rPr>
                <w:rFonts w:hint="eastAsia"/>
                <w:b/>
                <w:bCs/>
              </w:rPr>
              <w:t>报关与国际货运</w:t>
            </w:r>
          </w:p>
        </w:tc>
        <w:tc>
          <w:tcPr>
            <w:tcW w:w="4200" w:type="dxa"/>
            <w:vAlign w:val="center"/>
          </w:tcPr>
          <w:p>
            <w:pPr>
              <w:pStyle w:val="37"/>
            </w:pPr>
            <w:r>
              <w:rPr>
                <w:rFonts w:hint="eastAsia"/>
              </w:rPr>
              <w:t>厦门海洋职业技术学院</w:t>
            </w:r>
          </w:p>
        </w:tc>
        <w:tc>
          <w:tcPr>
            <w:tcW w:w="1719" w:type="dxa"/>
            <w:vAlign w:val="center"/>
          </w:tcPr>
          <w:p>
            <w:pPr>
              <w:pStyle w:val="37"/>
            </w:pPr>
            <w:r>
              <w:rPr>
                <w:rFonts w:hint="eastAsia"/>
              </w:rPr>
              <w:t>103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厦门东海职业技术学院</w:t>
            </w:r>
          </w:p>
        </w:tc>
        <w:tc>
          <w:tcPr>
            <w:tcW w:w="1719" w:type="dxa"/>
            <w:shd w:val="clear" w:color="auto" w:fill="DBE5F1" w:themeFill="accent1" w:themeFillTint="33"/>
            <w:vAlign w:val="center"/>
          </w:tcPr>
          <w:p>
            <w:pPr>
              <w:pStyle w:val="37"/>
            </w:pPr>
            <w:r>
              <w:rPr>
                <w:rFonts w:hint="eastAsia"/>
              </w:rPr>
              <w:t>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泉州理工职业学院</w:t>
            </w:r>
          </w:p>
        </w:tc>
        <w:tc>
          <w:tcPr>
            <w:tcW w:w="1719" w:type="dxa"/>
            <w:vAlign w:val="center"/>
          </w:tcPr>
          <w:p>
            <w:pPr>
              <w:pStyle w:val="37"/>
            </w:pPr>
            <w:r>
              <w:rPr>
                <w:rFonts w:hint="eastAsia"/>
              </w:rPr>
              <w:t>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泉州海洋职业学院</w:t>
            </w:r>
          </w:p>
        </w:tc>
        <w:tc>
          <w:tcPr>
            <w:tcW w:w="1719" w:type="dxa"/>
            <w:shd w:val="clear" w:color="auto" w:fill="DBE5F1" w:themeFill="accent1" w:themeFillTint="33"/>
            <w:vAlign w:val="center"/>
          </w:tcPr>
          <w:p>
            <w:pPr>
              <w:pStyle w:val="37"/>
            </w:pPr>
            <w:r>
              <w:rPr>
                <w:rFonts w:hint="eastAsia"/>
              </w:rPr>
              <w:t>17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福建对外经济贸易职业技术学院</w:t>
            </w:r>
          </w:p>
        </w:tc>
        <w:tc>
          <w:tcPr>
            <w:tcW w:w="1719" w:type="dxa"/>
            <w:vAlign w:val="center"/>
          </w:tcPr>
          <w:p>
            <w:pPr>
              <w:pStyle w:val="37"/>
            </w:pPr>
            <w:r>
              <w:rPr>
                <w:rFonts w:hint="eastAsia"/>
              </w:rPr>
              <w:t>108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福建船政交通职业学院</w:t>
            </w:r>
          </w:p>
        </w:tc>
        <w:tc>
          <w:tcPr>
            <w:tcW w:w="1719" w:type="dxa"/>
            <w:shd w:val="clear" w:color="auto" w:fill="DBE5F1" w:themeFill="accent1" w:themeFillTint="33"/>
            <w:vAlign w:val="center"/>
          </w:tcPr>
          <w:p>
            <w:pPr>
              <w:pStyle w:val="37"/>
            </w:pPr>
            <w:r>
              <w:rPr>
                <w:rFonts w:hint="eastAsia"/>
              </w:rPr>
              <w:t>91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vAlign w:val="center"/>
          </w:tcPr>
          <w:p>
            <w:pPr>
              <w:pStyle w:val="37"/>
              <w:rPr>
                <w:b/>
                <w:bCs/>
              </w:rPr>
            </w:pPr>
            <w:r>
              <w:rPr>
                <w:rFonts w:hint="eastAsia"/>
                <w:b/>
                <w:bCs/>
              </w:rPr>
              <w:t>国际航运业务管理</w:t>
            </w:r>
          </w:p>
        </w:tc>
        <w:tc>
          <w:tcPr>
            <w:tcW w:w="4200" w:type="dxa"/>
            <w:vAlign w:val="center"/>
          </w:tcPr>
          <w:p>
            <w:pPr>
              <w:pStyle w:val="37"/>
            </w:pPr>
            <w:r>
              <w:rPr>
                <w:rFonts w:hint="eastAsia"/>
              </w:rPr>
              <w:t>厦门海洋职业技术学院</w:t>
            </w:r>
          </w:p>
        </w:tc>
        <w:tc>
          <w:tcPr>
            <w:tcW w:w="1719" w:type="dxa"/>
            <w:vAlign w:val="center"/>
          </w:tcPr>
          <w:p>
            <w:pPr>
              <w:pStyle w:val="37"/>
            </w:pPr>
            <w:r>
              <w:rPr>
                <w:rFonts w:hint="eastAsia"/>
              </w:rPr>
              <w:t>240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厦门兴才职业技术学院</w:t>
            </w:r>
          </w:p>
        </w:tc>
        <w:tc>
          <w:tcPr>
            <w:tcW w:w="1719" w:type="dxa"/>
            <w:shd w:val="clear" w:color="auto" w:fill="DBE5F1" w:themeFill="accent1" w:themeFillTint="33"/>
            <w:vAlign w:val="center"/>
          </w:tcPr>
          <w:p>
            <w:pPr>
              <w:pStyle w:val="37"/>
            </w:pPr>
            <w:r>
              <w:rPr>
                <w:rFonts w:hint="eastAsia"/>
              </w:rPr>
              <w:t>13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厦门南洋职业学院</w:t>
            </w:r>
          </w:p>
        </w:tc>
        <w:tc>
          <w:tcPr>
            <w:tcW w:w="1719" w:type="dxa"/>
            <w:vAlign w:val="center"/>
          </w:tcPr>
          <w:p>
            <w:pPr>
              <w:pStyle w:val="37"/>
            </w:pPr>
            <w:r>
              <w:rPr>
                <w:rFonts w:hint="eastAsia"/>
              </w:rPr>
              <w:t>10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福建船政交通职业学院</w:t>
            </w:r>
          </w:p>
        </w:tc>
        <w:tc>
          <w:tcPr>
            <w:tcW w:w="1719" w:type="dxa"/>
            <w:shd w:val="clear" w:color="auto" w:fill="DBE5F1" w:themeFill="accent1" w:themeFillTint="33"/>
            <w:vAlign w:val="center"/>
          </w:tcPr>
          <w:p>
            <w:pPr>
              <w:pStyle w:val="37"/>
            </w:pPr>
            <w:r>
              <w:rPr>
                <w:rFonts w:hint="eastAsia"/>
              </w:rPr>
              <w:t>42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vAlign w:val="center"/>
          </w:tcPr>
          <w:p>
            <w:pPr>
              <w:pStyle w:val="37"/>
              <w:rPr>
                <w:b/>
                <w:bCs/>
              </w:rPr>
            </w:pPr>
          </w:p>
        </w:tc>
        <w:tc>
          <w:tcPr>
            <w:tcW w:w="4200" w:type="dxa"/>
            <w:vAlign w:val="center"/>
          </w:tcPr>
          <w:p>
            <w:pPr>
              <w:pStyle w:val="37"/>
            </w:pPr>
            <w:r>
              <w:rPr>
                <w:rFonts w:hint="eastAsia"/>
              </w:rPr>
              <w:t>泉州海洋职业学院</w:t>
            </w:r>
          </w:p>
        </w:tc>
        <w:tc>
          <w:tcPr>
            <w:tcW w:w="1719" w:type="dxa"/>
            <w:vAlign w:val="center"/>
          </w:tcPr>
          <w:p>
            <w:pPr>
              <w:pStyle w:val="37"/>
            </w:pPr>
            <w:r>
              <w:rPr>
                <w:rFonts w:hint="eastAsia"/>
              </w:rPr>
              <w:t>36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shd w:val="clear" w:color="auto" w:fill="DBE5F1" w:themeFill="accent1" w:themeFillTint="33"/>
            <w:vAlign w:val="center"/>
          </w:tcPr>
          <w:p>
            <w:pPr>
              <w:pStyle w:val="37"/>
              <w:rPr>
                <w:b/>
                <w:bCs/>
              </w:rPr>
            </w:pPr>
            <w:r>
              <w:rPr>
                <w:rFonts w:hint="eastAsia"/>
                <w:b/>
                <w:bCs/>
              </w:rPr>
              <w:t>船舶检验</w:t>
            </w:r>
          </w:p>
        </w:tc>
        <w:tc>
          <w:tcPr>
            <w:tcW w:w="4200" w:type="dxa"/>
            <w:shd w:val="clear" w:color="auto" w:fill="DBE5F1" w:themeFill="accent1" w:themeFillTint="33"/>
            <w:vAlign w:val="center"/>
          </w:tcPr>
          <w:p>
            <w:pPr>
              <w:pStyle w:val="37"/>
            </w:pPr>
            <w:r>
              <w:rPr>
                <w:rFonts w:hint="eastAsia"/>
              </w:rPr>
              <w:t>厦门海洋职业技术学院</w:t>
            </w:r>
          </w:p>
        </w:tc>
        <w:tc>
          <w:tcPr>
            <w:tcW w:w="1719" w:type="dxa"/>
            <w:shd w:val="clear" w:color="auto" w:fill="DBE5F1" w:themeFill="accent1" w:themeFillTint="33"/>
            <w:vAlign w:val="center"/>
          </w:tcPr>
          <w:p>
            <w:pPr>
              <w:pStyle w:val="37"/>
            </w:pPr>
            <w:r>
              <w:rPr>
                <w:rFonts w:hint="eastAsia"/>
              </w:rPr>
              <w:t>83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restart"/>
            <w:vAlign w:val="center"/>
          </w:tcPr>
          <w:p>
            <w:pPr>
              <w:pStyle w:val="37"/>
              <w:rPr>
                <w:b/>
                <w:bCs/>
              </w:rPr>
            </w:pPr>
            <w:r>
              <w:rPr>
                <w:rFonts w:hint="eastAsia"/>
                <w:b/>
                <w:bCs/>
              </w:rPr>
              <w:t>港口业务管理</w:t>
            </w:r>
          </w:p>
        </w:tc>
        <w:tc>
          <w:tcPr>
            <w:tcW w:w="4200" w:type="dxa"/>
            <w:vAlign w:val="center"/>
          </w:tcPr>
          <w:p>
            <w:pPr>
              <w:pStyle w:val="37"/>
            </w:pPr>
            <w:r>
              <w:rPr>
                <w:rFonts w:hint="eastAsia"/>
              </w:rPr>
              <w:t>厦门海洋职业技术学院</w:t>
            </w:r>
          </w:p>
        </w:tc>
        <w:tc>
          <w:tcPr>
            <w:tcW w:w="1719" w:type="dxa"/>
            <w:vAlign w:val="center"/>
          </w:tcPr>
          <w:p>
            <w:pPr>
              <w:pStyle w:val="37"/>
            </w:pPr>
            <w:r>
              <w:rPr>
                <w:rFonts w:hint="eastAsia"/>
              </w:rPr>
              <w:t>78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15" w:type="dxa"/>
            <w:vMerge w:val="continue"/>
            <w:shd w:val="clear" w:color="auto" w:fill="DBE5F1" w:themeFill="accent1" w:themeFillTint="33"/>
            <w:vAlign w:val="center"/>
          </w:tcPr>
          <w:p>
            <w:pPr>
              <w:pStyle w:val="37"/>
              <w:rPr>
                <w:b/>
                <w:bCs/>
              </w:rPr>
            </w:pPr>
          </w:p>
        </w:tc>
        <w:tc>
          <w:tcPr>
            <w:tcW w:w="4200" w:type="dxa"/>
            <w:shd w:val="clear" w:color="auto" w:fill="DBE5F1" w:themeFill="accent1" w:themeFillTint="33"/>
            <w:vAlign w:val="center"/>
          </w:tcPr>
          <w:p>
            <w:pPr>
              <w:pStyle w:val="37"/>
            </w:pPr>
            <w:r>
              <w:rPr>
                <w:rFonts w:hint="eastAsia"/>
              </w:rPr>
              <w:t>泉州经贸职业技术学院</w:t>
            </w:r>
          </w:p>
        </w:tc>
        <w:tc>
          <w:tcPr>
            <w:tcW w:w="1719" w:type="dxa"/>
            <w:shd w:val="clear" w:color="auto" w:fill="DBE5F1" w:themeFill="accent1" w:themeFillTint="33"/>
            <w:vAlign w:val="center"/>
          </w:tcPr>
          <w:p>
            <w:pPr>
              <w:pStyle w:val="37"/>
            </w:pPr>
            <w:r>
              <w:rPr>
                <w:rFonts w:hint="eastAsia"/>
              </w:rPr>
              <w:t>55</w:t>
            </w:r>
          </w:p>
        </w:tc>
      </w:tr>
    </w:tbl>
    <w:p>
      <w:pPr>
        <w:ind w:firstLine="560"/>
        <w:rPr>
          <w:b/>
        </w:rPr>
      </w:pPr>
      <w:r>
        <w:rPr>
          <w:rFonts w:hint="eastAsia"/>
        </w:rPr>
        <w:t>本次就业单位问卷回收份数222份，经统计222家就业单位需求2017届毕业生5643人，其中需求涉海技术及服务产业毕业生878人，水产品加工与检测产业毕业生604人，合计占需求毕业生总数的26.26</w:t>
      </w:r>
      <w:r>
        <w:t>%。</w:t>
      </w:r>
      <w:r>
        <w:rPr>
          <w:rFonts w:hint="eastAsia"/>
        </w:rPr>
        <w:t>就业单位招聘意向专业中，主要为水环境监测与保护和水产养殖类专业，比例均超过20.0%。</w:t>
      </w:r>
    </w:p>
    <w:p>
      <w:pPr>
        <w:pStyle w:val="34"/>
      </w:pPr>
      <w:bookmarkStart w:id="137" w:name="_Toc504034430"/>
      <w:r>
        <w:rPr>
          <w:rFonts w:hint="eastAsia"/>
        </w:rPr>
        <w:t>就业单位招聘意向专业比例</w:t>
      </w:r>
      <w:bookmarkEnd w:id="137"/>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4691"/>
        <w:gridCol w:w="414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4691"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专业名称</w:t>
            </w:r>
          </w:p>
        </w:tc>
        <w:tc>
          <w:tcPr>
            <w:tcW w:w="414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就业单位招聘意向专业比例</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水环境监测与保护</w:t>
            </w:r>
          </w:p>
        </w:tc>
        <w:tc>
          <w:tcPr>
            <w:tcW w:w="4143" w:type="dxa"/>
            <w:shd w:val="clear" w:color="auto" w:fill="DBE5F1" w:themeFill="accent1" w:themeFillTint="33"/>
            <w:vAlign w:val="center"/>
          </w:tcPr>
          <w:p>
            <w:pPr>
              <w:pStyle w:val="37"/>
            </w:pPr>
            <w:r>
              <w:rPr>
                <w:rFonts w:hint="eastAsia"/>
              </w:rPr>
              <w:t>20.72%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水产养殖类</w:t>
            </w:r>
          </w:p>
        </w:tc>
        <w:tc>
          <w:tcPr>
            <w:tcW w:w="4143" w:type="dxa"/>
            <w:vAlign w:val="center"/>
          </w:tcPr>
          <w:p>
            <w:pPr>
              <w:pStyle w:val="37"/>
            </w:pPr>
            <w:r>
              <w:rPr>
                <w:rFonts w:hint="eastAsia"/>
              </w:rPr>
              <w:t>20.27%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商务英语</w:t>
            </w:r>
          </w:p>
        </w:tc>
        <w:tc>
          <w:tcPr>
            <w:tcW w:w="4143" w:type="dxa"/>
            <w:shd w:val="clear" w:color="auto" w:fill="DBE5F1" w:themeFill="accent1" w:themeFillTint="33"/>
            <w:vAlign w:val="center"/>
          </w:tcPr>
          <w:p>
            <w:pPr>
              <w:pStyle w:val="37"/>
            </w:pPr>
            <w:r>
              <w:rPr>
                <w:rFonts w:hint="eastAsia"/>
              </w:rPr>
              <w:t>16.67%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国际商务</w:t>
            </w:r>
          </w:p>
        </w:tc>
        <w:tc>
          <w:tcPr>
            <w:tcW w:w="4143" w:type="dxa"/>
            <w:vAlign w:val="center"/>
          </w:tcPr>
          <w:p>
            <w:pPr>
              <w:pStyle w:val="37"/>
            </w:pPr>
            <w:r>
              <w:rPr>
                <w:rFonts w:hint="eastAsia"/>
              </w:rPr>
              <w:t>16.67%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电子商务</w:t>
            </w:r>
          </w:p>
        </w:tc>
        <w:tc>
          <w:tcPr>
            <w:tcW w:w="4143" w:type="dxa"/>
            <w:shd w:val="clear" w:color="auto" w:fill="DBE5F1" w:themeFill="accent1" w:themeFillTint="33"/>
            <w:vAlign w:val="center"/>
          </w:tcPr>
          <w:p>
            <w:pPr>
              <w:pStyle w:val="37"/>
            </w:pPr>
            <w:r>
              <w:rPr>
                <w:rFonts w:hint="eastAsia"/>
              </w:rPr>
              <w:t>16.22%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物流管理</w:t>
            </w:r>
          </w:p>
        </w:tc>
        <w:tc>
          <w:tcPr>
            <w:tcW w:w="4143" w:type="dxa"/>
            <w:vAlign w:val="center"/>
          </w:tcPr>
          <w:p>
            <w:pPr>
              <w:pStyle w:val="37"/>
            </w:pPr>
            <w:r>
              <w:rPr>
                <w:rFonts w:hint="eastAsia"/>
              </w:rPr>
              <w:t>15.77%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食品营养与检测</w:t>
            </w:r>
          </w:p>
        </w:tc>
        <w:tc>
          <w:tcPr>
            <w:tcW w:w="4143" w:type="dxa"/>
            <w:shd w:val="clear" w:color="auto" w:fill="DBE5F1" w:themeFill="accent1" w:themeFillTint="33"/>
            <w:vAlign w:val="center"/>
          </w:tcPr>
          <w:p>
            <w:pPr>
              <w:pStyle w:val="37"/>
            </w:pPr>
            <w:r>
              <w:rPr>
                <w:rFonts w:hint="eastAsia"/>
              </w:rPr>
              <w:t>15.77%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食品加工及管理</w:t>
            </w:r>
          </w:p>
        </w:tc>
        <w:tc>
          <w:tcPr>
            <w:tcW w:w="4143" w:type="dxa"/>
            <w:vAlign w:val="center"/>
          </w:tcPr>
          <w:p>
            <w:pPr>
              <w:pStyle w:val="37"/>
            </w:pPr>
            <w:r>
              <w:rPr>
                <w:rFonts w:hint="eastAsia"/>
              </w:rPr>
              <w:t>15.32%</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机电一体化技术</w:t>
            </w:r>
          </w:p>
        </w:tc>
        <w:tc>
          <w:tcPr>
            <w:tcW w:w="4143" w:type="dxa"/>
            <w:shd w:val="clear" w:color="auto" w:fill="DBE5F1" w:themeFill="accent1" w:themeFillTint="33"/>
            <w:vAlign w:val="center"/>
          </w:tcPr>
          <w:p>
            <w:pPr>
              <w:pStyle w:val="37"/>
            </w:pPr>
            <w:r>
              <w:rPr>
                <w:rFonts w:hint="eastAsia"/>
              </w:rPr>
              <w:t>14.86%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商检技术</w:t>
            </w:r>
          </w:p>
        </w:tc>
        <w:tc>
          <w:tcPr>
            <w:tcW w:w="4143" w:type="dxa"/>
            <w:vAlign w:val="center"/>
          </w:tcPr>
          <w:p>
            <w:pPr>
              <w:pStyle w:val="37"/>
            </w:pPr>
            <w:r>
              <w:rPr>
                <w:rFonts w:hint="eastAsia"/>
              </w:rPr>
              <w:t>14.86%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食品加工技术</w:t>
            </w:r>
          </w:p>
        </w:tc>
        <w:tc>
          <w:tcPr>
            <w:tcW w:w="4143" w:type="dxa"/>
            <w:shd w:val="clear" w:color="auto" w:fill="DBE5F1" w:themeFill="accent1" w:themeFillTint="33"/>
            <w:vAlign w:val="center"/>
          </w:tcPr>
          <w:p>
            <w:pPr>
              <w:pStyle w:val="37"/>
            </w:pPr>
            <w:r>
              <w:rPr>
                <w:rFonts w:hint="eastAsia"/>
              </w:rPr>
              <w:t>14.41%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计算机信息管理</w:t>
            </w:r>
          </w:p>
        </w:tc>
        <w:tc>
          <w:tcPr>
            <w:tcW w:w="4143" w:type="dxa"/>
            <w:vAlign w:val="center"/>
          </w:tcPr>
          <w:p>
            <w:pPr>
              <w:pStyle w:val="37"/>
            </w:pPr>
            <w:r>
              <w:rPr>
                <w:rFonts w:hint="eastAsia"/>
              </w:rPr>
              <w:t>13.06%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国际金融</w:t>
            </w:r>
          </w:p>
        </w:tc>
        <w:tc>
          <w:tcPr>
            <w:tcW w:w="4143" w:type="dxa"/>
            <w:shd w:val="clear" w:color="auto" w:fill="DBE5F1" w:themeFill="accent1" w:themeFillTint="33"/>
            <w:vAlign w:val="center"/>
          </w:tcPr>
          <w:p>
            <w:pPr>
              <w:pStyle w:val="37"/>
            </w:pPr>
            <w:r>
              <w:rPr>
                <w:rFonts w:hint="eastAsia"/>
              </w:rPr>
              <w:t>12.61%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旅游管理</w:t>
            </w:r>
          </w:p>
        </w:tc>
        <w:tc>
          <w:tcPr>
            <w:tcW w:w="4143" w:type="dxa"/>
            <w:vAlign w:val="center"/>
          </w:tcPr>
          <w:p>
            <w:pPr>
              <w:pStyle w:val="37"/>
            </w:pPr>
            <w:r>
              <w:rPr>
                <w:rFonts w:hint="eastAsia"/>
              </w:rPr>
              <w:t>11.71%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电子信息工程技术</w:t>
            </w:r>
          </w:p>
        </w:tc>
        <w:tc>
          <w:tcPr>
            <w:tcW w:w="4143" w:type="dxa"/>
            <w:shd w:val="clear" w:color="auto" w:fill="DBE5F1" w:themeFill="accent1" w:themeFillTint="33"/>
            <w:vAlign w:val="center"/>
          </w:tcPr>
          <w:p>
            <w:pPr>
              <w:pStyle w:val="37"/>
            </w:pPr>
            <w:r>
              <w:rPr>
                <w:rFonts w:hint="eastAsia"/>
              </w:rPr>
              <w:t>10.81%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国际航运业务管理</w:t>
            </w:r>
          </w:p>
        </w:tc>
        <w:tc>
          <w:tcPr>
            <w:tcW w:w="4143" w:type="dxa"/>
            <w:vAlign w:val="center"/>
          </w:tcPr>
          <w:p>
            <w:pPr>
              <w:pStyle w:val="37"/>
            </w:pPr>
            <w:r>
              <w:rPr>
                <w:rFonts w:hint="eastAsia"/>
              </w:rPr>
              <w:t>8.56%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航海技术</w:t>
            </w:r>
          </w:p>
        </w:tc>
        <w:tc>
          <w:tcPr>
            <w:tcW w:w="4143" w:type="dxa"/>
            <w:shd w:val="clear" w:color="auto" w:fill="DBE5F1" w:themeFill="accent1" w:themeFillTint="33"/>
            <w:vAlign w:val="center"/>
          </w:tcPr>
          <w:p>
            <w:pPr>
              <w:pStyle w:val="37"/>
            </w:pPr>
            <w:r>
              <w:rPr>
                <w:rFonts w:hint="eastAsia"/>
              </w:rPr>
              <w:t>8.11%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模具设计与制造</w:t>
            </w:r>
          </w:p>
        </w:tc>
        <w:tc>
          <w:tcPr>
            <w:tcW w:w="4143" w:type="dxa"/>
            <w:vAlign w:val="center"/>
          </w:tcPr>
          <w:p>
            <w:pPr>
              <w:pStyle w:val="37"/>
            </w:pPr>
            <w:r>
              <w:rPr>
                <w:rFonts w:hint="eastAsia"/>
              </w:rPr>
              <w:t>7.21%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轮机工程技术</w:t>
            </w:r>
          </w:p>
        </w:tc>
        <w:tc>
          <w:tcPr>
            <w:tcW w:w="4143" w:type="dxa"/>
            <w:shd w:val="clear" w:color="auto" w:fill="DBE5F1" w:themeFill="accent1" w:themeFillTint="33"/>
            <w:vAlign w:val="center"/>
          </w:tcPr>
          <w:p>
            <w:pPr>
              <w:pStyle w:val="37"/>
            </w:pPr>
            <w:r>
              <w:rPr>
                <w:rFonts w:hint="eastAsia"/>
              </w:rPr>
              <w:t>6.76%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报关与国际货运</w:t>
            </w:r>
          </w:p>
        </w:tc>
        <w:tc>
          <w:tcPr>
            <w:tcW w:w="4143" w:type="dxa"/>
            <w:vAlign w:val="center"/>
          </w:tcPr>
          <w:p>
            <w:pPr>
              <w:pStyle w:val="37"/>
            </w:pPr>
            <w:r>
              <w:rPr>
                <w:rFonts w:hint="eastAsia"/>
              </w:rPr>
              <w:t>5.86%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数控技术</w:t>
            </w:r>
          </w:p>
        </w:tc>
        <w:tc>
          <w:tcPr>
            <w:tcW w:w="4143" w:type="dxa"/>
            <w:shd w:val="clear" w:color="auto" w:fill="DBE5F1" w:themeFill="accent1" w:themeFillTint="33"/>
            <w:vAlign w:val="center"/>
          </w:tcPr>
          <w:p>
            <w:pPr>
              <w:pStyle w:val="37"/>
            </w:pPr>
            <w:r>
              <w:rPr>
                <w:rFonts w:hint="eastAsia"/>
              </w:rPr>
              <w:t>5.86%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通信技术</w:t>
            </w:r>
          </w:p>
        </w:tc>
        <w:tc>
          <w:tcPr>
            <w:tcW w:w="4143" w:type="dxa"/>
            <w:vAlign w:val="center"/>
          </w:tcPr>
          <w:p>
            <w:pPr>
              <w:pStyle w:val="37"/>
            </w:pPr>
            <w:r>
              <w:rPr>
                <w:rFonts w:hint="eastAsia"/>
              </w:rPr>
              <w:t>5.41%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制冷与冷藏技术</w:t>
            </w:r>
          </w:p>
        </w:tc>
        <w:tc>
          <w:tcPr>
            <w:tcW w:w="4143" w:type="dxa"/>
            <w:shd w:val="clear" w:color="auto" w:fill="DBE5F1" w:themeFill="accent1" w:themeFillTint="33"/>
            <w:vAlign w:val="center"/>
          </w:tcPr>
          <w:p>
            <w:pPr>
              <w:pStyle w:val="37"/>
            </w:pPr>
            <w:r>
              <w:rPr>
                <w:rFonts w:hint="eastAsia"/>
              </w:rPr>
              <w:t>4.95%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商务日语</w:t>
            </w:r>
          </w:p>
        </w:tc>
        <w:tc>
          <w:tcPr>
            <w:tcW w:w="4143" w:type="dxa"/>
            <w:vAlign w:val="center"/>
          </w:tcPr>
          <w:p>
            <w:pPr>
              <w:pStyle w:val="37"/>
            </w:pPr>
            <w:r>
              <w:rPr>
                <w:rFonts w:hint="eastAsia"/>
              </w:rPr>
              <w:t>4.50%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光电子技术</w:t>
            </w:r>
          </w:p>
        </w:tc>
        <w:tc>
          <w:tcPr>
            <w:tcW w:w="4143" w:type="dxa"/>
            <w:shd w:val="clear" w:color="auto" w:fill="DBE5F1" w:themeFill="accent1" w:themeFillTint="33"/>
            <w:vAlign w:val="center"/>
          </w:tcPr>
          <w:p>
            <w:pPr>
              <w:pStyle w:val="37"/>
            </w:pPr>
            <w:r>
              <w:rPr>
                <w:rFonts w:hint="eastAsia"/>
              </w:rPr>
              <w:t>4.05%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港口业务管理</w:t>
            </w:r>
          </w:p>
        </w:tc>
        <w:tc>
          <w:tcPr>
            <w:tcW w:w="4143" w:type="dxa"/>
            <w:vAlign w:val="center"/>
          </w:tcPr>
          <w:p>
            <w:pPr>
              <w:pStyle w:val="37"/>
            </w:pPr>
            <w:r>
              <w:rPr>
                <w:rFonts w:hint="eastAsia"/>
              </w:rPr>
              <w:t>3.60%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shd w:val="clear" w:color="auto" w:fill="DBE5F1" w:themeFill="accent1" w:themeFillTint="33"/>
            <w:vAlign w:val="center"/>
          </w:tcPr>
          <w:p>
            <w:pPr>
              <w:pStyle w:val="37"/>
              <w:rPr>
                <w:b/>
                <w:bCs/>
              </w:rPr>
            </w:pPr>
            <w:r>
              <w:rPr>
                <w:rFonts w:hint="eastAsia"/>
                <w:b/>
                <w:bCs/>
              </w:rPr>
              <w:t>图形图像制作</w:t>
            </w:r>
          </w:p>
        </w:tc>
        <w:tc>
          <w:tcPr>
            <w:tcW w:w="4143" w:type="dxa"/>
            <w:shd w:val="clear" w:color="auto" w:fill="DBE5F1" w:themeFill="accent1" w:themeFillTint="33"/>
            <w:vAlign w:val="center"/>
          </w:tcPr>
          <w:p>
            <w:pPr>
              <w:pStyle w:val="37"/>
            </w:pPr>
            <w:r>
              <w:rPr>
                <w:rFonts w:hint="eastAsia"/>
              </w:rPr>
              <w:t>3.60%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4691" w:type="dxa"/>
            <w:vAlign w:val="center"/>
          </w:tcPr>
          <w:p>
            <w:pPr>
              <w:pStyle w:val="37"/>
              <w:rPr>
                <w:b/>
                <w:bCs/>
              </w:rPr>
            </w:pPr>
            <w:r>
              <w:rPr>
                <w:rFonts w:hint="eastAsia"/>
                <w:b/>
                <w:bCs/>
              </w:rPr>
              <w:t>船舶检验</w:t>
            </w:r>
          </w:p>
        </w:tc>
        <w:tc>
          <w:tcPr>
            <w:tcW w:w="4143" w:type="dxa"/>
            <w:vAlign w:val="center"/>
          </w:tcPr>
          <w:p>
            <w:pPr>
              <w:pStyle w:val="37"/>
            </w:pPr>
            <w:r>
              <w:rPr>
                <w:rFonts w:hint="eastAsia"/>
              </w:rPr>
              <w:t>0.90%</w:t>
            </w:r>
          </w:p>
        </w:tc>
      </w:tr>
    </w:tbl>
    <w:p>
      <w:pPr>
        <w:ind w:firstLine="560"/>
      </w:pPr>
      <w:r>
        <w:rPr>
          <w:rFonts w:hint="eastAsia"/>
        </w:rPr>
        <w:t>从就业单位对</w:t>
      </w:r>
      <w:r>
        <w:t>涉海专业</w:t>
      </w:r>
      <w:r>
        <w:rPr>
          <w:rFonts w:hint="eastAsia"/>
        </w:rPr>
        <w:t>毕业生工作能力的需求来看，以满意度和看重程度偏差值来衡量，毕业生在“创新能力”、“自主学习能力”、“分析、解决问题能力”、“实际动手操作能力”、“团队协作能力”、“执行能力”和“时间管理能力”等7个指标均能完全满足就业单位的需求</w:t>
      </w:r>
      <w:r>
        <w:t>，</w:t>
      </w:r>
      <w:r>
        <w:rPr>
          <w:rFonts w:hint="eastAsia"/>
        </w:rPr>
        <w:t>其中，“创新能力”高于就业单位的需求，高4.41%；毕业生在“承压</w:t>
      </w:r>
      <w:r>
        <w:t>抗挫能力</w:t>
      </w:r>
      <w:r>
        <w:rPr>
          <w:rFonts w:hint="eastAsia"/>
        </w:rPr>
        <w:t>”、“情绪</w:t>
      </w:r>
      <w:r>
        <w:t>管理能力</w:t>
      </w:r>
      <w:r>
        <w:rPr>
          <w:rFonts w:hint="eastAsia"/>
        </w:rPr>
        <w:t>”、“信息</w:t>
      </w:r>
      <w:r>
        <w:t>感知能力</w:t>
      </w:r>
      <w:r>
        <w:rPr>
          <w:rFonts w:hint="eastAsia"/>
        </w:rPr>
        <w:t>”、“表达沟通能力”和“组织协调能力”等5个指标中</w:t>
      </w:r>
      <w:r>
        <w:t>未</w:t>
      </w:r>
      <w:r>
        <w:rPr>
          <w:rFonts w:hint="eastAsia"/>
        </w:rPr>
        <w:t>完全</w:t>
      </w:r>
      <w:r>
        <w:t>达到就业单位的</w:t>
      </w:r>
      <w:r>
        <w:rPr>
          <w:rFonts w:hint="eastAsia"/>
        </w:rPr>
        <w:t>需求</w:t>
      </w:r>
      <w:r>
        <w:t>，</w:t>
      </w:r>
      <w:r>
        <w:rPr>
          <w:rFonts w:hint="eastAsia"/>
        </w:rPr>
        <w:t>尤其是“承压</w:t>
      </w:r>
      <w:r>
        <w:t>抗挫能力</w:t>
      </w:r>
      <w:r>
        <w:rPr>
          <w:rFonts w:hint="eastAsia"/>
        </w:rPr>
        <w:t>”、“情绪</w:t>
      </w:r>
      <w:r>
        <w:t>管理能力</w:t>
      </w:r>
      <w:r>
        <w:rPr>
          <w:rFonts w:hint="eastAsia"/>
        </w:rPr>
        <w:t>”和“信息</w:t>
      </w:r>
      <w:r>
        <w:t>感知能力</w:t>
      </w:r>
      <w:r>
        <w:rPr>
          <w:rFonts w:hint="eastAsia"/>
        </w:rPr>
        <w:t>”，偏差值均超过4.0%。</w:t>
      </w:r>
    </w:p>
    <w:p>
      <w:pPr>
        <w:pStyle w:val="34"/>
      </w:pPr>
      <w:bookmarkStart w:id="138" w:name="_Toc504034431"/>
      <w:r>
        <w:rPr>
          <w:rFonts w:hint="eastAsia"/>
        </w:rPr>
        <w:t>就业单位</w:t>
      </w:r>
      <w:r>
        <w:t>对</w:t>
      </w:r>
      <w:r>
        <w:rPr>
          <w:rFonts w:hint="eastAsia"/>
        </w:rPr>
        <w:t>涉海专业</w:t>
      </w:r>
      <w:r>
        <w:t>毕业生工作能力</w:t>
      </w:r>
      <w:r>
        <w:rPr>
          <w:rFonts w:hint="eastAsia"/>
        </w:rPr>
        <w:t>满意度与看重程度</w:t>
      </w:r>
      <w:r>
        <w:t>偏差</w:t>
      </w:r>
      <w:r>
        <w:rPr>
          <w:rFonts w:hint="eastAsia"/>
        </w:rPr>
        <w:t>情况</w:t>
      </w:r>
      <w:bookmarkEnd w:id="138"/>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984"/>
        <w:gridCol w:w="1950"/>
        <w:gridCol w:w="1950"/>
        <w:gridCol w:w="1950"/>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984"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工作能力</w:t>
            </w:r>
          </w:p>
        </w:tc>
        <w:tc>
          <w:tcPr>
            <w:tcW w:w="195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满意度</w:t>
            </w:r>
          </w:p>
        </w:tc>
        <w:tc>
          <w:tcPr>
            <w:tcW w:w="1950"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看重程度</w:t>
            </w:r>
          </w:p>
        </w:tc>
        <w:tc>
          <w:tcPr>
            <w:tcW w:w="1950"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偏差值</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创新能力</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91.18%</w:t>
            </w:r>
          </w:p>
        </w:tc>
        <w:tc>
          <w:tcPr>
            <w:tcW w:w="1950" w:type="dxa"/>
            <w:shd w:val="clear" w:color="auto" w:fill="DBE5F1" w:themeFill="accent1" w:themeFillTint="33"/>
            <w:vAlign w:val="center"/>
          </w:tcPr>
          <w:p>
            <w:pPr>
              <w:pStyle w:val="37"/>
            </w:pPr>
            <w:r>
              <w:rPr>
                <w:rFonts w:hint="eastAsia"/>
              </w:rPr>
              <w:t>4.41%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vAlign w:val="center"/>
          </w:tcPr>
          <w:p>
            <w:pPr>
              <w:pStyle w:val="37"/>
              <w:rPr>
                <w:b/>
                <w:bCs/>
              </w:rPr>
            </w:pPr>
            <w:r>
              <w:rPr>
                <w:rFonts w:hint="eastAsia"/>
                <w:b/>
                <w:bCs/>
              </w:rPr>
              <w:t>自主学习能力</w:t>
            </w:r>
          </w:p>
        </w:tc>
        <w:tc>
          <w:tcPr>
            <w:tcW w:w="1950" w:type="dxa"/>
            <w:vAlign w:val="center"/>
          </w:tcPr>
          <w:p>
            <w:pPr>
              <w:pStyle w:val="37"/>
            </w:pPr>
            <w:r>
              <w:rPr>
                <w:rFonts w:hint="eastAsia"/>
              </w:rPr>
              <w:t>95.59%</w:t>
            </w:r>
          </w:p>
        </w:tc>
        <w:tc>
          <w:tcPr>
            <w:tcW w:w="1950" w:type="dxa"/>
            <w:vAlign w:val="center"/>
          </w:tcPr>
          <w:p>
            <w:pPr>
              <w:pStyle w:val="37"/>
            </w:pPr>
            <w:r>
              <w:rPr>
                <w:rFonts w:hint="eastAsia"/>
              </w:rPr>
              <w:t>95.59%</w:t>
            </w:r>
          </w:p>
        </w:tc>
        <w:tc>
          <w:tcPr>
            <w:tcW w:w="1950" w:type="dxa"/>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分析、解决问题能力</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vAlign w:val="center"/>
          </w:tcPr>
          <w:p>
            <w:pPr>
              <w:pStyle w:val="37"/>
              <w:rPr>
                <w:b/>
                <w:bCs/>
              </w:rPr>
            </w:pPr>
            <w:r>
              <w:rPr>
                <w:rFonts w:hint="eastAsia"/>
                <w:b/>
                <w:bCs/>
              </w:rPr>
              <w:t>实际动手操作能力</w:t>
            </w:r>
          </w:p>
        </w:tc>
        <w:tc>
          <w:tcPr>
            <w:tcW w:w="1950" w:type="dxa"/>
            <w:vAlign w:val="center"/>
          </w:tcPr>
          <w:p>
            <w:pPr>
              <w:pStyle w:val="37"/>
            </w:pPr>
            <w:r>
              <w:rPr>
                <w:rFonts w:hint="eastAsia"/>
              </w:rPr>
              <w:t>95.59%</w:t>
            </w:r>
          </w:p>
        </w:tc>
        <w:tc>
          <w:tcPr>
            <w:tcW w:w="1950" w:type="dxa"/>
            <w:vAlign w:val="center"/>
          </w:tcPr>
          <w:p>
            <w:pPr>
              <w:pStyle w:val="37"/>
            </w:pPr>
            <w:r>
              <w:rPr>
                <w:rFonts w:hint="eastAsia"/>
              </w:rPr>
              <w:t>95.59%</w:t>
            </w:r>
          </w:p>
        </w:tc>
        <w:tc>
          <w:tcPr>
            <w:tcW w:w="1950" w:type="dxa"/>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团队协作能力</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vAlign w:val="center"/>
          </w:tcPr>
          <w:p>
            <w:pPr>
              <w:pStyle w:val="37"/>
              <w:rPr>
                <w:b/>
                <w:bCs/>
              </w:rPr>
            </w:pPr>
            <w:r>
              <w:rPr>
                <w:rFonts w:hint="eastAsia"/>
                <w:b/>
                <w:bCs/>
              </w:rPr>
              <w:t>执行能力</w:t>
            </w:r>
          </w:p>
        </w:tc>
        <w:tc>
          <w:tcPr>
            <w:tcW w:w="1950" w:type="dxa"/>
            <w:vAlign w:val="center"/>
          </w:tcPr>
          <w:p>
            <w:pPr>
              <w:pStyle w:val="37"/>
            </w:pPr>
            <w:r>
              <w:rPr>
                <w:rFonts w:hint="eastAsia"/>
              </w:rPr>
              <w:t>95.59%</w:t>
            </w:r>
          </w:p>
        </w:tc>
        <w:tc>
          <w:tcPr>
            <w:tcW w:w="1950" w:type="dxa"/>
            <w:vAlign w:val="center"/>
          </w:tcPr>
          <w:p>
            <w:pPr>
              <w:pStyle w:val="37"/>
            </w:pPr>
            <w:r>
              <w:rPr>
                <w:rFonts w:hint="eastAsia"/>
              </w:rPr>
              <w:t>95.59%</w:t>
            </w:r>
          </w:p>
        </w:tc>
        <w:tc>
          <w:tcPr>
            <w:tcW w:w="1950" w:type="dxa"/>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时间管理能力</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vAlign w:val="center"/>
          </w:tcPr>
          <w:p>
            <w:pPr>
              <w:pStyle w:val="37"/>
              <w:rPr>
                <w:b/>
                <w:bCs/>
              </w:rPr>
            </w:pPr>
            <w:r>
              <w:rPr>
                <w:rFonts w:hint="eastAsia"/>
                <w:b/>
                <w:bCs/>
              </w:rPr>
              <w:t>组织协调能力</w:t>
            </w:r>
          </w:p>
        </w:tc>
        <w:tc>
          <w:tcPr>
            <w:tcW w:w="1950" w:type="dxa"/>
            <w:vAlign w:val="center"/>
          </w:tcPr>
          <w:p>
            <w:pPr>
              <w:pStyle w:val="37"/>
            </w:pPr>
            <w:r>
              <w:rPr>
                <w:rFonts w:hint="eastAsia"/>
              </w:rPr>
              <w:t>96.05%</w:t>
            </w:r>
          </w:p>
        </w:tc>
        <w:tc>
          <w:tcPr>
            <w:tcW w:w="1950" w:type="dxa"/>
            <w:vAlign w:val="center"/>
          </w:tcPr>
          <w:p>
            <w:pPr>
              <w:pStyle w:val="37"/>
            </w:pPr>
            <w:r>
              <w:rPr>
                <w:rFonts w:hint="eastAsia"/>
              </w:rPr>
              <w:t>96.43%</w:t>
            </w:r>
          </w:p>
        </w:tc>
        <w:tc>
          <w:tcPr>
            <w:tcW w:w="1950" w:type="dxa"/>
            <w:vAlign w:val="center"/>
          </w:tcPr>
          <w:p>
            <w:pPr>
              <w:pStyle w:val="37"/>
            </w:pPr>
            <w:r>
              <w:rPr>
                <w:rFonts w:hint="eastAsia"/>
              </w:rPr>
              <w:t>-0.38%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表达沟通能力</w:t>
            </w:r>
          </w:p>
        </w:tc>
        <w:tc>
          <w:tcPr>
            <w:tcW w:w="1950" w:type="dxa"/>
            <w:shd w:val="clear" w:color="auto" w:fill="DBE5F1" w:themeFill="accent1" w:themeFillTint="33"/>
            <w:vAlign w:val="center"/>
          </w:tcPr>
          <w:p>
            <w:pPr>
              <w:pStyle w:val="37"/>
            </w:pPr>
            <w:r>
              <w:rPr>
                <w:rFonts w:hint="eastAsia"/>
              </w:rPr>
              <w:t>99.26%</w:t>
            </w:r>
          </w:p>
        </w:tc>
        <w:tc>
          <w:tcPr>
            <w:tcW w:w="1950" w:type="dxa"/>
            <w:shd w:val="clear" w:color="auto" w:fill="DBE5F1" w:themeFill="accent1" w:themeFillTint="33"/>
            <w:vAlign w:val="center"/>
          </w:tcPr>
          <w:p>
            <w:pPr>
              <w:pStyle w:val="37"/>
            </w:pPr>
            <w:r>
              <w:rPr>
                <w:rFonts w:hint="eastAsia"/>
              </w:rPr>
              <w:t>100.00%</w:t>
            </w:r>
          </w:p>
        </w:tc>
        <w:tc>
          <w:tcPr>
            <w:tcW w:w="1950" w:type="dxa"/>
            <w:shd w:val="clear" w:color="auto" w:fill="DBE5F1" w:themeFill="accent1" w:themeFillTint="33"/>
            <w:vAlign w:val="center"/>
          </w:tcPr>
          <w:p>
            <w:pPr>
              <w:pStyle w:val="37"/>
            </w:pPr>
            <w:r>
              <w:rPr>
                <w:rFonts w:hint="eastAsia"/>
              </w:rPr>
              <w:t>-0.74%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vAlign w:val="center"/>
          </w:tcPr>
          <w:p>
            <w:pPr>
              <w:pStyle w:val="37"/>
              <w:rPr>
                <w:b/>
                <w:bCs/>
              </w:rPr>
            </w:pPr>
            <w:r>
              <w:rPr>
                <w:rFonts w:hint="eastAsia"/>
                <w:b/>
                <w:bCs/>
              </w:rPr>
              <w:t>信息感知能力</w:t>
            </w:r>
          </w:p>
        </w:tc>
        <w:tc>
          <w:tcPr>
            <w:tcW w:w="1950" w:type="dxa"/>
            <w:vAlign w:val="center"/>
          </w:tcPr>
          <w:p>
            <w:pPr>
              <w:pStyle w:val="37"/>
            </w:pPr>
            <w:r>
              <w:rPr>
                <w:rFonts w:hint="eastAsia"/>
              </w:rPr>
              <w:t>91.18%</w:t>
            </w:r>
          </w:p>
        </w:tc>
        <w:tc>
          <w:tcPr>
            <w:tcW w:w="1950" w:type="dxa"/>
            <w:vAlign w:val="center"/>
          </w:tcPr>
          <w:p>
            <w:pPr>
              <w:pStyle w:val="37"/>
            </w:pPr>
            <w:r>
              <w:rPr>
                <w:rFonts w:hint="eastAsia"/>
              </w:rPr>
              <w:t>95.59%</w:t>
            </w:r>
          </w:p>
        </w:tc>
        <w:tc>
          <w:tcPr>
            <w:tcW w:w="1950" w:type="dxa"/>
            <w:vAlign w:val="center"/>
          </w:tcPr>
          <w:p>
            <w:pPr>
              <w:pStyle w:val="37"/>
            </w:pPr>
            <w:r>
              <w:rPr>
                <w:rFonts w:hint="eastAsia"/>
              </w:rPr>
              <w:t>-4.41%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984" w:type="dxa"/>
            <w:shd w:val="clear" w:color="auto" w:fill="DBE5F1" w:themeFill="accent1" w:themeFillTint="33"/>
            <w:vAlign w:val="center"/>
          </w:tcPr>
          <w:p>
            <w:pPr>
              <w:pStyle w:val="37"/>
              <w:rPr>
                <w:b/>
                <w:bCs/>
              </w:rPr>
            </w:pPr>
            <w:r>
              <w:rPr>
                <w:rFonts w:hint="eastAsia"/>
                <w:b/>
                <w:bCs/>
              </w:rPr>
              <w:t>情绪管理能力</w:t>
            </w:r>
          </w:p>
        </w:tc>
        <w:tc>
          <w:tcPr>
            <w:tcW w:w="1950" w:type="dxa"/>
            <w:shd w:val="clear" w:color="auto" w:fill="DBE5F1" w:themeFill="accent1" w:themeFillTint="33"/>
            <w:vAlign w:val="center"/>
          </w:tcPr>
          <w:p>
            <w:pPr>
              <w:pStyle w:val="37"/>
            </w:pPr>
            <w:r>
              <w:rPr>
                <w:rFonts w:hint="eastAsia"/>
              </w:rPr>
              <w:t>91.18%</w:t>
            </w:r>
          </w:p>
        </w:tc>
        <w:tc>
          <w:tcPr>
            <w:tcW w:w="1950" w:type="dxa"/>
            <w:shd w:val="clear" w:color="auto" w:fill="DBE5F1" w:themeFill="accent1" w:themeFillTint="33"/>
            <w:vAlign w:val="center"/>
          </w:tcPr>
          <w:p>
            <w:pPr>
              <w:pStyle w:val="37"/>
            </w:pPr>
            <w:r>
              <w:rPr>
                <w:rFonts w:hint="eastAsia"/>
              </w:rPr>
              <w:t>95.59%</w:t>
            </w:r>
          </w:p>
        </w:tc>
        <w:tc>
          <w:tcPr>
            <w:tcW w:w="1950" w:type="dxa"/>
            <w:shd w:val="clear" w:color="auto" w:fill="DBE5F1" w:themeFill="accent1" w:themeFillTint="33"/>
            <w:vAlign w:val="center"/>
          </w:tcPr>
          <w:p>
            <w:pPr>
              <w:pStyle w:val="37"/>
            </w:pPr>
            <w:r>
              <w:rPr>
                <w:rFonts w:hint="eastAsia"/>
              </w:rPr>
              <w:t>-4.41%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984" w:type="dxa"/>
            <w:vAlign w:val="center"/>
          </w:tcPr>
          <w:p>
            <w:pPr>
              <w:pStyle w:val="37"/>
              <w:rPr>
                <w:b/>
                <w:bCs/>
              </w:rPr>
            </w:pPr>
            <w:r>
              <w:rPr>
                <w:rFonts w:hint="eastAsia"/>
                <w:b/>
                <w:bCs/>
              </w:rPr>
              <w:t>承压抗挫能力</w:t>
            </w:r>
          </w:p>
        </w:tc>
        <w:tc>
          <w:tcPr>
            <w:tcW w:w="1950" w:type="dxa"/>
            <w:vAlign w:val="center"/>
          </w:tcPr>
          <w:p>
            <w:pPr>
              <w:pStyle w:val="37"/>
            </w:pPr>
            <w:r>
              <w:rPr>
                <w:rFonts w:hint="eastAsia"/>
              </w:rPr>
              <w:t>86.03%</w:t>
            </w:r>
          </w:p>
        </w:tc>
        <w:tc>
          <w:tcPr>
            <w:tcW w:w="1950" w:type="dxa"/>
            <w:vAlign w:val="center"/>
          </w:tcPr>
          <w:p>
            <w:pPr>
              <w:pStyle w:val="37"/>
            </w:pPr>
            <w:r>
              <w:rPr>
                <w:rFonts w:hint="eastAsia"/>
              </w:rPr>
              <w:t>95.59%</w:t>
            </w:r>
          </w:p>
        </w:tc>
        <w:tc>
          <w:tcPr>
            <w:tcW w:w="1950" w:type="dxa"/>
            <w:vAlign w:val="center"/>
          </w:tcPr>
          <w:p>
            <w:pPr>
              <w:pStyle w:val="37"/>
            </w:pPr>
            <w:r>
              <w:rPr>
                <w:rFonts w:hint="eastAsia"/>
              </w:rPr>
              <w:t>-9.56%</w:t>
            </w:r>
          </w:p>
        </w:tc>
      </w:tr>
    </w:tbl>
    <w:p>
      <w:pPr>
        <w:pStyle w:val="3"/>
      </w:pPr>
      <w:bookmarkStart w:id="139" w:name="_Toc504034174"/>
      <w:r>
        <w:rPr>
          <w:rFonts w:hint="eastAsia"/>
        </w:rPr>
        <w:t>就业</w:t>
      </w:r>
      <w:r>
        <w:t>市场优势</w:t>
      </w:r>
      <w:bookmarkEnd w:id="139"/>
    </w:p>
    <w:p>
      <w:pPr>
        <w:ind w:firstLine="560"/>
      </w:pPr>
      <w:r>
        <w:rPr>
          <w:rFonts w:hint="eastAsia"/>
        </w:rPr>
        <w:t>毕业生问卷中关于“您认为所学专业在就业市场中优势如何？”全院</w:t>
      </w:r>
      <w:r>
        <w:t>毕业生</w:t>
      </w:r>
      <w:r>
        <w:rPr>
          <w:rFonts w:hint="eastAsia"/>
        </w:rPr>
        <w:t>认为所学专业</w:t>
      </w:r>
      <w:r>
        <w:t>就业市场</w:t>
      </w:r>
      <w:r>
        <w:rPr>
          <w:rFonts w:hint="eastAsia"/>
        </w:rPr>
        <w:t>“优势明显”的</w:t>
      </w:r>
      <w:r>
        <w:t>平均值为</w:t>
      </w:r>
      <w:r>
        <w:rPr>
          <w:rFonts w:hint="eastAsia"/>
        </w:rPr>
        <w:t>26.48</w:t>
      </w:r>
      <w:r>
        <w:t>%，</w:t>
      </w:r>
      <w:r>
        <w:rPr>
          <w:rFonts w:hint="eastAsia"/>
        </w:rPr>
        <w:t>“优势一般”的</w:t>
      </w:r>
      <w:r>
        <w:t>平均值为</w:t>
      </w:r>
      <w:r>
        <w:rPr>
          <w:rFonts w:hint="eastAsia"/>
        </w:rPr>
        <w:t>62.45</w:t>
      </w:r>
      <w:r>
        <w:t>%，“</w:t>
      </w:r>
      <w:r>
        <w:rPr>
          <w:rFonts w:hint="eastAsia"/>
        </w:rPr>
        <w:t>优势</w:t>
      </w:r>
      <w:r>
        <w:t>欠缺”</w:t>
      </w:r>
      <w:r>
        <w:rPr>
          <w:rFonts w:hint="eastAsia"/>
        </w:rPr>
        <w:t>的</w:t>
      </w:r>
      <w:r>
        <w:t>平均值为</w:t>
      </w:r>
      <w:r>
        <w:rPr>
          <w:rFonts w:hint="eastAsia"/>
        </w:rPr>
        <w:t>11.07</w:t>
      </w:r>
      <w:r>
        <w:t>%</w:t>
      </w:r>
      <w:r>
        <w:rPr>
          <w:rFonts w:hint="eastAsia"/>
        </w:rPr>
        <w:t>。</w:t>
      </w:r>
    </w:p>
    <w:p>
      <w:pPr>
        <w:ind w:firstLine="560"/>
      </w:pPr>
      <w:r>
        <w:rPr>
          <w:rFonts w:hint="eastAsia"/>
        </w:rPr>
        <w:t>在8个涉海专业中，毕业生认为</w:t>
      </w:r>
      <w:r>
        <w:t>就业市场</w:t>
      </w:r>
      <w:r>
        <w:rPr>
          <w:rFonts w:hint="eastAsia"/>
        </w:rPr>
        <w:t>“优势明显”超过校平均值的有5个专业，其中，水产养殖类、航海技术和港口业务管理等3个专业均有超过半数的毕业生认为专业“优势明显，很容易找到理想的工作”；船舶检验和轮机</w:t>
      </w:r>
      <w:r>
        <w:t>工程技术</w:t>
      </w:r>
      <w:r>
        <w:rPr>
          <w:rFonts w:hint="eastAsia"/>
        </w:rPr>
        <w:t>专业对于“优势欠缺，很难找到工作”的</w:t>
      </w:r>
      <w:r>
        <w:t>比例</w:t>
      </w:r>
      <w:r>
        <w:rPr>
          <w:rFonts w:hint="eastAsia"/>
        </w:rPr>
        <w:t>较高，分别为23.81%和25.81%</w:t>
      </w:r>
      <w:r>
        <w:t>。</w:t>
      </w:r>
    </w:p>
    <w:p>
      <w:pPr>
        <w:pStyle w:val="34"/>
      </w:pPr>
      <w:bookmarkStart w:id="140" w:name="_Toc504034432"/>
      <w:r>
        <w:rPr>
          <w:rFonts w:hint="eastAsia"/>
        </w:rPr>
        <w:t>涉海</w:t>
      </w:r>
      <w:r>
        <w:t>专业就业市场优势情况</w:t>
      </w:r>
      <w:bookmarkEnd w:id="140"/>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419"/>
        <w:gridCol w:w="2138"/>
        <w:gridCol w:w="2138"/>
        <w:gridCol w:w="2139"/>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419"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涉海专业</w:t>
            </w:r>
          </w:p>
        </w:tc>
        <w:tc>
          <w:tcPr>
            <w:tcW w:w="213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优势明显</w:t>
            </w:r>
          </w:p>
        </w:tc>
        <w:tc>
          <w:tcPr>
            <w:tcW w:w="213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优势一般</w:t>
            </w:r>
          </w:p>
        </w:tc>
        <w:tc>
          <w:tcPr>
            <w:tcW w:w="2139"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优势欠缺</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419" w:type="dxa"/>
            <w:shd w:val="clear" w:color="auto" w:fill="DBE5F1" w:themeFill="accent1" w:themeFillTint="33"/>
            <w:vAlign w:val="center"/>
          </w:tcPr>
          <w:p>
            <w:pPr>
              <w:pStyle w:val="37"/>
              <w:rPr>
                <w:b/>
                <w:bCs/>
              </w:rPr>
            </w:pPr>
            <w:r>
              <w:rPr>
                <w:rFonts w:hint="eastAsia"/>
                <w:b/>
                <w:bCs/>
              </w:rPr>
              <w:t>港口业务管理</w:t>
            </w:r>
          </w:p>
        </w:tc>
        <w:tc>
          <w:tcPr>
            <w:tcW w:w="2138" w:type="dxa"/>
            <w:shd w:val="clear" w:color="auto" w:fill="DBE5F1" w:themeFill="accent1" w:themeFillTint="33"/>
            <w:vAlign w:val="center"/>
          </w:tcPr>
          <w:p>
            <w:pPr>
              <w:pStyle w:val="37"/>
            </w:pPr>
            <w:r>
              <w:rPr>
                <w:rFonts w:hint="eastAsia"/>
              </w:rPr>
              <w:t>58.54%</w:t>
            </w:r>
          </w:p>
        </w:tc>
        <w:tc>
          <w:tcPr>
            <w:tcW w:w="2138" w:type="dxa"/>
            <w:shd w:val="clear" w:color="auto" w:fill="DBE5F1" w:themeFill="accent1" w:themeFillTint="33"/>
            <w:vAlign w:val="center"/>
          </w:tcPr>
          <w:p>
            <w:pPr>
              <w:pStyle w:val="37"/>
            </w:pPr>
            <w:r>
              <w:rPr>
                <w:rFonts w:hint="eastAsia"/>
              </w:rPr>
              <w:t>21.95%</w:t>
            </w:r>
          </w:p>
        </w:tc>
        <w:tc>
          <w:tcPr>
            <w:tcW w:w="2139" w:type="dxa"/>
            <w:shd w:val="clear" w:color="auto" w:fill="DBE5F1" w:themeFill="accent1" w:themeFillTint="33"/>
            <w:vAlign w:val="center"/>
          </w:tcPr>
          <w:p>
            <w:pPr>
              <w:pStyle w:val="37"/>
            </w:pPr>
            <w:r>
              <w:rPr>
                <w:rFonts w:hint="eastAsia"/>
              </w:rPr>
              <w:t>19.51%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水产养殖类</w:t>
            </w:r>
          </w:p>
        </w:tc>
        <w:tc>
          <w:tcPr>
            <w:tcW w:w="2138" w:type="dxa"/>
            <w:vAlign w:val="center"/>
          </w:tcPr>
          <w:p>
            <w:pPr>
              <w:pStyle w:val="37"/>
            </w:pPr>
            <w:r>
              <w:rPr>
                <w:rFonts w:hint="eastAsia"/>
              </w:rPr>
              <w:t>56.76%</w:t>
            </w:r>
          </w:p>
        </w:tc>
        <w:tc>
          <w:tcPr>
            <w:tcW w:w="2138" w:type="dxa"/>
            <w:vAlign w:val="center"/>
          </w:tcPr>
          <w:p>
            <w:pPr>
              <w:pStyle w:val="37"/>
            </w:pPr>
            <w:r>
              <w:rPr>
                <w:rFonts w:hint="eastAsia"/>
              </w:rPr>
              <w:t>37.84%</w:t>
            </w:r>
          </w:p>
        </w:tc>
        <w:tc>
          <w:tcPr>
            <w:tcW w:w="2139" w:type="dxa"/>
            <w:vAlign w:val="center"/>
          </w:tcPr>
          <w:p>
            <w:pPr>
              <w:pStyle w:val="37"/>
            </w:pPr>
            <w:r>
              <w:rPr>
                <w:rFonts w:hint="eastAsia"/>
              </w:rPr>
              <w:t>5.41%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航海技术</w:t>
            </w:r>
          </w:p>
        </w:tc>
        <w:tc>
          <w:tcPr>
            <w:tcW w:w="2138" w:type="dxa"/>
            <w:shd w:val="clear" w:color="auto" w:fill="DBE5F1" w:themeFill="accent1" w:themeFillTint="33"/>
            <w:vAlign w:val="center"/>
          </w:tcPr>
          <w:p>
            <w:pPr>
              <w:pStyle w:val="37"/>
            </w:pPr>
            <w:r>
              <w:rPr>
                <w:rFonts w:hint="eastAsia"/>
              </w:rPr>
              <w:t>52.00%</w:t>
            </w:r>
          </w:p>
        </w:tc>
        <w:tc>
          <w:tcPr>
            <w:tcW w:w="2138" w:type="dxa"/>
            <w:shd w:val="clear" w:color="auto" w:fill="DBE5F1" w:themeFill="accent1" w:themeFillTint="33"/>
            <w:vAlign w:val="center"/>
          </w:tcPr>
          <w:p>
            <w:pPr>
              <w:pStyle w:val="37"/>
            </w:pPr>
            <w:r>
              <w:rPr>
                <w:rFonts w:hint="eastAsia"/>
              </w:rPr>
              <w:t>40.00%</w:t>
            </w:r>
          </w:p>
        </w:tc>
        <w:tc>
          <w:tcPr>
            <w:tcW w:w="2139" w:type="dxa"/>
            <w:shd w:val="clear" w:color="auto" w:fill="DBE5F1" w:themeFill="accent1" w:themeFillTint="33"/>
            <w:vAlign w:val="center"/>
          </w:tcPr>
          <w:p>
            <w:pPr>
              <w:pStyle w:val="37"/>
            </w:pPr>
            <w:r>
              <w:rPr>
                <w:rFonts w:hint="eastAsia"/>
              </w:rPr>
              <w:t>8.00%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国际航运业务与管理</w:t>
            </w:r>
          </w:p>
        </w:tc>
        <w:tc>
          <w:tcPr>
            <w:tcW w:w="2138" w:type="dxa"/>
            <w:vAlign w:val="center"/>
          </w:tcPr>
          <w:p>
            <w:pPr>
              <w:pStyle w:val="37"/>
            </w:pPr>
            <w:r>
              <w:rPr>
                <w:rFonts w:hint="eastAsia"/>
              </w:rPr>
              <w:t>39.31%</w:t>
            </w:r>
          </w:p>
        </w:tc>
        <w:tc>
          <w:tcPr>
            <w:tcW w:w="2138" w:type="dxa"/>
            <w:vAlign w:val="center"/>
          </w:tcPr>
          <w:p>
            <w:pPr>
              <w:pStyle w:val="37"/>
            </w:pPr>
            <w:r>
              <w:rPr>
                <w:rFonts w:hint="eastAsia"/>
              </w:rPr>
              <w:t>56.55%</w:t>
            </w:r>
          </w:p>
        </w:tc>
        <w:tc>
          <w:tcPr>
            <w:tcW w:w="2139" w:type="dxa"/>
            <w:vAlign w:val="center"/>
          </w:tcPr>
          <w:p>
            <w:pPr>
              <w:pStyle w:val="37"/>
            </w:pPr>
            <w:r>
              <w:rPr>
                <w:rFonts w:hint="eastAsia"/>
              </w:rPr>
              <w:t>4.14%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报关与国际货运</w:t>
            </w:r>
          </w:p>
        </w:tc>
        <w:tc>
          <w:tcPr>
            <w:tcW w:w="2138" w:type="dxa"/>
            <w:shd w:val="clear" w:color="auto" w:fill="DBE5F1" w:themeFill="accent1" w:themeFillTint="33"/>
            <w:vAlign w:val="center"/>
          </w:tcPr>
          <w:p>
            <w:pPr>
              <w:pStyle w:val="37"/>
            </w:pPr>
            <w:r>
              <w:rPr>
                <w:rFonts w:hint="eastAsia"/>
              </w:rPr>
              <w:t>35.53%</w:t>
            </w:r>
          </w:p>
        </w:tc>
        <w:tc>
          <w:tcPr>
            <w:tcW w:w="2138" w:type="dxa"/>
            <w:shd w:val="clear" w:color="auto" w:fill="DBE5F1" w:themeFill="accent1" w:themeFillTint="33"/>
            <w:vAlign w:val="center"/>
          </w:tcPr>
          <w:p>
            <w:pPr>
              <w:pStyle w:val="37"/>
            </w:pPr>
            <w:r>
              <w:rPr>
                <w:rFonts w:hint="eastAsia"/>
              </w:rPr>
              <w:t>56.58%</w:t>
            </w:r>
          </w:p>
        </w:tc>
        <w:tc>
          <w:tcPr>
            <w:tcW w:w="2139" w:type="dxa"/>
            <w:shd w:val="clear" w:color="auto" w:fill="DBE5F1" w:themeFill="accent1" w:themeFillTint="33"/>
            <w:vAlign w:val="center"/>
          </w:tcPr>
          <w:p>
            <w:pPr>
              <w:pStyle w:val="37"/>
            </w:pPr>
            <w:r>
              <w:rPr>
                <w:rFonts w:hint="eastAsia"/>
              </w:rPr>
              <w:t>7.89%</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轮机工程技术</w:t>
            </w:r>
          </w:p>
        </w:tc>
        <w:tc>
          <w:tcPr>
            <w:tcW w:w="2138" w:type="dxa"/>
            <w:vAlign w:val="center"/>
          </w:tcPr>
          <w:p>
            <w:pPr>
              <w:pStyle w:val="37"/>
            </w:pPr>
            <w:r>
              <w:rPr>
                <w:rFonts w:hint="eastAsia"/>
              </w:rPr>
              <w:t>22.58%</w:t>
            </w:r>
          </w:p>
        </w:tc>
        <w:tc>
          <w:tcPr>
            <w:tcW w:w="2138" w:type="dxa"/>
            <w:vAlign w:val="center"/>
          </w:tcPr>
          <w:p>
            <w:pPr>
              <w:pStyle w:val="37"/>
            </w:pPr>
            <w:r>
              <w:rPr>
                <w:rFonts w:hint="eastAsia"/>
              </w:rPr>
              <w:t>51.61%</w:t>
            </w:r>
          </w:p>
        </w:tc>
        <w:tc>
          <w:tcPr>
            <w:tcW w:w="2139" w:type="dxa"/>
            <w:vAlign w:val="center"/>
          </w:tcPr>
          <w:p>
            <w:pPr>
              <w:pStyle w:val="37"/>
            </w:pPr>
            <w:r>
              <w:rPr>
                <w:rFonts w:hint="eastAsia"/>
              </w:rPr>
              <w:t>25.81%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shd w:val="clear" w:color="auto" w:fill="DBE5F1" w:themeFill="accent1" w:themeFillTint="33"/>
            <w:vAlign w:val="center"/>
          </w:tcPr>
          <w:p>
            <w:pPr>
              <w:pStyle w:val="37"/>
              <w:rPr>
                <w:b/>
                <w:bCs/>
              </w:rPr>
            </w:pPr>
            <w:r>
              <w:rPr>
                <w:rFonts w:hint="eastAsia"/>
                <w:b/>
                <w:bCs/>
              </w:rPr>
              <w:t>水环境检测与保护</w:t>
            </w:r>
          </w:p>
        </w:tc>
        <w:tc>
          <w:tcPr>
            <w:tcW w:w="2138" w:type="dxa"/>
            <w:shd w:val="clear" w:color="auto" w:fill="DBE5F1" w:themeFill="accent1" w:themeFillTint="33"/>
            <w:vAlign w:val="center"/>
          </w:tcPr>
          <w:p>
            <w:pPr>
              <w:pStyle w:val="37"/>
            </w:pPr>
            <w:r>
              <w:rPr>
                <w:rFonts w:hint="eastAsia"/>
              </w:rPr>
              <w:t>22.22%</w:t>
            </w:r>
          </w:p>
        </w:tc>
        <w:tc>
          <w:tcPr>
            <w:tcW w:w="2138" w:type="dxa"/>
            <w:shd w:val="clear" w:color="auto" w:fill="DBE5F1" w:themeFill="accent1" w:themeFillTint="33"/>
            <w:vAlign w:val="center"/>
          </w:tcPr>
          <w:p>
            <w:pPr>
              <w:pStyle w:val="37"/>
            </w:pPr>
            <w:r>
              <w:rPr>
                <w:rFonts w:hint="eastAsia"/>
              </w:rPr>
              <w:t>66.67%</w:t>
            </w:r>
          </w:p>
        </w:tc>
        <w:tc>
          <w:tcPr>
            <w:tcW w:w="2139" w:type="dxa"/>
            <w:shd w:val="clear" w:color="auto" w:fill="DBE5F1" w:themeFill="accent1" w:themeFillTint="33"/>
            <w:vAlign w:val="center"/>
          </w:tcPr>
          <w:p>
            <w:pPr>
              <w:pStyle w:val="37"/>
            </w:pPr>
            <w:r>
              <w:rPr>
                <w:rFonts w:hint="eastAsia"/>
              </w:rPr>
              <w:t>11.11%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9" w:type="dxa"/>
            <w:vAlign w:val="center"/>
          </w:tcPr>
          <w:p>
            <w:pPr>
              <w:pStyle w:val="37"/>
              <w:rPr>
                <w:b/>
                <w:bCs/>
              </w:rPr>
            </w:pPr>
            <w:r>
              <w:rPr>
                <w:rFonts w:hint="eastAsia"/>
                <w:b/>
                <w:bCs/>
              </w:rPr>
              <w:t>船舶检验</w:t>
            </w:r>
          </w:p>
        </w:tc>
        <w:tc>
          <w:tcPr>
            <w:tcW w:w="2138" w:type="dxa"/>
            <w:vAlign w:val="center"/>
          </w:tcPr>
          <w:p>
            <w:pPr>
              <w:pStyle w:val="37"/>
            </w:pPr>
            <w:r>
              <w:rPr>
                <w:rFonts w:hint="eastAsia"/>
              </w:rPr>
              <w:t>9.52%</w:t>
            </w:r>
          </w:p>
        </w:tc>
        <w:tc>
          <w:tcPr>
            <w:tcW w:w="2138" w:type="dxa"/>
            <w:vAlign w:val="center"/>
          </w:tcPr>
          <w:p>
            <w:pPr>
              <w:pStyle w:val="37"/>
            </w:pPr>
            <w:r>
              <w:rPr>
                <w:rFonts w:hint="eastAsia"/>
              </w:rPr>
              <w:t>66.67%</w:t>
            </w:r>
          </w:p>
        </w:tc>
        <w:tc>
          <w:tcPr>
            <w:tcW w:w="2139" w:type="dxa"/>
            <w:vAlign w:val="center"/>
          </w:tcPr>
          <w:p>
            <w:pPr>
              <w:pStyle w:val="37"/>
            </w:pPr>
            <w:r>
              <w:rPr>
                <w:rFonts w:hint="eastAsia"/>
              </w:rPr>
              <w:t>23.81%</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419" w:type="dxa"/>
            <w:shd w:val="clear" w:color="auto" w:fill="DBE5F1" w:themeFill="accent1" w:themeFillTint="33"/>
            <w:vAlign w:val="center"/>
          </w:tcPr>
          <w:p>
            <w:pPr>
              <w:pStyle w:val="37"/>
              <w:rPr>
                <w:b/>
                <w:bCs/>
              </w:rPr>
            </w:pPr>
            <w:r>
              <w:rPr>
                <w:rFonts w:hint="eastAsia"/>
                <w:b/>
                <w:bCs/>
              </w:rPr>
              <w:t>校平均</w:t>
            </w:r>
          </w:p>
        </w:tc>
        <w:tc>
          <w:tcPr>
            <w:tcW w:w="2138" w:type="dxa"/>
            <w:shd w:val="clear" w:color="auto" w:fill="DBE5F1" w:themeFill="accent1" w:themeFillTint="33"/>
            <w:vAlign w:val="center"/>
          </w:tcPr>
          <w:p>
            <w:pPr>
              <w:pStyle w:val="37"/>
            </w:pPr>
            <w:r>
              <w:rPr>
                <w:rFonts w:hint="eastAsia"/>
              </w:rPr>
              <w:t>26.48</w:t>
            </w:r>
            <w:r>
              <w:t>%</w:t>
            </w:r>
          </w:p>
        </w:tc>
        <w:tc>
          <w:tcPr>
            <w:tcW w:w="2138" w:type="dxa"/>
            <w:shd w:val="clear" w:color="auto" w:fill="DBE5F1" w:themeFill="accent1" w:themeFillTint="33"/>
            <w:vAlign w:val="center"/>
          </w:tcPr>
          <w:p>
            <w:pPr>
              <w:pStyle w:val="37"/>
            </w:pPr>
            <w:r>
              <w:rPr>
                <w:rFonts w:hint="eastAsia"/>
              </w:rPr>
              <w:t>62.45</w:t>
            </w:r>
            <w:r>
              <w:t>%</w:t>
            </w:r>
          </w:p>
        </w:tc>
        <w:tc>
          <w:tcPr>
            <w:tcW w:w="2139" w:type="dxa"/>
            <w:shd w:val="clear" w:color="auto" w:fill="DBE5F1" w:themeFill="accent1" w:themeFillTint="33"/>
            <w:vAlign w:val="center"/>
          </w:tcPr>
          <w:p>
            <w:pPr>
              <w:pStyle w:val="37"/>
            </w:pPr>
            <w:r>
              <w:rPr>
                <w:rFonts w:hint="eastAsia"/>
              </w:rPr>
              <w:t>11.07</w:t>
            </w:r>
            <w:r>
              <w:t>%</w:t>
            </w:r>
          </w:p>
        </w:tc>
      </w:tr>
    </w:tbl>
    <w:p>
      <w:pPr>
        <w:pStyle w:val="3"/>
      </w:pPr>
      <w:bookmarkStart w:id="141" w:name="_Toc504034175"/>
      <w:r>
        <w:rPr>
          <w:rFonts w:hint="eastAsia"/>
        </w:rPr>
        <w:t>就业质量</w:t>
      </w:r>
      <w:r>
        <w:t>分析</w:t>
      </w:r>
      <w:bookmarkEnd w:id="141"/>
    </w:p>
    <w:p>
      <w:pPr>
        <w:ind w:firstLine="560"/>
      </w:pPr>
      <w:r>
        <w:t>（</w:t>
      </w:r>
      <w:r>
        <w:rPr>
          <w:rFonts w:hint="eastAsia"/>
        </w:rPr>
        <w:t>1</w:t>
      </w:r>
      <w:r>
        <w:t>）</w:t>
      </w:r>
      <w:r>
        <w:rPr>
          <w:rFonts w:hint="eastAsia"/>
        </w:rPr>
        <w:t>就业</w:t>
      </w:r>
      <w:r>
        <w:t>薪资：</w:t>
      </w:r>
      <w:r>
        <w:rPr>
          <w:rFonts w:hint="eastAsia"/>
        </w:rPr>
        <w:t>有5个</w:t>
      </w:r>
      <w:r>
        <w:t>专业毕业生的就业薪资超过专业平均水平，</w:t>
      </w:r>
      <w:r>
        <w:rPr>
          <w:rFonts w:hint="eastAsia"/>
        </w:rPr>
        <w:t>其中，航海技术（＋1130.23元）、轮机工程技术（＋1008.77元）、国际航运业务与管理（＋133.77元）；而水环境检测与保护（－436.2</w:t>
      </w:r>
      <w:r>
        <w:t>1</w:t>
      </w:r>
      <w:r>
        <w:rPr>
          <w:rFonts w:hint="eastAsia"/>
        </w:rPr>
        <w:t>元）、港口业务管理（－297.87元）和报关与国际货运（－275.22元）</w:t>
      </w:r>
      <w:r>
        <w:t>就业薪资</w:t>
      </w:r>
      <w:r>
        <w:rPr>
          <w:rFonts w:hint="eastAsia"/>
        </w:rPr>
        <w:t>低于</w:t>
      </w:r>
      <w:r>
        <w:t>专业平均</w:t>
      </w:r>
      <w:r>
        <w:rPr>
          <w:rFonts w:hint="eastAsia"/>
        </w:rPr>
        <w:t>。</w:t>
      </w:r>
    </w:p>
    <w:p>
      <w:pPr>
        <w:ind w:firstLine="560"/>
      </w:pPr>
      <w:r>
        <w:rPr>
          <w:rFonts w:hint="eastAsia"/>
        </w:rPr>
        <w:t>（2）就业率</w:t>
      </w:r>
      <w:r>
        <w:t>：</w:t>
      </w:r>
      <w:r>
        <w:rPr>
          <w:rFonts w:hint="eastAsia"/>
        </w:rPr>
        <w:t>水环境</w:t>
      </w:r>
      <w:r>
        <w:t>检测与保护和水产养殖类</w:t>
      </w:r>
      <w:r>
        <w:rPr>
          <w:rFonts w:hint="eastAsia"/>
        </w:rPr>
        <w:t>的就业率超过90.0%</w:t>
      </w:r>
      <w:r>
        <w:t>；轮机工程技</w:t>
      </w:r>
      <w:r>
        <w:rPr>
          <w:rFonts w:hint="eastAsia"/>
        </w:rPr>
        <w:t>的</w:t>
      </w:r>
      <w:r>
        <w:t>就业率</w:t>
      </w:r>
      <w:r>
        <w:rPr>
          <w:rFonts w:hint="eastAsia"/>
        </w:rPr>
        <w:t>为80.65</w:t>
      </w:r>
      <w:r>
        <w:t>%；报关与国际</w:t>
      </w:r>
      <w:r>
        <w:rPr>
          <w:rFonts w:hint="eastAsia"/>
        </w:rPr>
        <w:t>货运</w:t>
      </w:r>
      <w:r>
        <w:t>、</w:t>
      </w:r>
      <w:r>
        <w:rPr>
          <w:rFonts w:hint="eastAsia"/>
        </w:rPr>
        <w:t>船舶检验</w:t>
      </w:r>
      <w:r>
        <w:t>、国际航运业务与管理和航海技术专业的就业率</w:t>
      </w:r>
      <w:r>
        <w:rPr>
          <w:rFonts w:hint="eastAsia"/>
        </w:rPr>
        <w:t>均超过72.0</w:t>
      </w:r>
      <w:r>
        <w:t>%；港口业务管理专业的</w:t>
      </w:r>
      <w:r>
        <w:rPr>
          <w:rFonts w:hint="eastAsia"/>
        </w:rPr>
        <w:t>就业率</w:t>
      </w:r>
      <w:r>
        <w:t>相对</w:t>
      </w:r>
      <w:r>
        <w:rPr>
          <w:rFonts w:hint="eastAsia"/>
        </w:rPr>
        <w:t>低些</w:t>
      </w:r>
      <w:r>
        <w:t>，为</w:t>
      </w:r>
      <w:r>
        <w:rPr>
          <w:rFonts w:hint="eastAsia"/>
        </w:rPr>
        <w:t>68.29</w:t>
      </w:r>
      <w:r>
        <w:t>%。</w:t>
      </w:r>
    </w:p>
    <w:p>
      <w:pPr>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）就业专业相关性：有6个专业的就业专业相关性达到专业平均水平。</w:t>
      </w:r>
    </w:p>
    <w:p>
      <w:pPr>
        <w:pStyle w:val="34"/>
      </w:pPr>
      <w:bookmarkStart w:id="142" w:name="_Toc504034433"/>
      <w:r>
        <w:rPr>
          <w:rFonts w:hint="eastAsia"/>
        </w:rPr>
        <w:t>涉海</w:t>
      </w:r>
      <w:r>
        <w:t>专业就业质量分析</w:t>
      </w:r>
      <w:bookmarkEnd w:id="142"/>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418"/>
        <w:gridCol w:w="2575"/>
        <w:gridCol w:w="1818"/>
        <w:gridCol w:w="2023"/>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418"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涉海专业</w:t>
            </w:r>
          </w:p>
        </w:tc>
        <w:tc>
          <w:tcPr>
            <w:tcW w:w="2575"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就业薪资（单位：元）</w:t>
            </w:r>
          </w:p>
        </w:tc>
        <w:tc>
          <w:tcPr>
            <w:tcW w:w="181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就业率</w:t>
            </w:r>
          </w:p>
        </w:tc>
        <w:tc>
          <w:tcPr>
            <w:tcW w:w="2023"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就业专业对口率</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航海技术</w:t>
            </w:r>
          </w:p>
        </w:tc>
        <w:tc>
          <w:tcPr>
            <w:tcW w:w="2575"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4884.62</w:t>
            </w:r>
          </w:p>
        </w:tc>
        <w:tc>
          <w:tcPr>
            <w:tcW w:w="1818"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72.00%</w:t>
            </w:r>
          </w:p>
        </w:tc>
        <w:tc>
          <w:tcPr>
            <w:tcW w:w="2023" w:type="dxa"/>
            <w:shd w:val="clear" w:color="auto" w:fill="DBE5F1" w:themeFill="accent1" w:themeFillTint="33"/>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87.00%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轮机工程技术</w:t>
            </w:r>
          </w:p>
        </w:tc>
        <w:tc>
          <w:tcPr>
            <w:tcW w:w="2575"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4763.16</w:t>
            </w:r>
          </w:p>
        </w:tc>
        <w:tc>
          <w:tcPr>
            <w:tcW w:w="1818"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80.65%</w:t>
            </w:r>
          </w:p>
        </w:tc>
        <w:tc>
          <w:tcPr>
            <w:tcW w:w="2023" w:type="dxa"/>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87.27%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国际航运业务与管理</w:t>
            </w:r>
          </w:p>
        </w:tc>
        <w:tc>
          <w:tcPr>
            <w:tcW w:w="2575"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3888.16</w:t>
            </w:r>
          </w:p>
        </w:tc>
        <w:tc>
          <w:tcPr>
            <w:tcW w:w="1818"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72.41%</w:t>
            </w:r>
          </w:p>
        </w:tc>
        <w:tc>
          <w:tcPr>
            <w:tcW w:w="2023" w:type="dxa"/>
            <w:shd w:val="clear" w:color="auto" w:fill="DBE5F1" w:themeFill="accent1" w:themeFillTint="33"/>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83.33%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水产养殖类</w:t>
            </w:r>
          </w:p>
        </w:tc>
        <w:tc>
          <w:tcPr>
            <w:tcW w:w="2575"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3812.50</w:t>
            </w:r>
          </w:p>
        </w:tc>
        <w:tc>
          <w:tcPr>
            <w:tcW w:w="1818"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97.30%</w:t>
            </w:r>
          </w:p>
        </w:tc>
        <w:tc>
          <w:tcPr>
            <w:tcW w:w="2023" w:type="dxa"/>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81.08%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船舶检验</w:t>
            </w:r>
          </w:p>
        </w:tc>
        <w:tc>
          <w:tcPr>
            <w:tcW w:w="2575"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3800.00</w:t>
            </w:r>
          </w:p>
        </w:tc>
        <w:tc>
          <w:tcPr>
            <w:tcW w:w="1818"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76.19%</w:t>
            </w:r>
          </w:p>
        </w:tc>
        <w:tc>
          <w:tcPr>
            <w:tcW w:w="2023" w:type="dxa"/>
            <w:shd w:val="clear" w:color="auto" w:fill="DBE5F1" w:themeFill="accent1" w:themeFillTint="33"/>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84.34%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报关与国际货运</w:t>
            </w:r>
          </w:p>
        </w:tc>
        <w:tc>
          <w:tcPr>
            <w:tcW w:w="2575"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3479.17</w:t>
            </w:r>
          </w:p>
        </w:tc>
        <w:tc>
          <w:tcPr>
            <w:tcW w:w="1818"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77.63%</w:t>
            </w:r>
          </w:p>
        </w:tc>
        <w:tc>
          <w:tcPr>
            <w:tcW w:w="2023" w:type="dxa"/>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85.44%</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港口业务管理</w:t>
            </w:r>
          </w:p>
        </w:tc>
        <w:tc>
          <w:tcPr>
            <w:tcW w:w="2575"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3456.52</w:t>
            </w:r>
          </w:p>
        </w:tc>
        <w:tc>
          <w:tcPr>
            <w:tcW w:w="1818"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68.29%</w:t>
            </w:r>
          </w:p>
        </w:tc>
        <w:tc>
          <w:tcPr>
            <w:tcW w:w="2023" w:type="dxa"/>
            <w:shd w:val="clear" w:color="auto" w:fill="DBE5F1" w:themeFill="accent1" w:themeFillTint="33"/>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83.33%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水环境检测与保护</w:t>
            </w:r>
          </w:p>
        </w:tc>
        <w:tc>
          <w:tcPr>
            <w:tcW w:w="2575"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3318.18</w:t>
            </w:r>
          </w:p>
        </w:tc>
        <w:tc>
          <w:tcPr>
            <w:tcW w:w="1818" w:type="dxa"/>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100.00%</w:t>
            </w:r>
          </w:p>
        </w:tc>
        <w:tc>
          <w:tcPr>
            <w:tcW w:w="2023" w:type="dxa"/>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81.25%</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418" w:type="dxa"/>
            <w:shd w:val="clear" w:color="auto" w:fill="DBE5F1" w:themeFill="accent1" w:themeFillTint="33"/>
            <w:vAlign w:val="center"/>
          </w:tcPr>
          <w:p>
            <w:pPr>
              <w:pStyle w:val="37"/>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校</w:t>
            </w:r>
            <w:r>
              <w:rPr>
                <w:b/>
                <w:bCs/>
                <w:color w:val="000000" w:themeColor="text1"/>
                <w14:textFill>
                  <w14:solidFill>
                    <w14:schemeClr w14:val="tx1"/>
                  </w14:solidFill>
                </w14:textFill>
              </w:rPr>
              <w:t>平均</w:t>
            </w:r>
          </w:p>
        </w:tc>
        <w:tc>
          <w:tcPr>
            <w:tcW w:w="2575"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3754.39</w:t>
            </w:r>
          </w:p>
        </w:tc>
        <w:tc>
          <w:tcPr>
            <w:tcW w:w="1818" w:type="dxa"/>
            <w:shd w:val="clear" w:color="auto" w:fill="DBE5F1" w:themeFill="accent1" w:themeFillTint="33"/>
            <w:vAlign w:val="center"/>
          </w:tcPr>
          <w:p>
            <w:pPr>
              <w:pStyle w:val="37"/>
              <w:rPr>
                <w:color w:val="000000" w:themeColor="text1"/>
                <w14:textFill>
                  <w14:solidFill>
                    <w14:schemeClr w14:val="tx1"/>
                  </w14:solidFill>
                </w14:textFill>
              </w:rPr>
            </w:pPr>
            <w:r>
              <w:rPr>
                <w:rFonts w:hint="eastAsia"/>
                <w:color w:val="000000" w:themeColor="text1"/>
                <w14:textFill>
                  <w14:solidFill>
                    <w14:schemeClr w14:val="tx1"/>
                  </w14:solidFill>
                </w14:textFill>
              </w:rPr>
              <w:t>89.63</w:t>
            </w:r>
            <w:r>
              <w:rPr>
                <w:color w:val="000000" w:themeColor="text1"/>
                <w14:textFill>
                  <w14:solidFill>
                    <w14:schemeClr w14:val="tx1"/>
                  </w14:solidFill>
                </w14:textFill>
              </w:rPr>
              <w:t>%</w:t>
            </w:r>
          </w:p>
        </w:tc>
        <w:tc>
          <w:tcPr>
            <w:tcW w:w="2023" w:type="dxa"/>
            <w:shd w:val="clear" w:color="auto" w:fill="DBE5F1" w:themeFill="accent1" w:themeFillTint="33"/>
            <w:vAlign w:val="center"/>
          </w:tcPr>
          <w:p>
            <w:pPr>
              <w:pStyle w:val="37"/>
              <w:rPr>
                <w:color w:val="000000" w:themeColor="text1"/>
                <w14:textFill>
                  <w14:solidFill>
                    <w14:schemeClr w14:val="tx1"/>
                  </w14:solidFill>
                </w14:textFill>
              </w:rPr>
            </w:pPr>
            <w:r>
              <w:rPr>
                <w:color w:val="000000" w:themeColor="text1"/>
                <w14:textFill>
                  <w14:solidFill>
                    <w14:schemeClr w14:val="tx1"/>
                  </w14:solidFill>
                </w14:textFill>
              </w:rPr>
              <w:t>82.96%</w:t>
            </w:r>
          </w:p>
        </w:tc>
      </w:tr>
    </w:tbl>
    <w:p>
      <w:pPr>
        <w:pStyle w:val="3"/>
        <w:rPr>
          <w:color w:val="000000" w:themeColor="text1"/>
          <w14:textFill>
            <w14:solidFill>
              <w14:schemeClr w14:val="tx1"/>
            </w14:solidFill>
          </w14:textFill>
        </w:rPr>
      </w:pPr>
      <w:bookmarkStart w:id="143" w:name="_Toc504034176"/>
      <w:r>
        <w:rPr>
          <w:rFonts w:hint="eastAsia"/>
          <w:color w:val="000000" w:themeColor="text1"/>
          <w14:textFill>
            <w14:solidFill>
              <w14:schemeClr w14:val="tx1"/>
            </w14:solidFill>
          </w14:textFill>
        </w:rPr>
        <w:t>就业前景满意度</w:t>
      </w:r>
      <w:bookmarkEnd w:id="143"/>
    </w:p>
    <w:p>
      <w:pPr>
        <w:ind w:firstLine="560"/>
      </w:pPr>
      <w:r>
        <w:rPr>
          <w:rFonts w:hint="eastAsia"/>
        </w:rPr>
        <w:t>以“就业前景满意度”、“薪酬</w:t>
      </w:r>
      <w:r>
        <w:t>福利</w:t>
      </w:r>
      <w:r>
        <w:rPr>
          <w:rFonts w:hint="eastAsia"/>
        </w:rPr>
        <w:t>满意度”和“岗位</w:t>
      </w:r>
      <w:r>
        <w:t>培训的满意度</w:t>
      </w:r>
      <w:r>
        <w:rPr>
          <w:rFonts w:hint="eastAsia"/>
        </w:rPr>
        <w:t>”等3个指标对8个</w:t>
      </w:r>
      <w:r>
        <w:t>涉海专业的就业前景</w:t>
      </w:r>
      <w:r>
        <w:rPr>
          <w:rFonts w:hint="eastAsia"/>
        </w:rPr>
        <w:t>满意度</w:t>
      </w:r>
      <w:r>
        <w:t>进一步分析，</w:t>
      </w:r>
      <w:r>
        <w:rPr>
          <w:rFonts w:hint="eastAsia"/>
        </w:rPr>
        <w:t>数据显示，水产养殖技术、航海技术、轮机工程技术、报关与国际货运和国际航运业务与管理等5个专业在3个指标上均超过校平均值；而水环境检测与保护专业在“岗位</w:t>
      </w:r>
      <w:r>
        <w:t>培训的满意度</w:t>
      </w:r>
      <w:r>
        <w:rPr>
          <w:rFonts w:hint="eastAsia"/>
        </w:rPr>
        <w:t>”指标上较低，低校平均值9.43%；船舶检验专业在“就业前景满意度”指标上较低，低校平均值4.53%；港口业务管理专业在“薪酬</w:t>
      </w:r>
      <w:r>
        <w:t>福利</w:t>
      </w:r>
      <w:r>
        <w:rPr>
          <w:rFonts w:hint="eastAsia"/>
        </w:rPr>
        <w:t>满意度”和“岗位</w:t>
      </w:r>
      <w:r>
        <w:t>培训的满意度</w:t>
      </w:r>
      <w:r>
        <w:rPr>
          <w:rFonts w:hint="eastAsia"/>
        </w:rPr>
        <w:t>”指标上较低，分别低校平均值7.30%和3.90%。</w:t>
      </w:r>
    </w:p>
    <w:p>
      <w:pPr>
        <w:ind w:firstLine="560"/>
      </w:pPr>
      <w:r>
        <w:rPr>
          <w:rFonts w:hint="eastAsia"/>
        </w:rPr>
        <w:t>（1）就业</w:t>
      </w:r>
      <w:r>
        <w:t>前景满意度：</w:t>
      </w:r>
      <w:r>
        <w:rPr>
          <w:rFonts w:hint="eastAsia"/>
        </w:rPr>
        <w:t>28个</w:t>
      </w:r>
      <w:r>
        <w:t>专业毕业生</w:t>
      </w:r>
      <w:r>
        <w:rPr>
          <w:rFonts w:hint="eastAsia"/>
        </w:rPr>
        <w:t>对</w:t>
      </w:r>
      <w:r>
        <w:t>就业前景满意度</w:t>
      </w:r>
      <w:r>
        <w:rPr>
          <w:rFonts w:hint="eastAsia"/>
        </w:rPr>
        <w:t>平均值为85.78</w:t>
      </w:r>
      <w:r>
        <w:t>%</w:t>
      </w:r>
      <w:r>
        <w:rPr>
          <w:rFonts w:hint="eastAsia"/>
        </w:rPr>
        <w:t>，涉海专业中</w:t>
      </w:r>
      <w:r>
        <w:t>有</w:t>
      </w:r>
      <w:r>
        <w:rPr>
          <w:rFonts w:hint="eastAsia"/>
        </w:rPr>
        <w:t>6个</w:t>
      </w:r>
      <w:r>
        <w:t>专业</w:t>
      </w:r>
      <w:r>
        <w:rPr>
          <w:rFonts w:hint="eastAsia"/>
        </w:rPr>
        <w:t>超过</w:t>
      </w:r>
      <w:r>
        <w:t>平均值</w:t>
      </w:r>
      <w:r>
        <w:rPr>
          <w:rFonts w:hint="eastAsia"/>
        </w:rPr>
        <w:t>，分别是</w:t>
      </w:r>
      <w:r>
        <w:t>航海技术</w:t>
      </w:r>
      <w:r>
        <w:rPr>
          <w:rFonts w:hint="eastAsia"/>
        </w:rPr>
        <w:t>（100.00</w:t>
      </w:r>
      <w:r>
        <w:t>%</w:t>
      </w:r>
      <w:r>
        <w:rPr>
          <w:rFonts w:hint="eastAsia"/>
        </w:rPr>
        <w:t>）、报关</w:t>
      </w:r>
      <w:r>
        <w:t>与国际货运</w:t>
      </w:r>
      <w:r>
        <w:rPr>
          <w:rFonts w:hint="eastAsia"/>
        </w:rPr>
        <w:t>（94.92</w:t>
      </w:r>
      <w:r>
        <w:t>%</w:t>
      </w:r>
      <w:r>
        <w:rPr>
          <w:rFonts w:hint="eastAsia"/>
        </w:rPr>
        <w:t>）、</w:t>
      </w:r>
      <w:r>
        <w:t>港口</w:t>
      </w:r>
      <w:r>
        <w:rPr>
          <w:rFonts w:hint="eastAsia"/>
        </w:rPr>
        <w:t>业务</w:t>
      </w:r>
      <w:r>
        <w:t>管理</w:t>
      </w:r>
      <w:r>
        <w:rPr>
          <w:rFonts w:hint="eastAsia"/>
        </w:rPr>
        <w:t>（92.86</w:t>
      </w:r>
      <w:r>
        <w:t>%</w:t>
      </w:r>
      <w:r>
        <w:rPr>
          <w:rFonts w:hint="eastAsia"/>
        </w:rPr>
        <w:t>）、轮机工程</w:t>
      </w:r>
      <w:r>
        <w:t>技术</w:t>
      </w:r>
      <w:r>
        <w:rPr>
          <w:rFonts w:hint="eastAsia"/>
        </w:rPr>
        <w:t>（92.00</w:t>
      </w:r>
      <w:r>
        <w:t>%</w:t>
      </w:r>
      <w:r>
        <w:rPr>
          <w:rFonts w:hint="eastAsia"/>
        </w:rPr>
        <w:t>）、水产</w:t>
      </w:r>
      <w:r>
        <w:t>养殖</w:t>
      </w:r>
      <w:r>
        <w:rPr>
          <w:rFonts w:hint="eastAsia"/>
        </w:rPr>
        <w:t>类（91.67</w:t>
      </w:r>
      <w:r>
        <w:t>%</w:t>
      </w:r>
      <w:r>
        <w:rPr>
          <w:rFonts w:hint="eastAsia"/>
        </w:rPr>
        <w:t>）和</w:t>
      </w:r>
      <w:r>
        <w:t>国际航运业务与管理</w:t>
      </w:r>
      <w:r>
        <w:rPr>
          <w:rFonts w:hint="eastAsia"/>
        </w:rPr>
        <w:t>（91.43</w:t>
      </w:r>
      <w:r>
        <w:t>%</w:t>
      </w:r>
      <w:r>
        <w:rPr>
          <w:rFonts w:hint="eastAsia"/>
        </w:rPr>
        <w:t>）</w:t>
      </w:r>
      <w:r>
        <w:t>。</w:t>
      </w:r>
    </w:p>
    <w:p>
      <w:pPr>
        <w:ind w:firstLine="560"/>
      </w:pPr>
      <w:r>
        <w:t>（</w:t>
      </w:r>
      <w:r>
        <w:rPr>
          <w:rFonts w:hint="eastAsia"/>
        </w:rPr>
        <w:t>2</w:t>
      </w:r>
      <w:r>
        <w:t>）</w:t>
      </w:r>
      <w:r>
        <w:rPr>
          <w:rFonts w:hint="eastAsia"/>
        </w:rPr>
        <w:t>薪酬</w:t>
      </w:r>
      <w:r>
        <w:t>福利</w:t>
      </w:r>
      <w:r>
        <w:rPr>
          <w:rFonts w:hint="eastAsia"/>
        </w:rPr>
        <w:t>满意度</w:t>
      </w:r>
      <w:r>
        <w:t>：</w:t>
      </w:r>
      <w:r>
        <w:rPr>
          <w:rFonts w:hint="eastAsia"/>
        </w:rPr>
        <w:t>28个</w:t>
      </w:r>
      <w:r>
        <w:t>专业毕业生对薪酬福利满意</w:t>
      </w:r>
      <w:r>
        <w:rPr>
          <w:rFonts w:hint="eastAsia"/>
        </w:rPr>
        <w:t>度</w:t>
      </w:r>
      <w:r>
        <w:t>的平均值为</w:t>
      </w:r>
      <w:r>
        <w:rPr>
          <w:rFonts w:hint="eastAsia"/>
        </w:rPr>
        <w:t>81.21</w:t>
      </w:r>
      <w:r>
        <w:t>%</w:t>
      </w:r>
      <w:r>
        <w:rPr>
          <w:rFonts w:hint="eastAsia"/>
        </w:rPr>
        <w:t>，涉海专业中</w:t>
      </w:r>
      <w:r>
        <w:t>有</w:t>
      </w:r>
      <w:r>
        <w:rPr>
          <w:rFonts w:hint="eastAsia"/>
        </w:rPr>
        <w:t>7个</w:t>
      </w:r>
      <w:r>
        <w:t>专业</w:t>
      </w:r>
      <w:r>
        <w:rPr>
          <w:rFonts w:hint="eastAsia"/>
        </w:rPr>
        <w:t>达到</w:t>
      </w:r>
      <w:r>
        <w:t>平均值，</w:t>
      </w:r>
      <w:r>
        <w:rPr>
          <w:rFonts w:hint="eastAsia"/>
        </w:rPr>
        <w:t>其中，船舶检验为100.00</w:t>
      </w:r>
      <w:r>
        <w:t>%</w:t>
      </w:r>
      <w:r>
        <w:rPr>
          <w:rFonts w:hint="eastAsia"/>
        </w:rPr>
        <w:t>；</w:t>
      </w:r>
      <w:r>
        <w:t>港口</w:t>
      </w:r>
      <w:r>
        <w:rPr>
          <w:rFonts w:hint="eastAsia"/>
        </w:rPr>
        <w:t>业务</w:t>
      </w:r>
      <w:r>
        <w:t>管理专业</w:t>
      </w:r>
      <w:r>
        <w:rPr>
          <w:rFonts w:hint="eastAsia"/>
        </w:rPr>
        <w:t>毕业生</w:t>
      </w:r>
      <w:r>
        <w:t>对薪酬福利满意度较低，为</w:t>
      </w:r>
      <w:r>
        <w:rPr>
          <w:rFonts w:hint="eastAsia"/>
        </w:rPr>
        <w:t>73.91</w:t>
      </w:r>
      <w:r>
        <w:t>%。</w:t>
      </w:r>
    </w:p>
    <w:p>
      <w:pPr>
        <w:ind w:firstLine="560"/>
      </w:pPr>
      <w:r>
        <w:t>（</w:t>
      </w:r>
      <w:r>
        <w:rPr>
          <w:rFonts w:hint="eastAsia"/>
        </w:rPr>
        <w:t>3</w:t>
      </w:r>
      <w:r>
        <w:t>）</w:t>
      </w:r>
      <w:r>
        <w:rPr>
          <w:rFonts w:hint="eastAsia"/>
        </w:rPr>
        <w:t>岗位</w:t>
      </w:r>
      <w:r>
        <w:t>培训的满意度：</w:t>
      </w:r>
      <w:r>
        <w:rPr>
          <w:rFonts w:hint="eastAsia"/>
        </w:rPr>
        <w:t>28个</w:t>
      </w:r>
      <w:r>
        <w:t>专业毕业生对岗位培训的满意度平均值为</w:t>
      </w:r>
      <w:r>
        <w:rPr>
          <w:rFonts w:hint="eastAsia"/>
        </w:rPr>
        <w:t>82.16</w:t>
      </w:r>
      <w:r>
        <w:t>%</w:t>
      </w:r>
      <w:r>
        <w:rPr>
          <w:rFonts w:hint="eastAsia"/>
        </w:rPr>
        <w:t>，涉海专业中</w:t>
      </w:r>
      <w:r>
        <w:t>有</w:t>
      </w:r>
      <w:r>
        <w:rPr>
          <w:rFonts w:hint="eastAsia"/>
        </w:rPr>
        <w:t>6个</w:t>
      </w:r>
      <w:r>
        <w:t>专业达到平均值</w:t>
      </w:r>
      <w:r>
        <w:rPr>
          <w:rFonts w:hint="eastAsia"/>
        </w:rPr>
        <w:t>，其中，</w:t>
      </w:r>
      <w:r>
        <w:t>航海技术</w:t>
      </w:r>
      <w:r>
        <w:rPr>
          <w:rFonts w:hint="eastAsia"/>
        </w:rPr>
        <w:t>和</w:t>
      </w:r>
      <w:r>
        <w:t>船舶检验</w:t>
      </w:r>
      <w:r>
        <w:rPr>
          <w:rFonts w:hint="eastAsia"/>
        </w:rPr>
        <w:t>为100.00</w:t>
      </w:r>
      <w:r>
        <w:t>%；港口</w:t>
      </w:r>
      <w:r>
        <w:rPr>
          <w:rFonts w:hint="eastAsia"/>
        </w:rPr>
        <w:t>业务</w:t>
      </w:r>
      <w:r>
        <w:t>管理和</w:t>
      </w:r>
      <w:r>
        <w:rPr>
          <w:rFonts w:hint="eastAsia"/>
        </w:rPr>
        <w:t>水环境</w:t>
      </w:r>
      <w:r>
        <w:t>检测与保护</w:t>
      </w:r>
      <w:r>
        <w:rPr>
          <w:rFonts w:hint="eastAsia"/>
        </w:rPr>
        <w:t>专业</w:t>
      </w:r>
      <w:r>
        <w:t>毕业生对岗位</w:t>
      </w:r>
      <w:r>
        <w:rPr>
          <w:rFonts w:hint="eastAsia"/>
        </w:rPr>
        <w:t>培训</w:t>
      </w:r>
      <w:r>
        <w:t>的满意度</w:t>
      </w:r>
      <w:r>
        <w:rPr>
          <w:rFonts w:hint="eastAsia"/>
        </w:rPr>
        <w:t>低于80.0</w:t>
      </w:r>
      <w:r>
        <w:t>%。</w:t>
      </w:r>
    </w:p>
    <w:p>
      <w:pPr>
        <w:pStyle w:val="34"/>
      </w:pPr>
      <w:bookmarkStart w:id="144" w:name="_Toc504034434"/>
      <w:r>
        <w:rPr>
          <w:rFonts w:hint="eastAsia"/>
        </w:rPr>
        <w:t>涉海专业就业前景情况</w:t>
      </w:r>
      <w:bookmarkEnd w:id="144"/>
    </w:p>
    <w:tbl>
      <w:tblPr>
        <w:tblStyle w:val="49"/>
        <w:tblW w:w="8834" w:type="dxa"/>
        <w:jc w:val="center"/>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570"/>
        <w:gridCol w:w="2121"/>
        <w:gridCol w:w="1968"/>
        <w:gridCol w:w="2175"/>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40" w:hRule="atLeast"/>
          <w:tblHeader/>
          <w:jc w:val="center"/>
        </w:trPr>
        <w:tc>
          <w:tcPr>
            <w:tcW w:w="257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涉海专业</w:t>
            </w:r>
          </w:p>
        </w:tc>
        <w:tc>
          <w:tcPr>
            <w:tcW w:w="2121"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就业前景满意度</w:t>
            </w:r>
          </w:p>
        </w:tc>
        <w:tc>
          <w:tcPr>
            <w:tcW w:w="1968" w:type="dxa"/>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薪酬福利满意度</w:t>
            </w:r>
          </w:p>
        </w:tc>
        <w:tc>
          <w:tcPr>
            <w:tcW w:w="2175"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vAlign w:val="center"/>
          </w:tcPr>
          <w:p>
            <w:pPr>
              <w:pStyle w:val="37"/>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岗位培训的满意度</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shd w:val="clear" w:color="auto" w:fill="DBE5F1" w:themeFill="accent1" w:themeFillTint="33"/>
            <w:vAlign w:val="center"/>
          </w:tcPr>
          <w:p>
            <w:pPr>
              <w:pStyle w:val="37"/>
              <w:rPr>
                <w:b/>
                <w:bCs/>
              </w:rPr>
            </w:pPr>
            <w:r>
              <w:rPr>
                <w:rFonts w:hint="eastAsia"/>
                <w:b/>
                <w:bCs/>
              </w:rPr>
              <w:t>航海技术</w:t>
            </w:r>
          </w:p>
        </w:tc>
        <w:tc>
          <w:tcPr>
            <w:tcW w:w="2121" w:type="dxa"/>
            <w:shd w:val="clear" w:color="auto" w:fill="DBE5F1" w:themeFill="accent1" w:themeFillTint="33"/>
            <w:vAlign w:val="center"/>
          </w:tcPr>
          <w:p>
            <w:pPr>
              <w:pStyle w:val="37"/>
            </w:pPr>
            <w:r>
              <w:t>100.00%</w:t>
            </w:r>
          </w:p>
        </w:tc>
        <w:tc>
          <w:tcPr>
            <w:tcW w:w="1968" w:type="dxa"/>
            <w:shd w:val="clear" w:color="auto" w:fill="DBE5F1" w:themeFill="accent1" w:themeFillTint="33"/>
            <w:vAlign w:val="center"/>
          </w:tcPr>
          <w:p>
            <w:pPr>
              <w:pStyle w:val="37"/>
            </w:pPr>
            <w:r>
              <w:t>92.31%</w:t>
            </w:r>
          </w:p>
        </w:tc>
        <w:tc>
          <w:tcPr>
            <w:tcW w:w="2175" w:type="dxa"/>
            <w:shd w:val="clear" w:color="auto" w:fill="DBE5F1" w:themeFill="accent1" w:themeFillTint="33"/>
            <w:vAlign w:val="center"/>
          </w:tcPr>
          <w:p>
            <w:pPr>
              <w:pStyle w:val="37"/>
            </w:pPr>
            <w:r>
              <w:t>100.00%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vAlign w:val="center"/>
          </w:tcPr>
          <w:p>
            <w:pPr>
              <w:pStyle w:val="37"/>
              <w:rPr>
                <w:b/>
                <w:bCs/>
              </w:rPr>
            </w:pPr>
            <w:r>
              <w:rPr>
                <w:rFonts w:hint="eastAsia"/>
                <w:b/>
                <w:bCs/>
              </w:rPr>
              <w:t>报关与国际货运</w:t>
            </w:r>
          </w:p>
        </w:tc>
        <w:tc>
          <w:tcPr>
            <w:tcW w:w="2121" w:type="dxa"/>
            <w:vAlign w:val="center"/>
          </w:tcPr>
          <w:p>
            <w:pPr>
              <w:pStyle w:val="37"/>
            </w:pPr>
            <w:r>
              <w:t>94.92%</w:t>
            </w:r>
          </w:p>
        </w:tc>
        <w:tc>
          <w:tcPr>
            <w:tcW w:w="1968" w:type="dxa"/>
            <w:vAlign w:val="center"/>
          </w:tcPr>
          <w:p>
            <w:pPr>
              <w:pStyle w:val="37"/>
            </w:pPr>
            <w:r>
              <w:t>97.92%</w:t>
            </w:r>
          </w:p>
        </w:tc>
        <w:tc>
          <w:tcPr>
            <w:tcW w:w="2175" w:type="dxa"/>
            <w:vAlign w:val="center"/>
          </w:tcPr>
          <w:p>
            <w:pPr>
              <w:pStyle w:val="37"/>
            </w:pPr>
            <w:r>
              <w:t>95.83%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570" w:type="dxa"/>
            <w:shd w:val="clear" w:color="auto" w:fill="DBE5F1" w:themeFill="accent1" w:themeFillTint="33"/>
            <w:vAlign w:val="center"/>
          </w:tcPr>
          <w:p>
            <w:pPr>
              <w:pStyle w:val="37"/>
              <w:rPr>
                <w:b/>
                <w:bCs/>
              </w:rPr>
            </w:pPr>
            <w:r>
              <w:rPr>
                <w:rFonts w:hint="eastAsia"/>
                <w:b/>
                <w:bCs/>
              </w:rPr>
              <w:t>港口业务管理</w:t>
            </w:r>
          </w:p>
        </w:tc>
        <w:tc>
          <w:tcPr>
            <w:tcW w:w="2121" w:type="dxa"/>
            <w:shd w:val="clear" w:color="auto" w:fill="DBE5F1" w:themeFill="accent1" w:themeFillTint="33"/>
            <w:vAlign w:val="center"/>
          </w:tcPr>
          <w:p>
            <w:pPr>
              <w:pStyle w:val="37"/>
            </w:pPr>
            <w:r>
              <w:t>92.86%</w:t>
            </w:r>
          </w:p>
        </w:tc>
        <w:tc>
          <w:tcPr>
            <w:tcW w:w="1968" w:type="dxa"/>
            <w:shd w:val="clear" w:color="auto" w:fill="DBE5F1" w:themeFill="accent1" w:themeFillTint="33"/>
            <w:vAlign w:val="center"/>
          </w:tcPr>
          <w:p>
            <w:pPr>
              <w:pStyle w:val="37"/>
            </w:pPr>
            <w:r>
              <w:t>73.91%</w:t>
            </w:r>
          </w:p>
        </w:tc>
        <w:tc>
          <w:tcPr>
            <w:tcW w:w="2175" w:type="dxa"/>
            <w:shd w:val="clear" w:color="auto" w:fill="DBE5F1" w:themeFill="accent1" w:themeFillTint="33"/>
            <w:vAlign w:val="center"/>
          </w:tcPr>
          <w:p>
            <w:pPr>
              <w:pStyle w:val="37"/>
            </w:pPr>
            <w:r>
              <w:t>78.26%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vAlign w:val="center"/>
          </w:tcPr>
          <w:p>
            <w:pPr>
              <w:pStyle w:val="37"/>
              <w:rPr>
                <w:b/>
                <w:bCs/>
              </w:rPr>
            </w:pPr>
            <w:r>
              <w:rPr>
                <w:rFonts w:hint="eastAsia"/>
                <w:b/>
                <w:bCs/>
              </w:rPr>
              <w:t>轮机工程技术</w:t>
            </w:r>
          </w:p>
        </w:tc>
        <w:tc>
          <w:tcPr>
            <w:tcW w:w="2121" w:type="dxa"/>
            <w:vAlign w:val="center"/>
          </w:tcPr>
          <w:p>
            <w:pPr>
              <w:pStyle w:val="37"/>
            </w:pPr>
            <w:r>
              <w:t>92.00%</w:t>
            </w:r>
          </w:p>
        </w:tc>
        <w:tc>
          <w:tcPr>
            <w:tcW w:w="1968" w:type="dxa"/>
            <w:vAlign w:val="center"/>
          </w:tcPr>
          <w:p>
            <w:pPr>
              <w:pStyle w:val="37"/>
            </w:pPr>
            <w:r>
              <w:t>89.47%</w:t>
            </w:r>
          </w:p>
        </w:tc>
        <w:tc>
          <w:tcPr>
            <w:tcW w:w="2175" w:type="dxa"/>
            <w:vAlign w:val="center"/>
          </w:tcPr>
          <w:p>
            <w:pPr>
              <w:pStyle w:val="37"/>
            </w:pPr>
            <w:r>
              <w:t>89.47%</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shd w:val="clear" w:color="auto" w:fill="DBE5F1" w:themeFill="accent1" w:themeFillTint="33"/>
            <w:vAlign w:val="center"/>
          </w:tcPr>
          <w:p>
            <w:pPr>
              <w:pStyle w:val="37"/>
              <w:rPr>
                <w:b/>
                <w:bCs/>
              </w:rPr>
            </w:pPr>
            <w:r>
              <w:rPr>
                <w:rFonts w:hint="eastAsia"/>
                <w:b/>
                <w:bCs/>
              </w:rPr>
              <w:t>水产养殖类</w:t>
            </w:r>
          </w:p>
        </w:tc>
        <w:tc>
          <w:tcPr>
            <w:tcW w:w="2121" w:type="dxa"/>
            <w:shd w:val="clear" w:color="auto" w:fill="DBE5F1" w:themeFill="accent1" w:themeFillTint="33"/>
            <w:vAlign w:val="center"/>
          </w:tcPr>
          <w:p>
            <w:pPr>
              <w:pStyle w:val="37"/>
            </w:pPr>
            <w:r>
              <w:t>91.67%</w:t>
            </w:r>
          </w:p>
        </w:tc>
        <w:tc>
          <w:tcPr>
            <w:tcW w:w="1968" w:type="dxa"/>
            <w:shd w:val="clear" w:color="auto" w:fill="DBE5F1" w:themeFill="accent1" w:themeFillTint="33"/>
            <w:vAlign w:val="center"/>
          </w:tcPr>
          <w:p>
            <w:pPr>
              <w:pStyle w:val="37"/>
            </w:pPr>
            <w:r>
              <w:t>90.63%</w:t>
            </w:r>
          </w:p>
        </w:tc>
        <w:tc>
          <w:tcPr>
            <w:tcW w:w="2175" w:type="dxa"/>
            <w:shd w:val="clear" w:color="auto" w:fill="DBE5F1" w:themeFill="accent1" w:themeFillTint="33"/>
            <w:vAlign w:val="center"/>
          </w:tcPr>
          <w:p>
            <w:pPr>
              <w:pStyle w:val="37"/>
            </w:pPr>
            <w:r>
              <w:t>84.38%</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vAlign w:val="center"/>
          </w:tcPr>
          <w:p>
            <w:pPr>
              <w:pStyle w:val="37"/>
              <w:rPr>
                <w:b/>
                <w:bCs/>
              </w:rPr>
            </w:pPr>
            <w:r>
              <w:rPr>
                <w:rFonts w:hint="eastAsia"/>
                <w:b/>
                <w:bCs/>
              </w:rPr>
              <w:t>国际航运业务与管理</w:t>
            </w:r>
          </w:p>
        </w:tc>
        <w:tc>
          <w:tcPr>
            <w:tcW w:w="2121" w:type="dxa"/>
            <w:vAlign w:val="center"/>
          </w:tcPr>
          <w:p>
            <w:pPr>
              <w:pStyle w:val="37"/>
            </w:pPr>
            <w:r>
              <w:t>91.43%</w:t>
            </w:r>
          </w:p>
        </w:tc>
        <w:tc>
          <w:tcPr>
            <w:tcW w:w="1968" w:type="dxa"/>
            <w:vAlign w:val="center"/>
          </w:tcPr>
          <w:p>
            <w:pPr>
              <w:pStyle w:val="37"/>
            </w:pPr>
            <w:r>
              <w:t>85.53%</w:t>
            </w:r>
          </w:p>
        </w:tc>
        <w:tc>
          <w:tcPr>
            <w:tcW w:w="2175" w:type="dxa"/>
            <w:vAlign w:val="center"/>
          </w:tcPr>
          <w:p>
            <w:pPr>
              <w:pStyle w:val="37"/>
            </w:pPr>
            <w:r>
              <w:t>88.16%</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shd w:val="clear" w:color="auto" w:fill="DBE5F1" w:themeFill="accent1" w:themeFillTint="33"/>
            <w:vAlign w:val="center"/>
          </w:tcPr>
          <w:p>
            <w:pPr>
              <w:pStyle w:val="37"/>
              <w:rPr>
                <w:b/>
                <w:bCs/>
              </w:rPr>
            </w:pPr>
            <w:r>
              <w:rPr>
                <w:rFonts w:hint="eastAsia"/>
                <w:b/>
                <w:bCs/>
              </w:rPr>
              <w:t>水环境检测与保护</w:t>
            </w:r>
          </w:p>
        </w:tc>
        <w:tc>
          <w:tcPr>
            <w:tcW w:w="2121" w:type="dxa"/>
            <w:shd w:val="clear" w:color="auto" w:fill="DBE5F1" w:themeFill="accent1" w:themeFillTint="33"/>
            <w:vAlign w:val="center"/>
          </w:tcPr>
          <w:p>
            <w:pPr>
              <w:pStyle w:val="37"/>
            </w:pPr>
            <w:r>
              <w:t>85.19%</w:t>
            </w:r>
          </w:p>
        </w:tc>
        <w:tc>
          <w:tcPr>
            <w:tcW w:w="1968" w:type="dxa"/>
            <w:shd w:val="clear" w:color="auto" w:fill="DBE5F1" w:themeFill="accent1" w:themeFillTint="33"/>
            <w:vAlign w:val="center"/>
          </w:tcPr>
          <w:p>
            <w:pPr>
              <w:pStyle w:val="37"/>
            </w:pPr>
            <w:r>
              <w:t>81.82%</w:t>
            </w:r>
          </w:p>
        </w:tc>
        <w:tc>
          <w:tcPr>
            <w:tcW w:w="2175" w:type="dxa"/>
            <w:shd w:val="clear" w:color="auto" w:fill="DBE5F1" w:themeFill="accent1" w:themeFillTint="33"/>
            <w:vAlign w:val="center"/>
          </w:tcPr>
          <w:p>
            <w:pPr>
              <w:pStyle w:val="37"/>
            </w:pPr>
            <w:r>
              <w:t>72.73%</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285" w:hRule="atLeast"/>
          <w:jc w:val="center"/>
        </w:trPr>
        <w:tc>
          <w:tcPr>
            <w:tcW w:w="2570" w:type="dxa"/>
            <w:vAlign w:val="center"/>
          </w:tcPr>
          <w:p>
            <w:pPr>
              <w:pStyle w:val="37"/>
              <w:rPr>
                <w:b/>
                <w:bCs/>
              </w:rPr>
            </w:pPr>
            <w:r>
              <w:rPr>
                <w:rFonts w:hint="eastAsia"/>
                <w:b/>
                <w:bCs/>
              </w:rPr>
              <w:t>船舶检验</w:t>
            </w:r>
          </w:p>
        </w:tc>
        <w:tc>
          <w:tcPr>
            <w:tcW w:w="2121" w:type="dxa"/>
            <w:vAlign w:val="center"/>
          </w:tcPr>
          <w:p>
            <w:pPr>
              <w:pStyle w:val="37"/>
            </w:pPr>
            <w:r>
              <w:t>81.25%</w:t>
            </w:r>
          </w:p>
        </w:tc>
        <w:tc>
          <w:tcPr>
            <w:tcW w:w="1968" w:type="dxa"/>
            <w:vAlign w:val="center"/>
          </w:tcPr>
          <w:p>
            <w:pPr>
              <w:pStyle w:val="37"/>
            </w:pPr>
            <w:r>
              <w:t>100.00%</w:t>
            </w:r>
          </w:p>
        </w:tc>
        <w:tc>
          <w:tcPr>
            <w:tcW w:w="2175" w:type="dxa"/>
            <w:vAlign w:val="center"/>
          </w:tcPr>
          <w:p>
            <w:pPr>
              <w:pStyle w:val="37"/>
            </w:pPr>
            <w:r>
              <w:t>100.00%</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rPr>
          <w:trHeight w:val="300" w:hRule="atLeast"/>
          <w:jc w:val="center"/>
        </w:trPr>
        <w:tc>
          <w:tcPr>
            <w:tcW w:w="2570" w:type="dxa"/>
            <w:shd w:val="clear" w:color="auto" w:fill="DBE5F1" w:themeFill="accent1" w:themeFillTint="33"/>
            <w:vAlign w:val="center"/>
          </w:tcPr>
          <w:p>
            <w:pPr>
              <w:pStyle w:val="37"/>
              <w:rPr>
                <w:b/>
                <w:bCs/>
              </w:rPr>
            </w:pPr>
            <w:r>
              <w:rPr>
                <w:rFonts w:hint="eastAsia"/>
                <w:b/>
                <w:bCs/>
              </w:rPr>
              <w:t>校</w:t>
            </w:r>
            <w:r>
              <w:rPr>
                <w:b/>
                <w:bCs/>
              </w:rPr>
              <w:t>平均</w:t>
            </w:r>
          </w:p>
        </w:tc>
        <w:tc>
          <w:tcPr>
            <w:tcW w:w="2121" w:type="dxa"/>
            <w:shd w:val="clear" w:color="auto" w:fill="DBE5F1" w:themeFill="accent1" w:themeFillTint="33"/>
            <w:vAlign w:val="center"/>
          </w:tcPr>
          <w:p>
            <w:pPr>
              <w:pStyle w:val="37"/>
            </w:pPr>
            <w:r>
              <w:rPr>
                <w:rFonts w:hint="eastAsia"/>
              </w:rPr>
              <w:t>85.78</w:t>
            </w:r>
            <w:r>
              <w:t>%</w:t>
            </w:r>
          </w:p>
        </w:tc>
        <w:tc>
          <w:tcPr>
            <w:tcW w:w="1968" w:type="dxa"/>
            <w:shd w:val="clear" w:color="auto" w:fill="DBE5F1" w:themeFill="accent1" w:themeFillTint="33"/>
            <w:vAlign w:val="center"/>
          </w:tcPr>
          <w:p>
            <w:pPr>
              <w:pStyle w:val="37"/>
            </w:pPr>
            <w:r>
              <w:rPr>
                <w:rFonts w:hint="eastAsia"/>
              </w:rPr>
              <w:t>81.21</w:t>
            </w:r>
            <w:r>
              <w:t>%</w:t>
            </w:r>
          </w:p>
        </w:tc>
        <w:tc>
          <w:tcPr>
            <w:tcW w:w="2175" w:type="dxa"/>
            <w:shd w:val="clear" w:color="auto" w:fill="DBE5F1" w:themeFill="accent1" w:themeFillTint="33"/>
            <w:vAlign w:val="center"/>
          </w:tcPr>
          <w:p>
            <w:pPr>
              <w:pStyle w:val="37"/>
            </w:pPr>
            <w:r>
              <w:rPr>
                <w:rFonts w:hint="eastAsia"/>
              </w:rPr>
              <w:t>82.16</w:t>
            </w:r>
            <w:r>
              <w:t>%</w:t>
            </w:r>
          </w:p>
        </w:tc>
      </w:tr>
    </w:tbl>
    <w:p>
      <w:pPr>
        <w:ind w:firstLine="0" w:firstLineChars="0"/>
      </w:pPr>
    </w:p>
    <w:p>
      <w:pPr>
        <w:pStyle w:val="2"/>
      </w:pPr>
      <w:bookmarkStart w:id="145" w:name="_Toc504034177"/>
      <w:r>
        <w:t>毕业生就业创业工作举措</w:t>
      </w:r>
      <w:bookmarkEnd w:id="145"/>
    </w:p>
    <w:p>
      <w:pPr>
        <w:pStyle w:val="3"/>
        <w:numPr>
          <w:ilvl w:val="1"/>
          <w:numId w:val="29"/>
        </w:numPr>
      </w:pPr>
      <w:bookmarkStart w:id="146" w:name="_Toc504034178"/>
      <w:r>
        <w:rPr>
          <w:rFonts w:hint="eastAsia"/>
        </w:rPr>
        <w:t>组织机构完善，队伍建设完整</w:t>
      </w:r>
      <w:bookmarkEnd w:id="146"/>
    </w:p>
    <w:p>
      <w:pPr>
        <w:ind w:firstLine="560"/>
      </w:pPr>
      <w:r>
        <w:rPr>
          <w:rFonts w:hint="eastAsia"/>
        </w:rPr>
        <w:t>为做好学院毕业生就业工作，学院领导亲自指导工作，学生处负责对外与用人单位的交流沟通、就业创业实习基地的建设。制定完善的就业方案，督促就业工作的展开以及毕业生的就业思想教育，以及负责学院大型招聘会的安排部署。思政部负责统筹整个学校的就业创业课程，建有完善的就业创业课程体系，将就业创业课程作为必修课，列入学校的年度教学计划。各系主要负责系部小型招聘宣讲会的工作部署，各辅导员负责就业信息的搜集和传达以及具体的就业指导，负责各自所带班级毕业生的个别指导和毕业生的就业推荐。</w:t>
      </w:r>
    </w:p>
    <w:p>
      <w:pPr>
        <w:pStyle w:val="3"/>
      </w:pPr>
      <w:bookmarkStart w:id="147" w:name="_Toc504034179"/>
      <w:r>
        <w:rPr>
          <w:rFonts w:hint="eastAsia"/>
        </w:rPr>
        <w:t>注重引导重点领域就业</w:t>
      </w:r>
      <w:bookmarkEnd w:id="147"/>
    </w:p>
    <w:p>
      <w:pPr>
        <w:ind w:firstLine="560"/>
      </w:pPr>
      <w:r>
        <w:rPr>
          <w:rFonts w:hint="eastAsia"/>
        </w:rPr>
        <w:t>为适应学生就业的新形势，学院积极探索有效的就业指导工作途径，立足于提高学生自身素质，培养学生适应工作的能力，增强学生社会责任感和团队精神，指导学生应聘礼仪和技巧，切实把工作做足做细。问卷数据显示，2017届毕业生对自身能力素养满意，认为符合职业需求。</w:t>
      </w:r>
    </w:p>
    <w:p>
      <w:pPr>
        <w:ind w:firstLine="560"/>
      </w:pPr>
      <w:r>
        <w:rPr>
          <w:rFonts w:hint="eastAsia"/>
        </w:rPr>
        <w:t>鼓励引导毕业生及早深入社会，了解社会，服务社会，自觉地在工作中运用所学的专业知识。不定期举办就业讲座，吸引优秀毕业生和优秀企业家进校园宣讲，2017年共举办就业讲座和校园宣讲会140多场，不定期举办“公益性培训”服务。积极培养学生理论联系实际和分析问题、解决问题的能力，同时对学生进行职业道德教育，引导学生明确以什么样的精神状态去面对社会，怎样在社会中找准自己的位置，选对自己喜欢的岗位。使学生牢固树立爱岗敬业、吃苦耐劳的精神，保持踏实肯干、锐意进取的良好的工作作风。</w:t>
      </w:r>
    </w:p>
    <w:p>
      <w:pPr>
        <w:ind w:firstLine="560"/>
      </w:pPr>
      <w:r>
        <w:rPr>
          <w:rFonts w:hint="eastAsia"/>
        </w:rPr>
        <w:t>学院始终落实就业签约“四不准”要求，规范发放就业推荐表和三方协议，如实对每位学生进行推荐，鼓励引导学生进行多方位毕业选择，积极投身基层，服务人民，服务社会。问卷数据显示，毕业生在“自主学习能力”、“创新能力”、“分析、解决问题能力”、“实际动手操作能力”、“团队协作能力”、“执行能力”和“时间管理能力”等</w:t>
      </w:r>
      <w:r>
        <w:t>12</w:t>
      </w:r>
      <w:r>
        <w:rPr>
          <w:rFonts w:hint="eastAsia"/>
        </w:rPr>
        <w:t>个指标总体偏差为2.</w:t>
      </w:r>
      <w:r>
        <w:t>10</w:t>
      </w:r>
      <w:r>
        <w:rPr>
          <w:rFonts w:hint="eastAsia"/>
        </w:rPr>
        <w:t>%，毕业生能力素养基本满足就业单位需求。</w:t>
      </w:r>
    </w:p>
    <w:p>
      <w:pPr>
        <w:pStyle w:val="3"/>
      </w:pPr>
      <w:bookmarkStart w:id="148" w:name="_Toc504034180"/>
      <w:r>
        <w:rPr>
          <w:rFonts w:hint="eastAsia"/>
        </w:rPr>
        <w:t>实施毕业生就业创业促进计划</w:t>
      </w:r>
      <w:bookmarkEnd w:id="148"/>
    </w:p>
    <w:p>
      <w:pPr>
        <w:pStyle w:val="4"/>
        <w:numPr>
          <w:ilvl w:val="2"/>
          <w:numId w:val="30"/>
        </w:numPr>
      </w:pPr>
      <w:r>
        <w:rPr>
          <w:rFonts w:hint="eastAsia"/>
        </w:rPr>
        <w:t>开展精准校园服务行动。</w:t>
      </w:r>
    </w:p>
    <w:p>
      <w:pPr>
        <w:ind w:firstLine="560"/>
      </w:pPr>
      <w:r>
        <w:rPr>
          <w:rFonts w:hint="eastAsia"/>
        </w:rPr>
        <w:t>学院在日常工作中，指定专人做好就业信息的收集、汇总和发布工作，及时收集整理就业招聘信息并定期发布。运用微信、网站、QQ群等平台，多渠道、点对点发布和推送就业信息，打造便捷高效的“互联网＋就业服务”模式。多渠道搭建校内外资源信息对接服务平台，多次开展优秀毕业生和优秀企业家进校园讲座、同时和厦门人社合作，为厦门生源毕业生提供就业讲座。除此之外学院每年均有组织大型招聘会，2017年学院公益性招聘会，共吸引到600多家企业报名，到现场参展企业250家，线上线下共提供20000余个岗位供毕业生选择。招聘会上还为服务地方经济的发展要求，设置了翔安企业招聘展区，同时，各系部每年会针对本系特色，举办多场小型招聘会和宣讲会，招聘岗位涉及所有专业，为学生提供多渠道就业服务。数据统计，2017届毕业生省内就业比例为</w:t>
      </w:r>
      <w:r>
        <w:t>94.07</w:t>
      </w:r>
      <w:r>
        <w:rPr>
          <w:rFonts w:hint="eastAsia"/>
        </w:rPr>
        <w:t>%，其中，在厦门市就业毕业生人数</w:t>
      </w:r>
      <w:r>
        <w:t>为</w:t>
      </w:r>
      <w:r>
        <w:rPr>
          <w:rFonts w:hint="eastAsia"/>
        </w:rPr>
        <w:t>1585人</w:t>
      </w:r>
      <w:r>
        <w:t>，</w:t>
      </w:r>
      <w:r>
        <w:rPr>
          <w:rFonts w:hint="eastAsia"/>
        </w:rPr>
        <w:t>占</w:t>
      </w:r>
      <w:r>
        <w:t>69.40</w:t>
      </w:r>
      <w:r>
        <w:rPr>
          <w:rFonts w:hint="eastAsia"/>
        </w:rPr>
        <w:t>%。</w:t>
      </w:r>
    </w:p>
    <w:p>
      <w:pPr>
        <w:pStyle w:val="4"/>
      </w:pPr>
      <w:r>
        <w:rPr>
          <w:rFonts w:hint="eastAsia"/>
        </w:rPr>
        <w:t>加强就业困难群体帮扶。</w:t>
      </w:r>
    </w:p>
    <w:p>
      <w:pPr>
        <w:ind w:firstLine="560"/>
      </w:pPr>
      <w:r>
        <w:rPr>
          <w:rFonts w:hint="eastAsia"/>
        </w:rPr>
        <w:t>除了招聘会外，学院还针对就业困难学生和少数民族学生开展一对一帮扶。对困难学生均有建档立卡，实时关注学生动态。通过学业辅导和就业指导，职业选择等方式，帮助双困学生更好就业。对于毕业未就业学生提供援助服务，跟踪发展情况。</w:t>
      </w:r>
    </w:p>
    <w:p>
      <w:pPr>
        <w:pStyle w:val="4"/>
      </w:pPr>
      <w:r>
        <w:rPr>
          <w:rFonts w:hint="eastAsia"/>
        </w:rPr>
        <w:t>完善就业反馈制度。</w:t>
      </w:r>
    </w:p>
    <w:p>
      <w:pPr>
        <w:ind w:firstLine="560"/>
      </w:pPr>
      <w:r>
        <w:rPr>
          <w:rFonts w:hint="eastAsia"/>
        </w:rPr>
        <w:t>学院建有完善的毕业生跟踪制度，通过电话、QQ、微信等多渠道对毕业生采取用人单位跟踪调查，和对母校满意度反馈调查。制有毕业生就业质量年度报告，并将毕业生就业、升学、创业、入伍、服务基层、未就业等内容纳入就业质量报告体系。并且针对质量报告的反馈的问题采取相应的服务调整措施，健全就业计划，促进人才培养与社会经济发展相适应。</w:t>
      </w:r>
    </w:p>
    <w:p>
      <w:pPr>
        <w:pStyle w:val="3"/>
        <w:rPr>
          <w:rFonts w:hint="eastAsia"/>
        </w:rPr>
      </w:pPr>
      <w:bookmarkStart w:id="149" w:name="_Toc504034181"/>
      <w:r>
        <w:rPr>
          <w:rFonts w:hint="eastAsia"/>
        </w:rPr>
        <w:t>深入开展创新创业工作</w:t>
      </w:r>
      <w:bookmarkEnd w:id="149"/>
    </w:p>
    <w:p>
      <w:pPr>
        <w:pStyle w:val="4"/>
        <w:numPr>
          <w:ilvl w:val="2"/>
          <w:numId w:val="31"/>
        </w:numPr>
        <w:rPr>
          <w:rFonts w:hint="eastAsia"/>
        </w:rPr>
      </w:pPr>
      <w:r>
        <w:rPr>
          <w:rFonts w:hint="eastAsia"/>
        </w:rPr>
        <w:t>健全机制保障，促进创新创业工作规范化</w:t>
      </w:r>
    </w:p>
    <w:p>
      <w:pPr>
        <w:pStyle w:val="5"/>
        <w:rPr>
          <w:rFonts w:hint="eastAsia"/>
        </w:rPr>
      </w:pPr>
      <w:r>
        <w:rPr>
          <w:rFonts w:hint="eastAsia"/>
        </w:rPr>
        <w:t>组织机制</w:t>
      </w:r>
    </w:p>
    <w:p>
      <w:pPr>
        <w:ind w:firstLine="560"/>
        <w:rPr>
          <w:rFonts w:hint="eastAsia"/>
        </w:rPr>
      </w:pPr>
      <w:r>
        <w:rPr>
          <w:rFonts w:hint="eastAsia"/>
        </w:rPr>
        <w:t>学</w:t>
      </w:r>
      <w:r>
        <w:t>院成立了以院长为组长的创新创业领导小组</w:t>
      </w:r>
      <w:r>
        <w:rPr>
          <w:rFonts w:hint="eastAsia"/>
        </w:rPr>
        <w:t>、</w:t>
      </w:r>
      <w:r>
        <w:t>就业领导小组，设立了创新创业与就业指导中心、创新创业与就业指导教研室作为具体任务的执行部门，分别挂靠与学生处及思政部。学生处负责对外与用人单位的交流沟通、就业创业实习基地的建设，制定完善的就业创业方案，督促就业创业工作的展开以及毕业生的就业创业思想教育，负责学院大型招聘会的安排部署。思政部负责统筹整个学校的就业创业课程，建有完善的就业创业课程体系，将就业创业课程作为必修课，列入学校的年度教学计划。各系加强对创新创业教育</w:t>
      </w:r>
      <w:r>
        <w:rPr>
          <w:rFonts w:hint="eastAsia"/>
        </w:rPr>
        <w:t>与就业</w:t>
      </w:r>
      <w:r>
        <w:t>工作重要性的认识，组织成立系部创新创业教育领导小组，由系主任、党总支书记、团总支书记和专业室主任及部分老师组成，主要负责系部小型招聘宣讲会的工作部署，各辅导员负责就业创业信息的搜集和传达以及具体的就业创业指导，</w:t>
      </w:r>
      <w:r>
        <w:rPr>
          <w:rFonts w:hint="eastAsia"/>
        </w:rPr>
        <w:t>以及</w:t>
      </w:r>
      <w:r>
        <w:t>各自所带班级毕业生的个别指导和毕业生的就业推荐。同时</w:t>
      </w:r>
      <w:r>
        <w:rPr>
          <w:rFonts w:hint="eastAsia"/>
        </w:rPr>
        <w:t>，各系</w:t>
      </w:r>
      <w:r>
        <w:t>可聘请创业成功的校友、企业管理者、有关专家担任学生的创业导师，为学生的创新创业活动提供强有力的支持。</w:t>
      </w:r>
    </w:p>
    <w:p>
      <w:pPr>
        <w:pStyle w:val="5"/>
        <w:rPr>
          <w:rFonts w:hint="eastAsia"/>
        </w:rPr>
      </w:pPr>
      <w:r>
        <w:rPr>
          <w:rFonts w:ascii="仿宋_GB2312" w:hAnsi="仿宋_GB2312" w:eastAsia="仿宋_GB2312"/>
          <w:b/>
          <w:sz w:val="30"/>
          <w:szCs w:val="30"/>
        </w:rPr>
        <w:t>创业激励制度</w:t>
      </w:r>
    </w:p>
    <w:p>
      <w:pPr>
        <w:ind w:firstLine="560"/>
        <w:rPr>
          <w:rFonts w:hint="eastAsia"/>
        </w:rPr>
      </w:pPr>
      <w:r>
        <w:rPr>
          <w:rFonts w:hint="eastAsia"/>
        </w:rPr>
        <w:t>2017年学院制订《厦门海洋职业技术学院专业实践俱乐部管理办法》、《厦门海洋职业技术学院“互联网+”大学生创新创业比赛奖励暂行办法》、《厦门海洋职业技术学院大学生创新创业大赛管理办法》、《厦门海洋职业技术学院大学生创新创业基地管理办法》等管理办法，通过政策引领，实现以素质教育为基础，开展面向全体学生的普及型创新创业教育，对具有创新创业意愿与潜质的群体进行专门培养。学院将通过修订《教师职称评聘办法》，引导教师主动参与创新创业教科研活动，积极参与创新创业课题申报，热心指导学生创新创业实践活动。通过修订《关于制定、修订高职专业人才培养方案的原则和实施意见》，要求2017级各专业人才培养方案要重点体现培养学生创新精神、创业意识和创新创业能力。学院修订《学分制规定》，在保证每一个学生都能接受最基本的创新创业教育前提下，对参与创新创业兴趣小组和创新创业实践以及参加创新创业技能竞赛取得优异成绩的学生给予适当学分奖励。学院还通过修订《学籍管理规定》，为有意愿有潜质的学生制定创新创业能力培养计划，允许学生用创新创业项目成果抵免最多10个学分或毕业要求的职业资格证书。允许学生休学创业，为此，学生学制最长可以延长5年。通过修订《教师教学工作考核条例》等规定，鼓励教师投身创新创业教育，对指导学生取得优异成绩的教师进行奖励。</w:t>
      </w:r>
    </w:p>
    <w:p>
      <w:pPr>
        <w:pStyle w:val="5"/>
        <w:rPr>
          <w:rFonts w:hint="eastAsia" w:ascii="仿宋_GB2312" w:hAnsi="仿宋_GB2312" w:eastAsia="仿宋_GB2312"/>
          <w:b/>
          <w:color w:val="000000"/>
          <w:sz w:val="30"/>
          <w:szCs w:val="30"/>
        </w:rPr>
      </w:pPr>
      <w:r>
        <w:rPr>
          <w:rFonts w:ascii="仿宋_GB2312" w:hAnsi="仿宋_GB2312" w:eastAsia="仿宋_GB2312"/>
          <w:b/>
          <w:color w:val="000000"/>
          <w:sz w:val="30"/>
          <w:szCs w:val="30"/>
        </w:rPr>
        <w:t>创新创业</w:t>
      </w:r>
      <w:r>
        <w:rPr>
          <w:rFonts w:hint="eastAsia" w:ascii="仿宋_GB2312" w:hAnsi="仿宋_GB2312" w:eastAsia="仿宋_GB2312"/>
          <w:b/>
          <w:color w:val="000000"/>
          <w:sz w:val="30"/>
          <w:szCs w:val="30"/>
        </w:rPr>
        <w:t>课堂</w:t>
      </w:r>
      <w:r>
        <w:rPr>
          <w:rFonts w:ascii="仿宋_GB2312" w:hAnsi="仿宋_GB2312" w:eastAsia="仿宋_GB2312"/>
          <w:b/>
          <w:color w:val="000000"/>
          <w:sz w:val="30"/>
          <w:szCs w:val="30"/>
        </w:rPr>
        <w:t>教学</w:t>
      </w:r>
    </w:p>
    <w:p>
      <w:pPr>
        <w:ind w:firstLine="560"/>
        <w:rPr>
          <w:rFonts w:hint="eastAsia"/>
        </w:rPr>
      </w:pPr>
      <w:r>
        <w:rPr>
          <w:rFonts w:hint="eastAsia"/>
        </w:rPr>
        <w:t>我院将创新创业工作纳入“十三五”规划，出台《关于加强大学生创新创业工作的实施意见》，积极探索以创新为引领的创业教育模式，将创新创业教育与专业教育、文化素质教育相融合，把创新教育课程纳入人才培养方案。在通识课程系列中，设置创新创业模块，面向全体学生开设公共必修课《创新创业基础》；各专业结合培养目标设置创新创业相关课程和实践环节。构建大一新生进行创新创业基础教育和职业生涯规划；大二学生进行创新创业综合素养育成；大三学生进行创新创业实践能力训练的“三位一体”课程体系。今年9月，在保留原有《就业指导》课创新创业部分的基础上，思政部面向2017级学生新开设一门必修课《创新创业基础》，30学时，共2学分。就业指导与创新创业教研室34位教师集体备课，完成了课程标准制订、教案编写以及课件制作。结合我院学生的优秀创业案例，融入嘉庚精神、海洋精神的教育理念，形成了一门具有我院特色的创新创业公共基础课。课程考核通过制订创业计划书和创业计划路演的形式进行，与各类创新创业大赛无缝对接。同时，学院每学期通过“高校邦”以慕课的形式开设公共选修课，今年与创新创业有关的课程增加到12门。</w:t>
      </w:r>
    </w:p>
    <w:p>
      <w:pPr>
        <w:pStyle w:val="4"/>
        <w:rPr>
          <w:rFonts w:hint="eastAsia"/>
        </w:rPr>
      </w:pPr>
      <w:r>
        <w:rPr>
          <w:rFonts w:hint="eastAsia"/>
        </w:rPr>
        <w:t>整合资源、搭建平台，为服务大学生创新创业实践提供有效的资源对接</w:t>
      </w:r>
    </w:p>
    <w:p>
      <w:pPr>
        <w:pStyle w:val="5"/>
        <w:rPr>
          <w:rFonts w:hint="eastAsia"/>
        </w:rPr>
      </w:pPr>
      <w:r>
        <w:rPr>
          <w:rFonts w:hint="eastAsia"/>
        </w:rPr>
        <w:t>大学生创新创业园建设</w:t>
      </w:r>
    </w:p>
    <w:p>
      <w:pPr>
        <w:ind w:firstLine="560"/>
        <w:rPr>
          <w:rFonts w:hint="eastAsia"/>
        </w:rPr>
      </w:pPr>
      <w:r>
        <w:rPr>
          <w:rFonts w:hint="eastAsia"/>
        </w:rPr>
        <w:t>学院不断完善大学生创新创业基地建设，目前占地面积约4800平方米包含创新创业孵化区域及海洋生物协同创新中心平台等项目，可同时容纳18个创业项目孵化，自建成以来共遴选74个大学生创业项目入驻孵化园。2017年我院投入200余万元对创新创业园进行全面的装修，按省级标准增加工作室、会议室、洽谈室、路演厅、展示厅等功能，以创业团队提供孵化服务。2017年12月，就创中心开展创新创业园入驻项目遴选活动，全院师生积极参与，最终共有16支创业团队入驻创业园，创业团队的股权结构由原来的学生单一股权，转变为学生主导、企业及教师参与入股的三方合作模式，该模式学生团队能较好的利用教师资源，借鉴企业经营模式帮助团队成功创业。在入驻创业园的团队中有10家将在近期进行公司注册。创新创业园区的建立和持续在改造提升，标志着学院创业教育完成了从理论教学到实践体验教学的转变。</w:t>
      </w:r>
    </w:p>
    <w:p>
      <w:pPr>
        <w:pStyle w:val="5"/>
        <w:rPr>
          <w:rFonts w:hint="eastAsia"/>
        </w:rPr>
      </w:pPr>
      <w:r>
        <w:rPr>
          <w:rFonts w:hint="eastAsia"/>
        </w:rPr>
        <w:t>海洋生物应用技术协同创新中心基地建设</w:t>
      </w:r>
    </w:p>
    <w:p>
      <w:pPr>
        <w:wordWrap w:val="0"/>
        <w:spacing w:line="600" w:lineRule="exact"/>
        <w:ind w:firstLine="560"/>
      </w:pPr>
      <w:r>
        <w:t>2017年6月经省教育厅确定福建省海洋生物应用技术协同创新中心为福建省高职院校应用技术协同创新中心第二批建设项目。该项目由</w:t>
      </w:r>
      <w:r>
        <w:rPr>
          <w:rFonts w:hint="eastAsia"/>
        </w:rPr>
        <w:t>学</w:t>
      </w:r>
      <w:r>
        <w:t>院牵头，在已有的海洋生物产业化中试技术研发公共服务平台和厦门海洋高技术产业基地创业创新共享服务平台基础上，与国家海洋局第三海洋研究所、厦门东和生物制药有限公司、福建安井食品股份有限公司、厦门汇盛生物有限公司等单位协同共建。海洋生物应用技术协同创新中心围绕产业急需解决的共性技术难题，有效发挥各协作单位的技术优势、人才优势、产业优势，开展多学科、多层次、多角度的技术协同攻关，积极采用最新的科研成果，通过技术的中试和工程化开发，转化为企业能够直接应用的实用化技术。将人才的培养与技术攻关相结合，让学生在实际的科研研发工作中提升能力，开拓视野，实现新技术、新装备与技术人才的融合，在技术研发的同时，为企业“量身定制”所需的产业技术人员；为学生实习和将来就业提供了更多接触企业、走进企业、与企业合作的机会，进一步拓宽了道路。</w:t>
      </w:r>
    </w:p>
    <w:p>
      <w:pPr>
        <w:ind w:firstLine="560"/>
        <w:rPr>
          <w:rFonts w:hint="eastAsia"/>
        </w:rPr>
      </w:pPr>
      <w:r>
        <w:t>2017年</w:t>
      </w:r>
      <w:r>
        <w:rPr>
          <w:rFonts w:hint="eastAsia"/>
        </w:rPr>
        <w:t>学</w:t>
      </w:r>
      <w:r>
        <w:t>院成立了协同创新班作为福建省海洋生物应用技术协同创新中心项目的创新内容之一，经过组织专业指导委员会专家论证和探讨，对2016级食品加工技术专业、食品营养与检测专业、商检技术专业的人才培养方案进行调整。择优筛选部分大一学生，设立“协同创新班”，开展复合型人才培养的新探索。创新班学生从大二期间开始进行新课程教学，新增《创新实践系列实验》、《海洋生物资源开发技术新进展》等三门新的课程，大三时进一步强化实践培训，重点培养创新能力和动手能力。纳入学院常规教学管理系统管理由协同创新中心技术人员负责对学生进行教学和考核。以实现学习过程与生产、科研的有机融合，理论与实践教学融合，校内与校外实习基地相结合，专职与兼职教师相结合，专业学历证书与职业资格证书相结合。</w:t>
      </w:r>
    </w:p>
    <w:p>
      <w:pPr>
        <w:pStyle w:val="5"/>
        <w:rPr>
          <w:rFonts w:hint="eastAsia"/>
        </w:rPr>
      </w:pPr>
      <w:r>
        <w:rPr>
          <w:rFonts w:hint="eastAsia"/>
        </w:rPr>
        <w:t>海洋学院电商服务中心建设</w:t>
      </w:r>
    </w:p>
    <w:p>
      <w:pPr>
        <w:ind w:firstLine="560"/>
        <w:rPr>
          <w:rFonts w:hint="eastAsia"/>
        </w:rPr>
      </w:pPr>
      <w:r>
        <w:rPr>
          <w:rFonts w:hint="eastAsia"/>
        </w:rPr>
        <w:t>2017年学院建成了电商服务中心（电商模拟实训室），占地面积120平方，内设有60台电脑，主要为电商方向创业学生提供场地和设施以及专业指导，项目涉及食品、装饰、计算机、衣服定制、茶叶、化妆品等诸多项目，采用线下实体店经营，面向学院所有学生；同时鼓励和支持线上淘宝网、阿里巴巴、微信朋友圈等电商形式的销售渠道，重点培养信电子商务专业学生。历年来电子商务学生在淘宝网开店数十家，在开设的《网络营销实务》课程中要求学生组队开办淘宝店，增加实际操作环节。目前学院与多家电子商务公司合作，开展电商相关培训课程。</w:t>
      </w:r>
    </w:p>
    <w:p>
      <w:pPr>
        <w:pStyle w:val="4"/>
      </w:pPr>
      <w:r>
        <w:rPr>
          <w:rFonts w:hint="eastAsia"/>
        </w:rPr>
        <w:t>以社会实践和各项创新创业大赛提升思维和能力</w:t>
      </w:r>
    </w:p>
    <w:p>
      <w:pPr>
        <w:pStyle w:val="5"/>
        <w:rPr>
          <w:rFonts w:hint="eastAsia"/>
        </w:rPr>
      </w:pPr>
      <w:r>
        <w:t>社会实践激活</w:t>
      </w:r>
    </w:p>
    <w:p>
      <w:pPr>
        <w:ind w:firstLine="560"/>
        <w:rPr>
          <w:rFonts w:hint="eastAsia"/>
        </w:rPr>
      </w:pPr>
      <w:r>
        <w:rPr>
          <w:rFonts w:hint="eastAsia"/>
        </w:rPr>
        <w:t>为拓展大学生社会实践和志愿服务活动的深度和广度，学院把“三下乡”社会实践和志愿服务活动的内容、方式、载体与服务大学生就业创业结合起来，着力提高大学生融入社会的适应性和实践能力。2017年全院师生积极参与，以“建设新福建，喜迎十九大”为主题，组建了48支三下乡团队，参与师生500多人。活动坚持社会实践与社会调研、志愿服务、专业学习、就业创业的有机结合，其中涉及创新创业及互联网+的有三支团队。“燃梦”社会实践队前往安溪大坪乡对“青年返乡创客”做深入的调查研究，了解大坪乡在“5+2乡村创客模式”引领下的发展历程，以及政府对青年创业的扶持政策。团队通过走访，了解众创之路，同时也将国家创新创业的政策方针传播到基层。“众创联盟”团队走进了几家优秀的跨境电商企业，通过了解相关产品的基本知识、如何利用互联网与国外顾客函电交流，以及如何将产品上架发布等。走访实践不仅能让团队成员走出课本，身临其境，还能深刻了解跨境电商的运营模式，加深对跨境电商的理解。“海之心”团队在三下乡期间拜访了两家自主创业企业。走访过程中，企业创业者与团队成员们分享了自己的创业感想，通过如何树立正确的就业观，到如何规划人生、制定计划，再到如何进行团队管理，不断学习。从各方面剖析创业历程。这些创业理念，带给团队成员很大的启发，提升了团队成员的创业精神和创新意识。</w:t>
      </w:r>
    </w:p>
    <w:p>
      <w:pPr>
        <w:pStyle w:val="5"/>
        <w:rPr>
          <w:rFonts w:hint="eastAsia"/>
        </w:rPr>
      </w:pPr>
      <w:r>
        <w:rPr>
          <w:rFonts w:hint="eastAsia"/>
        </w:rPr>
        <w:t>大型比赛推动</w:t>
      </w:r>
    </w:p>
    <w:p>
      <w:pPr>
        <w:ind w:firstLine="560"/>
        <w:rPr>
          <w:rFonts w:hint="eastAsia"/>
        </w:rPr>
      </w:pPr>
      <w:r>
        <w:rPr>
          <w:rFonts w:hint="eastAsia"/>
        </w:rPr>
        <w:t>学院三年来共举办创业大讲坛、大学生“挑战杯”创业大赛、互联网+大学生创新创业大赛、模拟招聘会、创业计划竞赛、职场英雄、职业生涯规划竞赛等各类赛事90余场。各项创新创业竞赛，已经渗透到服务大学生就业创业的各个环节，有力地推动了大学生就业创业能力的提高。2017年4月学院“幸福力妈妈”项目在第二届中国（福建）女子大学生创新创业大赛荣获三等奖。2017年9月学院“鱼情在线”创业团队在第四届“创青春”中国青年创新创业大赛中获得现代农业组第11名，并荣获全国优胜奖；2017年10月“鱼情在线”项目和“云生物”项目分别斩获“和职教杯”首届福建省黄炎培职业教育奖创新创业大赛学院银奖和铜奖；同时，学院被授予竞赛组织奖。2017年11月黄炫行同学获得第十届福建省大学生职业规划大赛三等奖。2017年12月学院“智慧渔业”、参与由厦门市教育局主办的厦门高校大学生创新创业大赛并获得获二等奖。今年雪院的四个创业项目入围福建省大学生创新创业优秀项目资助共计12万元的补助。2016年学院参加福建省第九届“挑战杯”大学生创业计划竞赛，再次获得2金、2银、4铜及6个优秀奖并再次荣获“校级优秀组织奖”的优异成绩，同年8月学院《荧光鱼及配套光源团队》参加“挑战杯—彩虹人生”全国职业学校创新创效创业大赛荣获全国一等奖。学院连续三届荣获福建省大学生挑战杯创业大赛校级优秀组织奖。</w:t>
      </w:r>
    </w:p>
    <w:p>
      <w:pPr>
        <w:ind w:firstLine="560"/>
      </w:pPr>
    </w:p>
    <w:p>
      <w:pPr>
        <w:pStyle w:val="2"/>
      </w:pPr>
      <w:bookmarkStart w:id="150" w:name="_Toc504034182"/>
      <w:r>
        <w:rPr>
          <w:rFonts w:hint="eastAsia"/>
        </w:rPr>
        <w:t>问题</w:t>
      </w:r>
      <w:r>
        <w:t>与</w:t>
      </w:r>
      <w:r>
        <w:rPr>
          <w:rFonts w:hint="eastAsia"/>
        </w:rPr>
        <w:t>建议</w:t>
      </w:r>
      <w:bookmarkEnd w:id="150"/>
    </w:p>
    <w:p>
      <w:pPr>
        <w:pStyle w:val="3"/>
        <w:numPr>
          <w:ilvl w:val="1"/>
          <w:numId w:val="32"/>
        </w:numPr>
      </w:pPr>
      <w:bookmarkStart w:id="151" w:name="_Toc504034183"/>
      <w:r>
        <w:rPr>
          <w:rFonts w:hint="eastAsia"/>
        </w:rPr>
        <w:t>问题</w:t>
      </w:r>
      <w:bookmarkEnd w:id="151"/>
    </w:p>
    <w:p>
      <w:pPr>
        <w:pStyle w:val="4"/>
        <w:numPr>
          <w:ilvl w:val="0"/>
          <w:numId w:val="0"/>
        </w:numPr>
      </w:pPr>
      <w:r>
        <w:rPr>
          <w:rFonts w:hint="eastAsia"/>
        </w:rPr>
        <w:t>（一）外语水平总体偏弱，英语口语亟待加强</w:t>
      </w:r>
    </w:p>
    <w:p>
      <w:pPr>
        <w:ind w:firstLine="560"/>
      </w:pPr>
      <w:r>
        <w:rPr>
          <w:rFonts w:hint="eastAsia"/>
        </w:rPr>
        <w:t>毕业生问卷数据显示，2017届毕业生对专业知识与专业技能总体满意度为</w:t>
      </w:r>
      <w:r>
        <w:t>90.1</w:t>
      </w:r>
      <w:r>
        <w:rPr>
          <w:rFonts w:hint="eastAsia"/>
        </w:rPr>
        <w:t>3%，其中毕业生对“外语水平”的技能上的满意度为84.40%，比专业知识与专业技能总体满意度低5.73%；从院系来看，机电工程系和生物技术系的毕业生对“外语水平”的满意度低于80.0%，分别为</w:t>
      </w:r>
      <w:r>
        <w:t>74.52%</w:t>
      </w:r>
      <w:r>
        <w:rPr>
          <w:rFonts w:hint="eastAsia"/>
        </w:rPr>
        <w:t>和77.18%；具体从专业来看，</w:t>
      </w:r>
      <w:r>
        <w:t>机电一体化技术</w:t>
      </w:r>
      <w:r>
        <w:rPr>
          <w:rFonts w:hint="eastAsia"/>
        </w:rPr>
        <w:t>、</w:t>
      </w:r>
      <w:r>
        <w:t>制冷与冷藏技术</w:t>
      </w:r>
      <w:r>
        <w:rPr>
          <w:rFonts w:hint="eastAsia"/>
        </w:rPr>
        <w:t>、</w:t>
      </w:r>
      <w:r>
        <w:t>食品加工技术</w:t>
      </w:r>
      <w:r>
        <w:rPr>
          <w:rFonts w:hint="eastAsia"/>
        </w:rPr>
        <w:t>、</w:t>
      </w:r>
      <w:r>
        <w:t>水产养殖类</w:t>
      </w:r>
      <w:r>
        <w:rPr>
          <w:rFonts w:hint="eastAsia"/>
        </w:rPr>
        <w:t>、</w:t>
      </w:r>
      <w:r>
        <w:t>数控技术</w:t>
      </w:r>
      <w:r>
        <w:rPr>
          <w:rFonts w:hint="eastAsia"/>
        </w:rPr>
        <w:t>、</w:t>
      </w:r>
      <w:r>
        <w:t>图形图像制作</w:t>
      </w:r>
      <w:r>
        <w:rPr>
          <w:rFonts w:hint="eastAsia"/>
        </w:rPr>
        <w:t>、</w:t>
      </w:r>
      <w:r>
        <w:t>国际金融</w:t>
      </w:r>
      <w:r>
        <w:rPr>
          <w:rFonts w:hint="eastAsia"/>
        </w:rPr>
        <w:t>和</w:t>
      </w:r>
      <w:r>
        <w:t>食品加工及管理</w:t>
      </w:r>
      <w:r>
        <w:rPr>
          <w:rFonts w:hint="eastAsia"/>
        </w:rPr>
        <w:t>等8个专业对“外语水平”满意度低于80.0%，其中，</w:t>
      </w:r>
      <w:r>
        <w:t>食品加工技术</w:t>
      </w:r>
      <w:r>
        <w:rPr>
          <w:rFonts w:hint="eastAsia"/>
        </w:rPr>
        <w:t>、</w:t>
      </w:r>
      <w:r>
        <w:t>水产养殖类</w:t>
      </w:r>
      <w:r>
        <w:rPr>
          <w:rFonts w:hint="eastAsia"/>
        </w:rPr>
        <w:t>和</w:t>
      </w:r>
      <w:r>
        <w:t>食品加工及管理</w:t>
      </w:r>
      <w:r>
        <w:rPr>
          <w:rFonts w:hint="eastAsia"/>
        </w:rPr>
        <w:t>专业的满意度低于70.0%。</w:t>
      </w:r>
    </w:p>
    <w:p>
      <w:pPr>
        <w:ind w:firstLine="560"/>
      </w:pPr>
      <w:r>
        <w:rPr>
          <w:rFonts w:hint="eastAsia"/>
        </w:rPr>
        <w:t>就业单位问卷数据中，有103家单位回答了“</w:t>
      </w:r>
      <w:r>
        <w:t>您认为增加哪些课程/内容会更适应贵单位工作</w:t>
      </w:r>
      <w:r>
        <w:rPr>
          <w:rFonts w:hint="eastAsia"/>
        </w:rPr>
        <w:t>”问卷题，其中有10家单位（占9.71%）认为最需要增加的是英语或英语口语课程。</w:t>
      </w:r>
    </w:p>
    <w:p>
      <w:pPr>
        <w:pStyle w:val="4"/>
        <w:numPr>
          <w:ilvl w:val="0"/>
          <w:numId w:val="0"/>
        </w:numPr>
      </w:pPr>
      <w:r>
        <w:rPr>
          <w:rFonts w:hint="eastAsia"/>
        </w:rPr>
        <w:t>（二）部分院系或者专业的实习实践教学需要引起重视</w:t>
      </w:r>
    </w:p>
    <w:p>
      <w:pPr>
        <w:ind w:firstLine="560"/>
      </w:pPr>
      <w:r>
        <w:rPr>
          <w:rFonts w:hint="eastAsia"/>
        </w:rPr>
        <w:t>毕业生问卷数据显示，2017届毕业生对母校的实践教学满意度为</w:t>
      </w:r>
      <w:r>
        <w:rPr>
          <w:color w:val="000000" w:themeColor="text1"/>
          <w14:textFill>
            <w14:solidFill>
              <w14:schemeClr w14:val="tx1"/>
            </w14:solidFill>
          </w14:textFill>
        </w:rPr>
        <w:t>92.03</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机电工程系毕业生的满意度略低些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图形图像制作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商务日语</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光电子技术</w:t>
      </w:r>
      <w:r>
        <w:rPr>
          <w:rFonts w:hint="eastAsia"/>
          <w:color w:val="000000" w:themeColor="text1"/>
          <w14:textFill>
            <w14:solidFill>
              <w14:schemeClr w14:val="tx1"/>
            </w14:solidFill>
          </w14:textFill>
        </w:rPr>
        <w:t>等3个专业毕业生的满意度低85.0%</w:t>
      </w:r>
      <w:r>
        <w:rPr>
          <w:rFonts w:hint="eastAsia"/>
        </w:rPr>
        <w:t>。从</w:t>
      </w:r>
      <w:r>
        <w:rPr>
          <w:rFonts w:hint="eastAsia"/>
          <w:color w:val="000000" w:themeColor="text1"/>
          <w14:textFill>
            <w14:solidFill>
              <w14:schemeClr w14:val="tx1"/>
            </w14:solidFill>
          </w14:textFill>
        </w:rPr>
        <w:t>毕业生对母校人才培养及教学的改进建议来看，</w:t>
      </w:r>
      <w:r>
        <w:rPr>
          <w:color w:val="000000" w:themeColor="text1"/>
          <w14:textFill>
            <w14:solidFill>
              <w14:schemeClr w14:val="tx1"/>
            </w14:solidFill>
          </w14:textFill>
        </w:rPr>
        <w:t>四成毕业生认为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实习和实践环节</w:t>
      </w:r>
      <w:r>
        <w:rPr>
          <w:rFonts w:hint="eastAsia"/>
          <w:color w:val="000000" w:themeColor="text1"/>
          <w14:textFill>
            <w14:solidFill>
              <w14:schemeClr w14:val="tx1"/>
            </w14:solidFill>
          </w14:textFill>
        </w:rPr>
        <w:t>”还有待改进。从</w:t>
      </w:r>
      <w:r>
        <w:rPr>
          <w:rFonts w:hint="eastAsia"/>
        </w:rPr>
        <w:t>母校应该重点给学生提供哪些方面的就业指导数据来看，毕业生对“实习实践”的需求排名第三；从</w:t>
      </w:r>
      <w:r>
        <w:t>母校应该</w:t>
      </w:r>
      <w:r>
        <w:rPr>
          <w:rFonts w:hint="eastAsia"/>
        </w:rPr>
        <w:t>重点</w:t>
      </w:r>
      <w:r>
        <w:t>给学</w:t>
      </w:r>
      <w:r>
        <w:rPr>
          <w:rFonts w:hint="eastAsia"/>
        </w:rPr>
        <w:t>生</w:t>
      </w:r>
      <w:r>
        <w:t>提供哪些方面的创业指导</w:t>
      </w:r>
      <w:r>
        <w:rPr>
          <w:rFonts w:hint="eastAsia"/>
        </w:rPr>
        <w:t>数据来看，毕业生认为最需要提供的是“</w:t>
      </w:r>
      <w:r>
        <w:rPr>
          <w:rFonts w:hint="eastAsia"/>
          <w:color w:val="000000" w:themeColor="text1"/>
          <w14:textFill>
            <w14:solidFill>
              <w14:schemeClr w14:val="tx1"/>
            </w14:solidFill>
          </w14:textFill>
        </w:rPr>
        <w:t>创业实践活动”，比例</w:t>
      </w:r>
      <w:r>
        <w:rPr>
          <w:rFonts w:hint="eastAsia"/>
        </w:rPr>
        <w:t>为</w:t>
      </w:r>
      <w:r>
        <w:t>43.40%</w:t>
      </w:r>
      <w:r>
        <w:rPr>
          <w:rFonts w:hint="eastAsia"/>
        </w:rPr>
        <w:t>。</w:t>
      </w:r>
    </w:p>
    <w:p>
      <w:pPr>
        <w:ind w:firstLine="560"/>
      </w:pPr>
      <w:r>
        <w:rPr>
          <w:rFonts w:hint="eastAsia"/>
        </w:rPr>
        <w:t>就业单位问卷数据中，有103家单位回答了“</w:t>
      </w:r>
      <w:r>
        <w:t>您认为增加哪些课程/内容会更适应贵单位工作</w:t>
      </w:r>
      <w:r>
        <w:rPr>
          <w:rFonts w:hint="eastAsia"/>
        </w:rPr>
        <w:t>”问卷题，其中有46家单位（占44.66%）认为最需要增加的实习实践方面的内容，主要可归为三类，一是实际业务操作能力，如</w:t>
      </w:r>
      <w:r>
        <w:t>养殖</w:t>
      </w:r>
      <w:r>
        <w:rPr>
          <w:rFonts w:hint="eastAsia"/>
        </w:rPr>
        <w:t>实践、</w:t>
      </w:r>
      <w:r>
        <w:t>外贸平台运营实际模拟操作</w:t>
      </w:r>
      <w:r>
        <w:rPr>
          <w:rFonts w:hint="eastAsia"/>
        </w:rPr>
        <w:t>和</w:t>
      </w:r>
      <w:r>
        <w:t>集装箱检验维修</w:t>
      </w:r>
      <w:r>
        <w:rPr>
          <w:rFonts w:hint="eastAsia"/>
        </w:rPr>
        <w:t>等；二是业务流程及规则内容，如</w:t>
      </w:r>
      <w:r>
        <w:t>客船规则培训</w:t>
      </w:r>
      <w:r>
        <w:rPr>
          <w:rFonts w:hint="eastAsia"/>
        </w:rPr>
        <w:t>、</w:t>
      </w:r>
      <w:r>
        <w:t>分角色模拟进出口一条龙</w:t>
      </w:r>
      <w:r>
        <w:rPr>
          <w:rFonts w:hint="eastAsia"/>
        </w:rPr>
        <w:t>和</w:t>
      </w:r>
      <w:r>
        <w:t>模拟实践训练</w:t>
      </w:r>
      <w:r>
        <w:rPr>
          <w:rFonts w:hint="eastAsia"/>
        </w:rPr>
        <w:t>等；三是企业实习及社会实践。</w:t>
      </w:r>
    </w:p>
    <w:p>
      <w:pPr>
        <w:pStyle w:val="3"/>
      </w:pPr>
      <w:bookmarkStart w:id="152" w:name="_Toc500165261"/>
      <w:bookmarkStart w:id="153" w:name="_Toc504034184"/>
      <w:r>
        <w:rPr>
          <w:rFonts w:hint="eastAsia"/>
        </w:rPr>
        <w:t>相关</w:t>
      </w:r>
      <w:r>
        <w:t>建议</w:t>
      </w:r>
      <w:bookmarkEnd w:id="152"/>
      <w:bookmarkEnd w:id="153"/>
    </w:p>
    <w:p>
      <w:pPr>
        <w:pStyle w:val="4"/>
        <w:numPr>
          <w:ilvl w:val="0"/>
          <w:numId w:val="0"/>
        </w:numPr>
      </w:pPr>
      <w:r>
        <w:rPr>
          <w:rFonts w:hint="eastAsia"/>
        </w:rPr>
        <w:t>（一）完善实践教学体系，深化校企合作</w:t>
      </w:r>
    </w:p>
    <w:p>
      <w:pPr>
        <w:ind w:firstLine="560"/>
      </w:pPr>
      <w:r>
        <w:t>加大经费</w:t>
      </w:r>
      <w:r>
        <w:rPr>
          <w:rFonts w:hint="eastAsia"/>
        </w:rPr>
        <w:t>投入及师资队伍建设，增设操作技能需求高的仪器设备，提高实验仪器设备的使用率；加大对</w:t>
      </w:r>
      <w:r>
        <w:t>实践教师队伍的建设</w:t>
      </w:r>
      <w:r>
        <w:rPr>
          <w:rFonts w:hint="eastAsia"/>
        </w:rPr>
        <w:t>，</w:t>
      </w:r>
      <w:r>
        <w:t>大力度对实践教师的培养和引进，</w:t>
      </w:r>
      <w:r>
        <w:rPr>
          <w:rFonts w:hint="eastAsia"/>
        </w:rPr>
        <w:t>尤其</w:t>
      </w:r>
      <w:r>
        <w:t>是指导实践教学的</w:t>
      </w:r>
      <w:r>
        <w:rPr>
          <w:rFonts w:hint="eastAsia"/>
        </w:rPr>
        <w:t>“</w:t>
      </w:r>
      <w:r>
        <w:t>双师型</w:t>
      </w:r>
      <w:r>
        <w:rPr>
          <w:rFonts w:hint="eastAsia"/>
        </w:rPr>
        <w:t>”</w:t>
      </w:r>
      <w:r>
        <w:t>教师和指导生产教学的</w:t>
      </w:r>
      <w:r>
        <w:rPr>
          <w:rFonts w:hint="eastAsia"/>
        </w:rPr>
        <w:t>“</w:t>
      </w:r>
      <w:r>
        <w:t>生产型</w:t>
      </w:r>
      <w:r>
        <w:rPr>
          <w:rFonts w:hint="eastAsia"/>
        </w:rPr>
        <w:t>”</w:t>
      </w:r>
      <w:r>
        <w:t>教师队伍的建设，逐步形成初、中、高级人员的合理师资结构</w:t>
      </w:r>
      <w:r>
        <w:rPr>
          <w:rFonts w:hint="eastAsia"/>
        </w:rPr>
        <w:t>。进一步完善实践教学体系建设，</w:t>
      </w:r>
      <w:r>
        <w:t>加大实践教学课时比例；完善实践教学质量标准和监控体系</w:t>
      </w:r>
      <w:r>
        <w:rPr>
          <w:rFonts w:hint="eastAsia"/>
        </w:rPr>
        <w:t>，</w:t>
      </w:r>
      <w:r>
        <w:t>实行教师及实验人员技能考核制度</w:t>
      </w:r>
      <w:r>
        <w:rPr>
          <w:rFonts w:hint="eastAsia"/>
        </w:rPr>
        <w:t>；</w:t>
      </w:r>
      <w:r>
        <w:t>以竞赛带动实践教学</w:t>
      </w:r>
      <w:r>
        <w:rPr>
          <w:rFonts w:hint="eastAsia"/>
        </w:rPr>
        <w:t>，</w:t>
      </w:r>
      <w:r>
        <w:t>通过学生参加竞赛，使学生</w:t>
      </w:r>
      <w:r>
        <w:rPr>
          <w:rFonts w:hint="eastAsia"/>
        </w:rPr>
        <w:t>主动</w:t>
      </w:r>
      <w:r>
        <w:t>熟练掌握实验、实训技能，</w:t>
      </w:r>
      <w:r>
        <w:rPr>
          <w:rFonts w:hint="eastAsia"/>
        </w:rPr>
        <w:t>进而</w:t>
      </w:r>
      <w:r>
        <w:t>培养学生</w:t>
      </w:r>
      <w:r>
        <w:rPr>
          <w:rFonts w:hint="eastAsia"/>
        </w:rPr>
        <w:t>操作技能及</w:t>
      </w:r>
      <w:r>
        <w:t>主动探索、主动学习的能力。</w:t>
      </w:r>
      <w:r>
        <w:rPr>
          <w:rFonts w:hint="eastAsia"/>
        </w:rPr>
        <w:t>深化企业合作，加强校企合作交流，加大企业入校讲解企业的制度、文化、产品、职位和相应岗位的能力需要，同时学生入企实地教学，将</w:t>
      </w:r>
      <w:r>
        <w:t>实践教学与岗位技能培训相结合</w:t>
      </w:r>
      <w:r>
        <w:rPr>
          <w:rFonts w:hint="eastAsia"/>
        </w:rPr>
        <w:t>，</w:t>
      </w:r>
      <w:r>
        <w:t>以岗位技能要求指导实践教学</w:t>
      </w:r>
      <w:r>
        <w:rPr>
          <w:rFonts w:hint="eastAsia"/>
        </w:rPr>
        <w:t>，适当</w:t>
      </w:r>
      <w:r>
        <w:t>向重点合作企业购买实训实习。</w:t>
      </w:r>
    </w:p>
    <w:p>
      <w:pPr>
        <w:pStyle w:val="4"/>
        <w:numPr>
          <w:ilvl w:val="0"/>
          <w:numId w:val="0"/>
        </w:numPr>
      </w:pPr>
      <w:r>
        <w:rPr>
          <w:rFonts w:hint="eastAsia"/>
        </w:rPr>
        <w:t>（二）重视学生外语需求，加强外语教学的实用性</w:t>
      </w:r>
    </w:p>
    <w:p>
      <w:pPr>
        <w:ind w:firstLine="560"/>
      </w:pPr>
      <w:r>
        <w:rPr>
          <w:rFonts w:hint="eastAsia"/>
        </w:rPr>
        <w:t>2017届毕业生对专业知识与专业技能总体满意度为</w:t>
      </w:r>
      <w:r>
        <w:t>90.1</w:t>
      </w:r>
      <w:r>
        <w:rPr>
          <w:rFonts w:hint="eastAsia"/>
        </w:rPr>
        <w:t>3%，其中毕业生对“外语水平”的技能上的满意度为84.40%，比专业知识与专业技能总体满意度低5.73个百分比，校方应对毕业生的外语需求引起重视。在课程设置上，加强外语教学的实用性，重点培养专业或行业领域内的英语交际能力，尤其是对</w:t>
      </w:r>
      <w:r>
        <w:t>于</w:t>
      </w:r>
      <w:r>
        <w:rPr>
          <w:rFonts w:hint="eastAsia"/>
        </w:rPr>
        <w:t>涉海专业，</w:t>
      </w:r>
      <w:r>
        <w:t>由于订单</w:t>
      </w:r>
      <w:r>
        <w:rPr>
          <w:rFonts w:hint="eastAsia"/>
        </w:rPr>
        <w:t>大多数来源于</w:t>
      </w:r>
      <w:r>
        <w:t>国外</w:t>
      </w:r>
      <w:r>
        <w:rPr>
          <w:rFonts w:hint="eastAsia"/>
        </w:rPr>
        <w:t>，</w:t>
      </w:r>
      <w:r>
        <w:t>所有技术资料都是英文的</w:t>
      </w:r>
      <w:r>
        <w:rPr>
          <w:rFonts w:hint="eastAsia"/>
        </w:rPr>
        <w:t>，</w:t>
      </w:r>
      <w:r>
        <w:t>而毕业生在工作过程中又需要和</w:t>
      </w:r>
      <w:r>
        <w:rPr>
          <w:rFonts w:hint="eastAsia"/>
          <w:color w:val="000000" w:themeColor="text1"/>
          <w14:textFill>
            <w14:solidFill>
              <w14:schemeClr w14:val="tx1"/>
            </w14:solidFill>
          </w14:textFill>
        </w:rPr>
        <w:t>国外的船东、</w:t>
      </w:r>
      <w:r>
        <w:t>技术人员交流</w:t>
      </w:r>
      <w:r>
        <w:rPr>
          <w:rFonts w:hint="eastAsia"/>
        </w:rPr>
        <w:t>，</w:t>
      </w:r>
      <w:r>
        <w:t>所以</w:t>
      </w:r>
      <w:r>
        <w:rPr>
          <w:rFonts w:hint="eastAsia"/>
        </w:rPr>
        <w:t>，</w:t>
      </w:r>
      <w:r>
        <w:t>需要在学好大学英语阅读</w:t>
      </w:r>
      <w:r>
        <w:rPr>
          <w:rFonts w:hint="eastAsia"/>
        </w:rPr>
        <w:t>、</w:t>
      </w:r>
      <w:r>
        <w:t>听力、口语的基础上</w:t>
      </w:r>
      <w:r>
        <w:rPr>
          <w:rFonts w:hint="eastAsia"/>
        </w:rPr>
        <w:t>，</w:t>
      </w:r>
      <w:r>
        <w:t>开设实用海洋</w:t>
      </w:r>
      <w:r>
        <w:rPr>
          <w:rFonts w:hint="eastAsia"/>
        </w:rPr>
        <w:t>专业</w:t>
      </w:r>
      <w:r>
        <w:t>英语、英语听力与会话课程</w:t>
      </w:r>
      <w:r>
        <w:rPr>
          <w:rFonts w:hint="eastAsia"/>
        </w:rPr>
        <w:t>，</w:t>
      </w:r>
      <w:r>
        <w:t>提高学生的专业英语阅读、听说能力</w:t>
      </w:r>
      <w:r>
        <w:rPr>
          <w:rFonts w:hint="eastAsia"/>
        </w:rPr>
        <w:t>；</w:t>
      </w:r>
      <w:r>
        <w:t>加重对学生日常学习环节的考评，比如教学互动，分组讨论，回答问题</w:t>
      </w:r>
      <w:r>
        <w:rPr>
          <w:rFonts w:hint="eastAsia"/>
        </w:rPr>
        <w:t>等</w:t>
      </w:r>
      <w:r>
        <w:t>可体现为平时成绩，对于作业也要占一定比例的成绩</w:t>
      </w:r>
      <w:r>
        <w:rPr>
          <w:rFonts w:hint="eastAsia"/>
        </w:rPr>
        <w:t>，从而提高学生外语的实际运用能力；积极推进校园英语角，英语演讲比赛活动，推动英语学习氛围。</w:t>
      </w:r>
    </w:p>
    <w:p>
      <w:pPr>
        <w:pStyle w:val="4"/>
        <w:numPr>
          <w:ilvl w:val="0"/>
          <w:numId w:val="0"/>
        </w:numPr>
      </w:pPr>
      <w:r>
        <w:rPr>
          <w:rFonts w:hint="eastAsia"/>
        </w:rPr>
        <w:t>（三）提供个性化的就业创业教育指导和服务</w:t>
      </w:r>
    </w:p>
    <w:p>
      <w:pPr>
        <w:ind w:firstLine="560"/>
      </w:pPr>
      <w:r>
        <w:rPr>
          <w:rFonts w:hint="eastAsia"/>
        </w:rPr>
        <w:t>一是强化大学生职业生涯的规划和设计。2017届已就业毕业生职业期待不吻合的为31.86%，对“不符合职业期待”的毕业生进一步调查，数据显示，毕业生认为职业与期待不吻合的主要原因是“</w:t>
      </w:r>
      <w:r>
        <w:rPr>
          <w:rFonts w:hint="eastAsia"/>
          <w:color w:val="000000" w:themeColor="text1"/>
          <w14:textFill>
            <w14:solidFill>
              <w14:schemeClr w14:val="tx1"/>
            </w14:solidFill>
          </w14:textFill>
        </w:rPr>
        <w:t>自身能力与理想存在差距”、“所学专业与理想工作不一致”</w:t>
      </w:r>
      <w:r>
        <w:rPr>
          <w:rFonts w:hint="eastAsia"/>
        </w:rPr>
        <w:t>和“不符合自己的职业发展规划”；毕业生求职过程中，对于“单位发展前景”（9.84%）、“个人理想职业”（6.97%）和“单位培训”（2.05%）等方面的关注较度少，而毕业生对工作满意度中，“岗位培训机会”的满意度相对较低；数据显示，毕业生对了解自我、客观评价自我、职业规划上以及对工作的认识还有待加强。建议校方从学生一入学开始，将职业生涯教育真正落到培养的全过程，真正落到实处。要加强职业生涯规划课程内容建设，如加强行业趋势及前景分析和商务礼仪培训等内容，确保就业指导理论的与社会需求的适用性，涉海专业增加关于</w:t>
      </w:r>
      <w:r>
        <w:t>航运形势与海上专业就业选择</w:t>
      </w:r>
      <w:r>
        <w:rPr>
          <w:rFonts w:hint="eastAsia"/>
        </w:rPr>
        <w:t>、</w:t>
      </w:r>
      <w:r>
        <w:t>船员的未来趋势</w:t>
      </w:r>
      <w:r>
        <w:rPr>
          <w:rFonts w:hint="eastAsia"/>
        </w:rPr>
        <w:t>和</w:t>
      </w:r>
      <w:r>
        <w:t>现代渔业的发展</w:t>
      </w:r>
      <w:r>
        <w:rPr>
          <w:rFonts w:hint="eastAsia"/>
        </w:rPr>
        <w:t>等方面的内容。</w:t>
      </w:r>
    </w:p>
    <w:p>
      <w:pPr>
        <w:ind w:firstLine="560"/>
      </w:pPr>
      <w:r>
        <w:rPr>
          <w:rFonts w:hint="eastAsia"/>
        </w:rPr>
        <w:t>二是对毕业生的实际情况有针对性的指导。2017届</w:t>
      </w:r>
      <w:r>
        <w:t>毕业生</w:t>
      </w:r>
      <w:r>
        <w:rPr>
          <w:rFonts w:hint="eastAsia"/>
        </w:rPr>
        <w:t>对母校应该重点给学生提供哪些方面的就业指导中，近六成毕业生认为在“培养创业必备的能力”需要重点指导；四成毕业生认为在“简历和面试指导”需要重点指导。建议校方在创业指导中，加强对产品服务的营销推广、资金的筹备和创业团队组建等方面的指导。在就业指导方面，加强关于企业各类岗位的性质、任务、职责、劳动条件和环境，以及员工承担本岗位任务应具备的资格条件及毕业生应具备的能力和素质的指导；在面试和职业选择上，加强对简历内容、规范和美观以及职业认知和自我认知等方面的内容。</w:t>
      </w:r>
    </w:p>
    <w:p>
      <w:pPr>
        <w:pStyle w:val="4"/>
        <w:numPr>
          <w:ilvl w:val="0"/>
          <w:numId w:val="0"/>
        </w:numPr>
      </w:pPr>
      <w:r>
        <w:rPr>
          <w:rFonts w:hint="eastAsia"/>
        </w:rPr>
        <w:t>（四）夯实学风基础，浓厚学习氛围。</w:t>
      </w:r>
    </w:p>
    <w:p>
      <w:pPr>
        <w:ind w:firstLine="560"/>
      </w:pPr>
      <w:r>
        <w:rPr>
          <w:rFonts w:hint="eastAsia"/>
        </w:rPr>
        <w:t>问卷数据显示，2017届毕业生不愿意向他人推荐母校的主要原因是“学习氛围不浓厚”、“住宿条件与管理不理想”和“教学校管理人员的办事效率和态度不好”，其比例分别为</w:t>
      </w:r>
      <w:r>
        <w:t>20.28%</w:t>
      </w:r>
      <w:r>
        <w:rPr>
          <w:rFonts w:hint="eastAsia"/>
        </w:rPr>
        <w:t>、</w:t>
      </w:r>
      <w:r>
        <w:t>13.75</w:t>
      </w:r>
      <w:r>
        <w:rPr>
          <w:rFonts w:hint="eastAsia"/>
        </w:rPr>
        <w:t>%和</w:t>
      </w:r>
      <w:r>
        <w:t>10.26</w:t>
      </w:r>
      <w:r>
        <w:rPr>
          <w:rFonts w:hint="eastAsia"/>
        </w:rPr>
        <w:t>%。建议校方夯实学风基础，以学生为本，促进学生全面发展，</w:t>
      </w:r>
      <w:r>
        <w:t>健全学风建设长效机制和监控体系</w:t>
      </w:r>
      <w:r>
        <w:rPr>
          <w:rFonts w:hint="eastAsia"/>
        </w:rPr>
        <w:t>，以考勤督导学风、以榜样激励学生、以活动促进学风，浓厚学院学习氛围。提高行政管理工作效率，完善教学管理考评机制。</w:t>
      </w:r>
    </w:p>
    <w:sectPr>
      <w:pgSz w:w="11906" w:h="16838"/>
      <w:pgMar w:top="1440" w:right="1531" w:bottom="1440" w:left="1531" w:header="851" w:footer="992" w:gutter="0"/>
      <w:cols w:space="425"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兰亭大黑_GBK">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FFFFFF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Chars="1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separate"/>
    </w:r>
    <w:r>
      <w:rPr>
        <w:rStyle w:val="21"/>
      </w:rPr>
      <w:t>59</w:t>
    </w:r>
    <w:r>
      <w:rPr>
        <w:rStyle w:val="21"/>
      </w:rPr>
      <w:fldChar w:fldCharType="end"/>
    </w:r>
  </w:p>
  <w:p>
    <w:pPr>
      <w:pStyle w:val="11"/>
      <w:ind w:firstLine="0" w:firstLineChars="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separate"/>
    </w:r>
    <w:r>
      <w:rPr>
        <w:rStyle w:val="21"/>
      </w:rPr>
      <w:t>60</w:t>
    </w:r>
    <w:r>
      <w:rPr>
        <w:rStyle w:val="21"/>
      </w:rPr>
      <w:fldChar w:fldCharType="end"/>
    </w:r>
  </w:p>
  <w:p>
    <w:pPr>
      <w:pStyle w:val="11"/>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ind w:firstLine="360"/>
      </w:pPr>
      <w:r>
        <w:rPr>
          <w:rStyle w:val="23"/>
        </w:rPr>
        <w:footnoteRef/>
      </w:r>
      <w:r>
        <w:rPr>
          <w:rFonts w:hint="eastAsia"/>
        </w:rPr>
        <w:t>就业率=已就业人数/毕业生人数。其中毕业生人数=（签就业协议形式就业+签劳动合同形式就业+其他录用形式就业+科研助理+应征义务兵+国家基层项目+地方基层项目+自主创业+自由职业+升学+出国出境）+（待就业+不就业拟升学+其他暂不就业）；已就业毕业生人数=签就业协议形式就业+签劳动合同形式就业+其他录用形式就业+科研助理+应征义务兵+国家基层项目+地方基层项目+自主创业+自由职业+升学+出国出境。</w:t>
      </w:r>
    </w:p>
  </w:footnote>
  <w:footnote w:id="1">
    <w:p>
      <w:pPr>
        <w:pStyle w:val="15"/>
        <w:ind w:firstLine="360"/>
      </w:pPr>
      <w:r>
        <w:rPr>
          <w:rStyle w:val="23"/>
        </w:rPr>
        <w:footnoteRef/>
      </w:r>
      <w:r>
        <w:t xml:space="preserve"> </w:t>
      </w:r>
      <w:r>
        <w:rPr>
          <w:rFonts w:hint="eastAsia"/>
        </w:rPr>
        <w:t>注：该数据由校方统计并提供</w:t>
      </w:r>
    </w:p>
  </w:footnote>
  <w:footnote w:id="2">
    <w:p>
      <w:pPr>
        <w:pStyle w:val="15"/>
        <w:ind w:firstLine="360"/>
      </w:pPr>
      <w:r>
        <w:rPr>
          <w:rStyle w:val="23"/>
        </w:rPr>
        <w:footnoteRef/>
      </w:r>
      <w:r>
        <w:t xml:space="preserve"> </w:t>
      </w:r>
      <w:r>
        <w:rPr>
          <w:rFonts w:hint="eastAsia"/>
        </w:rPr>
        <w:t>半年内离职比例：指半年内有离职行为的毕业生人数占就业生总人数的比例。</w:t>
      </w:r>
    </w:p>
  </w:footnote>
  <w:footnote w:id="3">
    <w:p>
      <w:pPr>
        <w:pStyle w:val="15"/>
        <w:ind w:firstLine="360"/>
      </w:pPr>
      <w:r>
        <w:rPr>
          <w:rStyle w:val="23"/>
        </w:rPr>
        <w:footnoteRef/>
      </w:r>
      <w:r>
        <w:t xml:space="preserve"> </w:t>
      </w:r>
      <w:r>
        <w:rPr>
          <w:rFonts w:hint="eastAsia"/>
        </w:rPr>
        <w:t>来源：中国港口网</w:t>
      </w:r>
    </w:p>
  </w:footnote>
  <w:footnote w:id="4">
    <w:p>
      <w:pPr>
        <w:pStyle w:val="15"/>
        <w:ind w:firstLine="360"/>
      </w:pPr>
      <w:r>
        <w:rPr>
          <w:rStyle w:val="23"/>
        </w:rPr>
        <w:footnoteRef/>
      </w:r>
      <w:r>
        <w:t xml:space="preserve"> </w:t>
      </w:r>
      <w:r>
        <w:rPr>
          <w:rFonts w:hint="eastAsia"/>
        </w:rPr>
        <w:t>参考文献：杨阿妮. 福建海洋港口与码头产业人才培养调研与分析[J]. 物流科技, 2012(11):35-36.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sz w:val="24"/>
        <w:szCs w:val="24"/>
      </w:rPr>
    </w:pPr>
    <w:r>
      <w:rPr>
        <w:rFonts w:hint="eastAsia"/>
        <w:sz w:val="24"/>
        <w:szCs w:val="24"/>
      </w:rPr>
      <w:t>厦门海洋职业技术学院2017届毕业生年度就业质量报告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499B"/>
    <w:multiLevelType w:val="multilevel"/>
    <w:tmpl w:val="42FE499B"/>
    <w:lvl w:ilvl="0" w:tentative="0">
      <w:start w:val="1"/>
      <w:numFmt w:val="chineseCountingThousand"/>
      <w:suff w:val="space"/>
      <w:lvlText w:val="%1、"/>
      <w:lvlJc w:val="left"/>
      <w:pPr>
        <w:ind w:left="0" w:firstLine="0"/>
      </w:pPr>
      <w:rPr>
        <w:rFonts w:hint="default" w:ascii="Times New Roman" w:hAnsi="Times New Roman"/>
        <w:b/>
        <w:i w:val="0"/>
        <w:color w:val="auto"/>
        <w:sz w:val="28"/>
      </w:rPr>
    </w:lvl>
    <w:lvl w:ilvl="1" w:tentative="0">
      <w:start w:val="1"/>
      <w:numFmt w:val="chineseCountingThousand"/>
      <w:pStyle w:val="3"/>
      <w:suff w:val="space"/>
      <w:lvlText w:val="%2、"/>
      <w:lvlJc w:val="left"/>
      <w:pPr>
        <w:ind w:left="0" w:firstLine="0"/>
      </w:pPr>
      <w:rPr>
        <w:rFonts w:hint="eastAsia" w:ascii="黑体" w:hAnsi="黑体" w:eastAsia="黑体"/>
        <w:b/>
        <w:i w:val="0"/>
        <w:sz w:val="28"/>
        <w:lang w:val="en-US"/>
      </w:rPr>
    </w:lvl>
    <w:lvl w:ilvl="2" w:tentative="0">
      <w:start w:val="1"/>
      <w:numFmt w:val="decimal"/>
      <w:suff w:val="space"/>
      <w:lvlText w:val="%1.%2.%3"/>
      <w:lvlJc w:val="left"/>
      <w:pPr>
        <w:ind w:left="0" w:firstLine="0"/>
      </w:pPr>
      <w:rPr>
        <w:rFonts w:hint="default" w:ascii="Times New Roman" w:hAnsi="Times New Roman" w:eastAsia="楷体"/>
        <w:b/>
        <w:i w:val="0"/>
        <w:sz w:val="28"/>
      </w:rPr>
    </w:lvl>
    <w:lvl w:ilvl="3" w:tentative="0">
      <w:start w:val="1"/>
      <w:numFmt w:val="decimal"/>
      <w:lvlRestart w:val="2"/>
      <w:suff w:val="space"/>
      <w:lvlText w:val="表%1.%2.%4"/>
      <w:lvlJc w:val="left"/>
      <w:pPr>
        <w:ind w:left="0" w:firstLine="0"/>
      </w:pPr>
      <w:rPr>
        <w:rFonts w:hint="default" w:ascii="Times New Roman" w:hAnsi="Times New Roman" w:eastAsia="黑体"/>
        <w:b/>
        <w:i w:val="0"/>
        <w:color w:val="auto"/>
        <w:sz w:val="21"/>
      </w:rPr>
    </w:lvl>
    <w:lvl w:ilvl="4" w:tentative="0">
      <w:start w:val="1"/>
      <w:numFmt w:val="decimal"/>
      <w:lvlRestart w:val="2"/>
      <w:suff w:val="space"/>
      <w:lvlText w:val="图%1.%2.%5"/>
      <w:lvlJc w:val="left"/>
      <w:pPr>
        <w:ind w:left="0" w:firstLine="0"/>
      </w:pPr>
      <w:rPr>
        <w:rFonts w:hint="eastAsia" w:ascii="Times New Roman" w:hAnsi="Times New Roman"/>
        <w:i w:val="0"/>
        <w:iCs w:val="0"/>
        <w:caps w:val="0"/>
        <w:smallCaps w:val="0"/>
        <w:strike w:val="0"/>
        <w:dstrike w:val="0"/>
        <w:vanish w:val="0"/>
        <w:color w:val="000000" w:themeColor="text1"/>
        <w:spacing w:val="0"/>
        <w:position w:val="0"/>
        <w:u w:val="none"/>
        <w:vertAlign w:val="baseline"/>
        <w14:shadow w14:blurRad="0" w14:dist="0" w14:dir="0" w14:sx="0" w14:sy="0" w14:kx="0" w14:ky="0" w14:algn="none">
          <w14:srgbClr w14:val="000000"/>
        </w14:shadow>
        <w14:textFill>
          <w14:solidFill>
            <w14:schemeClr w14:val="tx1"/>
          </w14:solidFill>
        </w14:textFill>
        <w14:ligatures w14:val="none"/>
        <w14:numForm w14:val="default"/>
        <w14:numSpacing w14:val="default"/>
        <w14:cntxtalts w14:val="0"/>
      </w:rPr>
    </w:lvl>
    <w:lvl w:ilvl="5" w:tentative="0">
      <w:start w:val="1"/>
      <w:numFmt w:val="chineseCountingThousand"/>
      <w:lvlRestart w:val="3"/>
      <w:suff w:val="nothing"/>
      <w:lvlText w:val="（%6）"/>
      <w:lvlJc w:val="left"/>
      <w:pPr>
        <w:ind w:left="0" w:firstLine="0"/>
      </w:pPr>
      <w:rPr>
        <w:rFonts w:hint="default" w:ascii="Times New Roman" w:hAnsi="Times New Roman" w:eastAsia="楷体"/>
        <w:b/>
        <w:i w:val="0"/>
        <w:color w:val="auto"/>
        <w:sz w:val="28"/>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5935CB4"/>
    <w:multiLevelType w:val="multilevel"/>
    <w:tmpl w:val="45935CB4"/>
    <w:lvl w:ilvl="0" w:tentative="0">
      <w:start w:val="1"/>
      <w:numFmt w:val="chineseCountingThousand"/>
      <w:pStyle w:val="2"/>
      <w:suff w:val="space"/>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7EA5051"/>
    <w:multiLevelType w:val="multilevel"/>
    <w:tmpl w:val="67EA5051"/>
    <w:lvl w:ilvl="0" w:tentative="0">
      <w:start w:val="1"/>
      <w:numFmt w:val="chineseCountingThousand"/>
      <w:suff w:val="space"/>
      <w:lvlText w:val="%1、"/>
      <w:lvlJc w:val="left"/>
      <w:pPr>
        <w:ind w:left="0" w:firstLine="0"/>
      </w:pPr>
      <w:rPr>
        <w:rFonts w:hint="default" w:ascii="Times New Roman" w:hAnsi="Times New Roman"/>
        <w:b/>
        <w:i w:val="0"/>
        <w:color w:val="auto"/>
        <w:sz w:val="28"/>
        <w:lang w:val="en-US"/>
      </w:rPr>
    </w:lvl>
    <w:lvl w:ilvl="1" w:tentative="0">
      <w:start w:val="1"/>
      <w:numFmt w:val="decimal"/>
      <w:suff w:val="space"/>
      <w:lvlText w:val="%1.%2"/>
      <w:lvlJc w:val="left"/>
      <w:pPr>
        <w:ind w:left="0" w:firstLine="0"/>
      </w:pPr>
      <w:rPr>
        <w:rFonts w:hint="default" w:ascii="Times New Roman" w:hAnsi="Times New Roman" w:eastAsia="宋体"/>
        <w:b/>
        <w:i w:val="0"/>
        <w:sz w:val="28"/>
      </w:rPr>
    </w:lvl>
    <w:lvl w:ilvl="2" w:tentative="0">
      <w:start w:val="1"/>
      <w:numFmt w:val="chineseCountingThousand"/>
      <w:lvlRestart w:val="1"/>
      <w:pStyle w:val="4"/>
      <w:suff w:val="space"/>
      <w:lvlText w:val="（%3）"/>
      <w:lvlJc w:val="left"/>
      <w:pPr>
        <w:ind w:left="0" w:firstLine="0"/>
      </w:pPr>
      <w:rPr>
        <w:rFonts w:hint="default" w:ascii="Times New Roman" w:hAnsi="Times New Roman" w:eastAsia="楷体"/>
        <w:b/>
        <w:i w:val="0"/>
        <w:sz w:val="28"/>
      </w:rPr>
    </w:lvl>
    <w:lvl w:ilvl="3" w:tentative="0">
      <w:start w:val="1"/>
      <w:numFmt w:val="decimal"/>
      <w:lvlRestart w:val="1"/>
      <w:pStyle w:val="34"/>
      <w:suff w:val="space"/>
      <w:lvlText w:val="表%4"/>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4"/>
      <w:numFmt w:val="decimal"/>
      <w:lvlRestart w:val="0"/>
      <w:suff w:val="space"/>
      <w:lvlText w:val="图%5"/>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lvlRestart w:val="3"/>
      <w:pStyle w:val="5"/>
      <w:suff w:val="nothing"/>
      <w:lvlText w:val="%6."/>
      <w:lvlJc w:val="left"/>
      <w:pPr>
        <w:ind w:left="0" w:firstLine="0"/>
      </w:pPr>
      <w:rPr>
        <w:rFonts w:hint="default" w:ascii="Times New Roman" w:hAnsi="Times New Roman" w:eastAsia="楷体"/>
        <w:b/>
        <w:i w:val="0"/>
        <w:color w:val="auto"/>
        <w:sz w:val="28"/>
      </w:rPr>
    </w:lvl>
    <w:lvl w:ilvl="6" w:tentative="0">
      <w:start w:val="1"/>
      <w:numFmt w:val="decimal"/>
      <w:lvlRestart w:val="0"/>
      <w:pStyle w:val="40"/>
      <w:suff w:val="space"/>
      <w:lvlText w:val="图%7"/>
      <w:lvlJc w:val="left"/>
      <w:pPr>
        <w:ind w:left="0" w:firstLine="0"/>
      </w:pPr>
      <w:rPr>
        <w:rFonts w:hint="eastAsia"/>
        <w:color w:val="000000" w:themeColor="text1"/>
        <w14:textFill>
          <w14:solidFill>
            <w14:schemeClr w14:val="tx1"/>
          </w14:solidFill>
        </w14:textFill>
      </w:rPr>
    </w:lvl>
    <w:lvl w:ilvl="7" w:tentative="0">
      <w:start w:val="1"/>
      <w:numFmt w:val="decimal"/>
      <w:lvlText w:val="%1.%2.%3.%4.%5.%6.%7.%8"/>
      <w:lvlJc w:val="left"/>
      <w:pPr>
        <w:ind w:left="0" w:firstLine="0"/>
      </w:pPr>
      <w:rPr>
        <w:rFonts w:hint="eastAsia"/>
      </w:rPr>
    </w:lvl>
    <w:lvl w:ilvl="8" w:tentative="0">
      <w:start w:val="1"/>
      <w:numFmt w:val="decimal"/>
      <w:lvlRestart w:val="1"/>
      <w:suff w:val="space"/>
      <w:lvlText w:val="表%9"/>
      <w:lvlJc w:val="left"/>
      <w:pPr>
        <w:ind w:left="0" w:firstLine="0"/>
      </w:pPr>
      <w:rPr>
        <w:rFonts w:hint="eastAsia"/>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4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2E"/>
    <w:rsid w:val="00004E88"/>
    <w:rsid w:val="00012E5E"/>
    <w:rsid w:val="0001687C"/>
    <w:rsid w:val="00017AF4"/>
    <w:rsid w:val="0002094E"/>
    <w:rsid w:val="00024E88"/>
    <w:rsid w:val="00026AC6"/>
    <w:rsid w:val="00040905"/>
    <w:rsid w:val="00046931"/>
    <w:rsid w:val="000514AA"/>
    <w:rsid w:val="00051632"/>
    <w:rsid w:val="0005358E"/>
    <w:rsid w:val="0005474F"/>
    <w:rsid w:val="000661B7"/>
    <w:rsid w:val="00070E18"/>
    <w:rsid w:val="00085928"/>
    <w:rsid w:val="00096C63"/>
    <w:rsid w:val="000A0090"/>
    <w:rsid w:val="000A77A3"/>
    <w:rsid w:val="000A783D"/>
    <w:rsid w:val="000B3299"/>
    <w:rsid w:val="000B4869"/>
    <w:rsid w:val="000B5AF4"/>
    <w:rsid w:val="000C0665"/>
    <w:rsid w:val="000D1722"/>
    <w:rsid w:val="000D760C"/>
    <w:rsid w:val="000F2B74"/>
    <w:rsid w:val="00100D3E"/>
    <w:rsid w:val="0010488C"/>
    <w:rsid w:val="00111A77"/>
    <w:rsid w:val="00123248"/>
    <w:rsid w:val="00126D08"/>
    <w:rsid w:val="00133181"/>
    <w:rsid w:val="00135CF0"/>
    <w:rsid w:val="0014459C"/>
    <w:rsid w:val="00146B4C"/>
    <w:rsid w:val="00161129"/>
    <w:rsid w:val="001656BB"/>
    <w:rsid w:val="00166F74"/>
    <w:rsid w:val="00180951"/>
    <w:rsid w:val="00182512"/>
    <w:rsid w:val="00182C96"/>
    <w:rsid w:val="00187263"/>
    <w:rsid w:val="0019133F"/>
    <w:rsid w:val="00191C4C"/>
    <w:rsid w:val="001A207D"/>
    <w:rsid w:val="001A3875"/>
    <w:rsid w:val="001A7E17"/>
    <w:rsid w:val="001B32E1"/>
    <w:rsid w:val="001C4BCD"/>
    <w:rsid w:val="001D0067"/>
    <w:rsid w:val="001D15F8"/>
    <w:rsid w:val="001E44FB"/>
    <w:rsid w:val="001F1E0D"/>
    <w:rsid w:val="001F46E5"/>
    <w:rsid w:val="002105DA"/>
    <w:rsid w:val="00210C11"/>
    <w:rsid w:val="00224A67"/>
    <w:rsid w:val="002264DE"/>
    <w:rsid w:val="00237754"/>
    <w:rsid w:val="00246826"/>
    <w:rsid w:val="00266F04"/>
    <w:rsid w:val="00274CA7"/>
    <w:rsid w:val="00276480"/>
    <w:rsid w:val="00276534"/>
    <w:rsid w:val="002876E1"/>
    <w:rsid w:val="00296BBE"/>
    <w:rsid w:val="002A267B"/>
    <w:rsid w:val="002A2A25"/>
    <w:rsid w:val="002A6503"/>
    <w:rsid w:val="002B25B9"/>
    <w:rsid w:val="002B314B"/>
    <w:rsid w:val="002B7E87"/>
    <w:rsid w:val="002B7ED2"/>
    <w:rsid w:val="002C7A0B"/>
    <w:rsid w:val="002D0D93"/>
    <w:rsid w:val="002D13E7"/>
    <w:rsid w:val="002E0520"/>
    <w:rsid w:val="002E1E74"/>
    <w:rsid w:val="002E3C96"/>
    <w:rsid w:val="002E4505"/>
    <w:rsid w:val="002E77F7"/>
    <w:rsid w:val="002F1788"/>
    <w:rsid w:val="00304AC8"/>
    <w:rsid w:val="003206A3"/>
    <w:rsid w:val="00320AA8"/>
    <w:rsid w:val="00327B1F"/>
    <w:rsid w:val="00332B22"/>
    <w:rsid w:val="0033594D"/>
    <w:rsid w:val="00335E3F"/>
    <w:rsid w:val="00341CE5"/>
    <w:rsid w:val="00342698"/>
    <w:rsid w:val="003438DA"/>
    <w:rsid w:val="0034401B"/>
    <w:rsid w:val="00355C62"/>
    <w:rsid w:val="003579C8"/>
    <w:rsid w:val="00365084"/>
    <w:rsid w:val="00366C69"/>
    <w:rsid w:val="003720DF"/>
    <w:rsid w:val="003955F1"/>
    <w:rsid w:val="003A4E42"/>
    <w:rsid w:val="003A6077"/>
    <w:rsid w:val="003C4EA5"/>
    <w:rsid w:val="003C6510"/>
    <w:rsid w:val="003D1A49"/>
    <w:rsid w:val="003D5A47"/>
    <w:rsid w:val="003E0DAD"/>
    <w:rsid w:val="003F29B5"/>
    <w:rsid w:val="003F5F71"/>
    <w:rsid w:val="004036B9"/>
    <w:rsid w:val="004146C8"/>
    <w:rsid w:val="004242D8"/>
    <w:rsid w:val="00426ACA"/>
    <w:rsid w:val="00430D20"/>
    <w:rsid w:val="004423BF"/>
    <w:rsid w:val="00444C4B"/>
    <w:rsid w:val="00451315"/>
    <w:rsid w:val="00451D59"/>
    <w:rsid w:val="00451DDD"/>
    <w:rsid w:val="00465355"/>
    <w:rsid w:val="00471C77"/>
    <w:rsid w:val="00477A8F"/>
    <w:rsid w:val="00477E75"/>
    <w:rsid w:val="00483967"/>
    <w:rsid w:val="004851AD"/>
    <w:rsid w:val="004870AB"/>
    <w:rsid w:val="00492B17"/>
    <w:rsid w:val="0049790F"/>
    <w:rsid w:val="004C12FB"/>
    <w:rsid w:val="004C26C3"/>
    <w:rsid w:val="004D4622"/>
    <w:rsid w:val="004D46EE"/>
    <w:rsid w:val="004D7409"/>
    <w:rsid w:val="004E0CB5"/>
    <w:rsid w:val="004E1CEB"/>
    <w:rsid w:val="004E41F3"/>
    <w:rsid w:val="004E778E"/>
    <w:rsid w:val="004F6960"/>
    <w:rsid w:val="0050148D"/>
    <w:rsid w:val="0052312D"/>
    <w:rsid w:val="00526F58"/>
    <w:rsid w:val="0052767B"/>
    <w:rsid w:val="00534366"/>
    <w:rsid w:val="00540520"/>
    <w:rsid w:val="00542000"/>
    <w:rsid w:val="00542794"/>
    <w:rsid w:val="005441FF"/>
    <w:rsid w:val="00547EEC"/>
    <w:rsid w:val="005557D9"/>
    <w:rsid w:val="005617D0"/>
    <w:rsid w:val="00563C2C"/>
    <w:rsid w:val="005664C1"/>
    <w:rsid w:val="00575612"/>
    <w:rsid w:val="005766AE"/>
    <w:rsid w:val="00582911"/>
    <w:rsid w:val="00582C7E"/>
    <w:rsid w:val="00590C00"/>
    <w:rsid w:val="0059274C"/>
    <w:rsid w:val="00592C25"/>
    <w:rsid w:val="005A1DE8"/>
    <w:rsid w:val="005A7D97"/>
    <w:rsid w:val="005D16CF"/>
    <w:rsid w:val="005E18F4"/>
    <w:rsid w:val="005E206E"/>
    <w:rsid w:val="005F2BFD"/>
    <w:rsid w:val="005F526A"/>
    <w:rsid w:val="005F538D"/>
    <w:rsid w:val="00602135"/>
    <w:rsid w:val="006077E2"/>
    <w:rsid w:val="006120D4"/>
    <w:rsid w:val="00612EAE"/>
    <w:rsid w:val="0061318C"/>
    <w:rsid w:val="00614978"/>
    <w:rsid w:val="0061656C"/>
    <w:rsid w:val="00641111"/>
    <w:rsid w:val="00642B1E"/>
    <w:rsid w:val="00650EB0"/>
    <w:rsid w:val="00655796"/>
    <w:rsid w:val="0066053C"/>
    <w:rsid w:val="00661823"/>
    <w:rsid w:val="00661BC8"/>
    <w:rsid w:val="0066599E"/>
    <w:rsid w:val="00673551"/>
    <w:rsid w:val="0067462D"/>
    <w:rsid w:val="00687982"/>
    <w:rsid w:val="006A758D"/>
    <w:rsid w:val="006B2612"/>
    <w:rsid w:val="006B39B5"/>
    <w:rsid w:val="006D4CF1"/>
    <w:rsid w:val="006E2684"/>
    <w:rsid w:val="006F2A9F"/>
    <w:rsid w:val="006F4070"/>
    <w:rsid w:val="006F79CC"/>
    <w:rsid w:val="0070073B"/>
    <w:rsid w:val="007019CB"/>
    <w:rsid w:val="00705744"/>
    <w:rsid w:val="00711000"/>
    <w:rsid w:val="0071174F"/>
    <w:rsid w:val="0071250A"/>
    <w:rsid w:val="00740FD6"/>
    <w:rsid w:val="00742C36"/>
    <w:rsid w:val="00744C9B"/>
    <w:rsid w:val="00751948"/>
    <w:rsid w:val="00761D5A"/>
    <w:rsid w:val="007746ED"/>
    <w:rsid w:val="00774B28"/>
    <w:rsid w:val="00775A52"/>
    <w:rsid w:val="00793694"/>
    <w:rsid w:val="007B5FB8"/>
    <w:rsid w:val="007D39B2"/>
    <w:rsid w:val="007F21E3"/>
    <w:rsid w:val="007F3071"/>
    <w:rsid w:val="007F3C9A"/>
    <w:rsid w:val="007F46FE"/>
    <w:rsid w:val="0080435D"/>
    <w:rsid w:val="00806DB7"/>
    <w:rsid w:val="008165C2"/>
    <w:rsid w:val="008357F8"/>
    <w:rsid w:val="008364CD"/>
    <w:rsid w:val="008416B0"/>
    <w:rsid w:val="008435DE"/>
    <w:rsid w:val="00844879"/>
    <w:rsid w:val="00851A58"/>
    <w:rsid w:val="0085450D"/>
    <w:rsid w:val="00867927"/>
    <w:rsid w:val="0088064C"/>
    <w:rsid w:val="0088368D"/>
    <w:rsid w:val="00883BB9"/>
    <w:rsid w:val="00887DD9"/>
    <w:rsid w:val="008B527C"/>
    <w:rsid w:val="008C69C6"/>
    <w:rsid w:val="008D15FA"/>
    <w:rsid w:val="008E22A1"/>
    <w:rsid w:val="0090121F"/>
    <w:rsid w:val="00912681"/>
    <w:rsid w:val="009128A3"/>
    <w:rsid w:val="00916F59"/>
    <w:rsid w:val="00922607"/>
    <w:rsid w:val="009238A8"/>
    <w:rsid w:val="00935AA5"/>
    <w:rsid w:val="00940F64"/>
    <w:rsid w:val="00945E2E"/>
    <w:rsid w:val="009462B8"/>
    <w:rsid w:val="00962099"/>
    <w:rsid w:val="009628EC"/>
    <w:rsid w:val="0097624B"/>
    <w:rsid w:val="00977578"/>
    <w:rsid w:val="009801D9"/>
    <w:rsid w:val="0099101B"/>
    <w:rsid w:val="009931F9"/>
    <w:rsid w:val="009977D8"/>
    <w:rsid w:val="009A2F21"/>
    <w:rsid w:val="009A5951"/>
    <w:rsid w:val="009B2235"/>
    <w:rsid w:val="009C2F9C"/>
    <w:rsid w:val="009C48D1"/>
    <w:rsid w:val="009C5D2D"/>
    <w:rsid w:val="009D1D46"/>
    <w:rsid w:val="009E40AA"/>
    <w:rsid w:val="009E6FB9"/>
    <w:rsid w:val="009F1CFC"/>
    <w:rsid w:val="009F36F8"/>
    <w:rsid w:val="00A05E3A"/>
    <w:rsid w:val="00A12ECF"/>
    <w:rsid w:val="00A1692F"/>
    <w:rsid w:val="00A23AEA"/>
    <w:rsid w:val="00A2488A"/>
    <w:rsid w:val="00A31C18"/>
    <w:rsid w:val="00A33BA7"/>
    <w:rsid w:val="00A34097"/>
    <w:rsid w:val="00A47286"/>
    <w:rsid w:val="00A52F80"/>
    <w:rsid w:val="00A53EDB"/>
    <w:rsid w:val="00A559AE"/>
    <w:rsid w:val="00A5778B"/>
    <w:rsid w:val="00A60A12"/>
    <w:rsid w:val="00A625E5"/>
    <w:rsid w:val="00A7097E"/>
    <w:rsid w:val="00A90055"/>
    <w:rsid w:val="00A910EA"/>
    <w:rsid w:val="00AA30FB"/>
    <w:rsid w:val="00AA5A42"/>
    <w:rsid w:val="00AB7239"/>
    <w:rsid w:val="00AC224B"/>
    <w:rsid w:val="00AC7DC2"/>
    <w:rsid w:val="00AD0025"/>
    <w:rsid w:val="00AD632F"/>
    <w:rsid w:val="00AE4091"/>
    <w:rsid w:val="00AF0107"/>
    <w:rsid w:val="00AF15F4"/>
    <w:rsid w:val="00AF1A99"/>
    <w:rsid w:val="00AF3471"/>
    <w:rsid w:val="00B14C9B"/>
    <w:rsid w:val="00B14F54"/>
    <w:rsid w:val="00B22F3A"/>
    <w:rsid w:val="00B278E3"/>
    <w:rsid w:val="00B40AB1"/>
    <w:rsid w:val="00B43F40"/>
    <w:rsid w:val="00B44EB1"/>
    <w:rsid w:val="00B50AC8"/>
    <w:rsid w:val="00B5630F"/>
    <w:rsid w:val="00B6270E"/>
    <w:rsid w:val="00B7559B"/>
    <w:rsid w:val="00B815C1"/>
    <w:rsid w:val="00B81927"/>
    <w:rsid w:val="00B8616A"/>
    <w:rsid w:val="00B86F5F"/>
    <w:rsid w:val="00B871AC"/>
    <w:rsid w:val="00B95759"/>
    <w:rsid w:val="00B971C5"/>
    <w:rsid w:val="00B97F52"/>
    <w:rsid w:val="00BC5D61"/>
    <w:rsid w:val="00BD4348"/>
    <w:rsid w:val="00BE121C"/>
    <w:rsid w:val="00BE18FE"/>
    <w:rsid w:val="00BE6EAB"/>
    <w:rsid w:val="00BF0354"/>
    <w:rsid w:val="00BF0BB3"/>
    <w:rsid w:val="00BF294C"/>
    <w:rsid w:val="00BF71E4"/>
    <w:rsid w:val="00C10669"/>
    <w:rsid w:val="00C13B68"/>
    <w:rsid w:val="00C14E1E"/>
    <w:rsid w:val="00C331ED"/>
    <w:rsid w:val="00C41E97"/>
    <w:rsid w:val="00C4425E"/>
    <w:rsid w:val="00C46505"/>
    <w:rsid w:val="00C56A40"/>
    <w:rsid w:val="00C67502"/>
    <w:rsid w:val="00C700E7"/>
    <w:rsid w:val="00C743FB"/>
    <w:rsid w:val="00C76130"/>
    <w:rsid w:val="00C779C8"/>
    <w:rsid w:val="00C82C54"/>
    <w:rsid w:val="00CA0503"/>
    <w:rsid w:val="00CA614B"/>
    <w:rsid w:val="00CA6E6D"/>
    <w:rsid w:val="00CB1ED4"/>
    <w:rsid w:val="00CC4485"/>
    <w:rsid w:val="00CD0068"/>
    <w:rsid w:val="00CD2091"/>
    <w:rsid w:val="00CD76AA"/>
    <w:rsid w:val="00D00A19"/>
    <w:rsid w:val="00D0305C"/>
    <w:rsid w:val="00D058DA"/>
    <w:rsid w:val="00D076EB"/>
    <w:rsid w:val="00D23D9D"/>
    <w:rsid w:val="00D35712"/>
    <w:rsid w:val="00D41F32"/>
    <w:rsid w:val="00D511C0"/>
    <w:rsid w:val="00D61E38"/>
    <w:rsid w:val="00D804DF"/>
    <w:rsid w:val="00D90F73"/>
    <w:rsid w:val="00DA46B7"/>
    <w:rsid w:val="00DA6989"/>
    <w:rsid w:val="00DA6C0C"/>
    <w:rsid w:val="00DB2CD3"/>
    <w:rsid w:val="00DB2F98"/>
    <w:rsid w:val="00DC4ED4"/>
    <w:rsid w:val="00DC58FE"/>
    <w:rsid w:val="00DD0F57"/>
    <w:rsid w:val="00DD6412"/>
    <w:rsid w:val="00DD695D"/>
    <w:rsid w:val="00DE7098"/>
    <w:rsid w:val="00DF0703"/>
    <w:rsid w:val="00DF0BAD"/>
    <w:rsid w:val="00DF629B"/>
    <w:rsid w:val="00E00F19"/>
    <w:rsid w:val="00E049D5"/>
    <w:rsid w:val="00E07D76"/>
    <w:rsid w:val="00E210A3"/>
    <w:rsid w:val="00E24241"/>
    <w:rsid w:val="00E30BAE"/>
    <w:rsid w:val="00E314A7"/>
    <w:rsid w:val="00E33641"/>
    <w:rsid w:val="00E46137"/>
    <w:rsid w:val="00E54A68"/>
    <w:rsid w:val="00E56372"/>
    <w:rsid w:val="00E63487"/>
    <w:rsid w:val="00E7694D"/>
    <w:rsid w:val="00E8412D"/>
    <w:rsid w:val="00E85129"/>
    <w:rsid w:val="00E93253"/>
    <w:rsid w:val="00EA15EF"/>
    <w:rsid w:val="00EA2F56"/>
    <w:rsid w:val="00EA448B"/>
    <w:rsid w:val="00EB27A1"/>
    <w:rsid w:val="00EC29A9"/>
    <w:rsid w:val="00EC443D"/>
    <w:rsid w:val="00EC539E"/>
    <w:rsid w:val="00EC7527"/>
    <w:rsid w:val="00ED0833"/>
    <w:rsid w:val="00ED4F90"/>
    <w:rsid w:val="00ED57CD"/>
    <w:rsid w:val="00ED5B2B"/>
    <w:rsid w:val="00ED6491"/>
    <w:rsid w:val="00EE10E8"/>
    <w:rsid w:val="00EE1FC8"/>
    <w:rsid w:val="00EE4D58"/>
    <w:rsid w:val="00EF4F6E"/>
    <w:rsid w:val="00F045BB"/>
    <w:rsid w:val="00F054ED"/>
    <w:rsid w:val="00F14C07"/>
    <w:rsid w:val="00F166AC"/>
    <w:rsid w:val="00F21EF3"/>
    <w:rsid w:val="00F35EDE"/>
    <w:rsid w:val="00F43926"/>
    <w:rsid w:val="00F66A81"/>
    <w:rsid w:val="00F71A06"/>
    <w:rsid w:val="00F76422"/>
    <w:rsid w:val="00F9281F"/>
    <w:rsid w:val="00FA20E8"/>
    <w:rsid w:val="00FA6675"/>
    <w:rsid w:val="00FB0F90"/>
    <w:rsid w:val="00FB1297"/>
    <w:rsid w:val="00FB1F63"/>
    <w:rsid w:val="00FB4D94"/>
    <w:rsid w:val="00FD13B8"/>
    <w:rsid w:val="00FD2863"/>
    <w:rsid w:val="00FD35FC"/>
    <w:rsid w:val="00FD3ED0"/>
    <w:rsid w:val="00FD40CE"/>
    <w:rsid w:val="00FD46C8"/>
    <w:rsid w:val="00FE152E"/>
    <w:rsid w:val="00FE43BC"/>
    <w:rsid w:val="00FE6190"/>
    <w:rsid w:val="7758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next w:val="1"/>
    <w:link w:val="27"/>
    <w:qFormat/>
    <w:uiPriority w:val="9"/>
    <w:pPr>
      <w:keepNext/>
      <w:keepLines/>
      <w:pageBreakBefore/>
      <w:numPr>
        <w:ilvl w:val="0"/>
        <w:numId w:val="1"/>
      </w:numPr>
      <w:contextualSpacing/>
      <w:jc w:val="center"/>
      <w:outlineLvl w:val="0"/>
    </w:pPr>
    <w:rPr>
      <w:rFonts w:ascii="Times New Roman" w:hAnsi="Times New Roman" w:eastAsia="黑体" w:cstheme="minorBidi"/>
      <w:b/>
      <w:bCs/>
      <w:kern w:val="44"/>
      <w:sz w:val="28"/>
      <w:szCs w:val="28"/>
      <w:lang w:val="en-US" w:eastAsia="zh-CN" w:bidi="ar-SA"/>
    </w:rPr>
  </w:style>
  <w:style w:type="paragraph" w:styleId="3">
    <w:name w:val="heading 2"/>
    <w:next w:val="1"/>
    <w:link w:val="28"/>
    <w:unhideWhenUsed/>
    <w:qFormat/>
    <w:uiPriority w:val="9"/>
    <w:pPr>
      <w:keepLines/>
      <w:widowControl w:val="0"/>
      <w:numPr>
        <w:ilvl w:val="1"/>
        <w:numId w:val="2"/>
      </w:numPr>
      <w:outlineLvl w:val="1"/>
    </w:pPr>
    <w:rPr>
      <w:rFonts w:ascii="Times New Roman" w:hAnsi="Times New Roman" w:eastAsia="黑体" w:cstheme="majorBidi"/>
      <w:b/>
      <w:bCs/>
      <w:kern w:val="2"/>
      <w:sz w:val="28"/>
      <w:szCs w:val="32"/>
      <w:lang w:val="en-US" w:eastAsia="zh-CN" w:bidi="ar-SA"/>
    </w:rPr>
  </w:style>
  <w:style w:type="paragraph" w:styleId="4">
    <w:name w:val="heading 3"/>
    <w:next w:val="1"/>
    <w:link w:val="29"/>
    <w:unhideWhenUsed/>
    <w:qFormat/>
    <w:uiPriority w:val="0"/>
    <w:pPr>
      <w:keepLines/>
      <w:widowControl w:val="0"/>
      <w:numPr>
        <w:ilvl w:val="2"/>
        <w:numId w:val="3"/>
      </w:numPr>
      <w:outlineLvl w:val="2"/>
    </w:pPr>
    <w:rPr>
      <w:rFonts w:ascii="Times New Roman" w:hAnsi="Times New Roman" w:eastAsia="黑体" w:cstheme="minorBidi"/>
      <w:b/>
      <w:bCs/>
      <w:kern w:val="2"/>
      <w:sz w:val="28"/>
      <w:szCs w:val="32"/>
      <w:lang w:val="en-US" w:eastAsia="zh-CN" w:bidi="ar-SA"/>
    </w:rPr>
  </w:style>
  <w:style w:type="paragraph" w:styleId="5">
    <w:name w:val="heading 4"/>
    <w:next w:val="1"/>
    <w:link w:val="30"/>
    <w:unhideWhenUsed/>
    <w:qFormat/>
    <w:uiPriority w:val="9"/>
    <w:pPr>
      <w:keepLines/>
      <w:numPr>
        <w:ilvl w:val="5"/>
        <w:numId w:val="3"/>
      </w:numPr>
      <w:outlineLvl w:val="3"/>
    </w:pPr>
    <w:rPr>
      <w:rFonts w:ascii="Times New Roman" w:hAnsi="Times New Roman" w:eastAsia="黑体" w:cstheme="majorBidi"/>
      <w:bCs/>
      <w:kern w:val="0"/>
      <w:sz w:val="28"/>
      <w:szCs w:val="28"/>
      <w:lang w:val="en-US" w:eastAsia="zh-CN" w:bidi="ar-SA"/>
    </w:rPr>
  </w:style>
  <w:style w:type="paragraph" w:styleId="6">
    <w:name w:val="heading 5"/>
    <w:next w:val="1"/>
    <w:link w:val="31"/>
    <w:unhideWhenUsed/>
    <w:qFormat/>
    <w:uiPriority w:val="9"/>
    <w:pPr>
      <w:keepNext/>
      <w:keepLines/>
      <w:spacing w:before="280" w:after="290" w:line="376" w:lineRule="auto"/>
      <w:outlineLvl w:val="4"/>
    </w:pPr>
    <w:rPr>
      <w:rFonts w:ascii="Times New Roman" w:hAnsi="Times New Roman" w:eastAsia="黑体" w:cs="宋体"/>
      <w:bCs/>
      <w:kern w:val="0"/>
      <w:sz w:val="28"/>
      <w:szCs w:val="28"/>
      <w:lang w:val="en-US" w:eastAsia="zh-CN" w:bidi="ar-SA"/>
    </w:rPr>
  </w:style>
  <w:style w:type="paragraph" w:styleId="7">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8">
    <w:name w:val="Document Map"/>
    <w:basedOn w:val="1"/>
    <w:link w:val="55"/>
    <w:semiHidden/>
    <w:unhideWhenUsed/>
    <w:uiPriority w:val="99"/>
    <w:rPr>
      <w:rFonts w:ascii="宋体" w:eastAsia="宋体"/>
      <w:sz w:val="24"/>
      <w:szCs w:val="24"/>
    </w:rPr>
  </w:style>
  <w:style w:type="paragraph" w:styleId="9">
    <w:name w:val="endnote text"/>
    <w:basedOn w:val="1"/>
    <w:link w:val="53"/>
    <w:semiHidden/>
    <w:unhideWhenUsed/>
    <w:uiPriority w:val="99"/>
    <w:pPr>
      <w:snapToGrid w:val="0"/>
      <w:jc w:val="left"/>
    </w:pPr>
  </w:style>
  <w:style w:type="paragraph" w:styleId="10">
    <w:name w:val="Balloon Text"/>
    <w:basedOn w:val="1"/>
    <w:link w:val="56"/>
    <w:semiHidden/>
    <w:unhideWhenUsed/>
    <w:uiPriority w:val="99"/>
    <w:rPr>
      <w:rFonts w:ascii="宋体" w:eastAsia="宋体"/>
      <w:sz w:val="18"/>
      <w:szCs w:val="18"/>
    </w:rPr>
  </w:style>
  <w:style w:type="paragraph" w:styleId="11">
    <w:name w:val="footer"/>
    <w:basedOn w:val="1"/>
    <w:link w:val="44"/>
    <w:unhideWhenUsed/>
    <w:qFormat/>
    <w:uiPriority w:val="99"/>
    <w:pPr>
      <w:tabs>
        <w:tab w:val="center" w:pos="4153"/>
        <w:tab w:val="right" w:pos="8306"/>
      </w:tabs>
      <w:snapToGrid w:val="0"/>
      <w:jc w:val="left"/>
    </w:pPr>
    <w:rPr>
      <w:sz w:val="18"/>
      <w:szCs w:val="18"/>
    </w:rPr>
  </w:style>
  <w:style w:type="paragraph" w:styleId="1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unhideWhenUsed/>
    <w:uiPriority w:val="39"/>
    <w:pPr>
      <w:tabs>
        <w:tab w:val="right" w:leader="dot" w:pos="8834"/>
      </w:tabs>
    </w:pPr>
    <w:rPr>
      <w:rFonts w:ascii="Times New Roman" w:hAnsi="Times New Roman" w:eastAsia="黑体" w:cstheme="minorBidi"/>
      <w:kern w:val="2"/>
      <w:sz w:val="24"/>
      <w:szCs w:val="22"/>
      <w:lang w:val="en-US" w:eastAsia="zh-CN" w:bidi="ar-SA"/>
    </w:rPr>
  </w:style>
  <w:style w:type="paragraph" w:styleId="14">
    <w:name w:val="Subtitle"/>
    <w:basedOn w:val="1"/>
    <w:next w:val="1"/>
    <w:link w:val="39"/>
    <w:qFormat/>
    <w:uiPriority w:val="11"/>
    <w:pPr>
      <w:spacing w:before="240" w:after="60" w:line="312" w:lineRule="auto"/>
      <w:jc w:val="center"/>
      <w:outlineLvl w:val="1"/>
    </w:pPr>
    <w:rPr>
      <w:rFonts w:eastAsia="黑体"/>
      <w:b/>
      <w:bCs/>
      <w:kern w:val="28"/>
      <w:sz w:val="32"/>
      <w:szCs w:val="32"/>
    </w:rPr>
  </w:style>
  <w:style w:type="paragraph" w:styleId="15">
    <w:name w:val="footnote text"/>
    <w:basedOn w:val="1"/>
    <w:link w:val="50"/>
    <w:unhideWhenUsed/>
    <w:qFormat/>
    <w:uiPriority w:val="99"/>
    <w:pPr>
      <w:snapToGrid w:val="0"/>
      <w:jc w:val="left"/>
    </w:pPr>
    <w:rPr>
      <w:sz w:val="18"/>
      <w:szCs w:val="18"/>
    </w:rPr>
  </w:style>
  <w:style w:type="paragraph" w:styleId="16">
    <w:name w:val="toc 2"/>
    <w:next w:val="1"/>
    <w:unhideWhenUsed/>
    <w:uiPriority w:val="39"/>
    <w:pPr>
      <w:ind w:left="560" w:leftChars="200"/>
    </w:pPr>
    <w:rPr>
      <w:rFonts w:ascii="Times New Roman" w:hAnsi="Times New Roman" w:eastAsia="黑体" w:cstheme="minorBidi"/>
      <w:kern w:val="2"/>
      <w:sz w:val="24"/>
      <w:szCs w:val="22"/>
      <w:lang w:val="en-US" w:eastAsia="zh-CN" w:bidi="ar-SA"/>
    </w:rPr>
  </w:style>
  <w:style w:type="paragraph" w:styleId="17">
    <w:name w:val="Normal (Web)"/>
    <w:basedOn w:val="1"/>
    <w:uiPriority w:val="0"/>
    <w:pPr>
      <w:spacing w:before="100" w:beforeAutospacing="1" w:after="100" w:afterAutospacing="1"/>
      <w:ind w:firstLine="0" w:firstLineChars="0"/>
      <w:jc w:val="left"/>
    </w:pPr>
    <w:rPr>
      <w:rFonts w:ascii="Calibri" w:hAnsi="Calibri" w:eastAsia="宋体" w:cs="Times New Roman"/>
      <w:kern w:val="0"/>
      <w:sz w:val="24"/>
      <w:szCs w:val="24"/>
    </w:rPr>
  </w:style>
  <w:style w:type="paragraph" w:styleId="18">
    <w:name w:val="Title"/>
    <w:basedOn w:val="1"/>
    <w:next w:val="1"/>
    <w:link w:val="26"/>
    <w:qFormat/>
    <w:uiPriority w:val="10"/>
    <w:pPr>
      <w:contextualSpacing/>
      <w:jc w:val="center"/>
      <w:outlineLvl w:val="0"/>
    </w:pPr>
    <w:rPr>
      <w:rFonts w:eastAsia="宋体" w:cstheme="majorBidi"/>
      <w:b/>
      <w:bCs/>
      <w:kern w:val="0"/>
      <w:sz w:val="52"/>
      <w:szCs w:val="32"/>
    </w:rPr>
  </w:style>
  <w:style w:type="character" w:styleId="20">
    <w:name w:val="endnote reference"/>
    <w:basedOn w:val="19"/>
    <w:semiHidden/>
    <w:unhideWhenUsed/>
    <w:uiPriority w:val="99"/>
    <w:rPr>
      <w:vertAlign w:val="superscript"/>
    </w:rPr>
  </w:style>
  <w:style w:type="character" w:styleId="21">
    <w:name w:val="page number"/>
    <w:basedOn w:val="19"/>
    <w:semiHidden/>
    <w:unhideWhenUsed/>
    <w:uiPriority w:val="99"/>
  </w:style>
  <w:style w:type="character" w:styleId="22">
    <w:name w:val="Hyperlink"/>
    <w:basedOn w:val="19"/>
    <w:unhideWhenUsed/>
    <w:uiPriority w:val="99"/>
    <w:rPr>
      <w:color w:val="0000FF" w:themeColor="hyperlink"/>
      <w:u w:val="single"/>
      <w14:textFill>
        <w14:solidFill>
          <w14:schemeClr w14:val="hlink"/>
        </w14:solidFill>
      </w14:textFill>
    </w:rPr>
  </w:style>
  <w:style w:type="character" w:styleId="23">
    <w:name w:val="footnote reference"/>
    <w:basedOn w:val="19"/>
    <w:unhideWhenUsed/>
    <w:qFormat/>
    <w:uiPriority w:val="99"/>
    <w:rPr>
      <w:vertAlign w:val="superscript"/>
    </w:rPr>
  </w:style>
  <w:style w:type="table" w:styleId="25">
    <w:name w:val="Table Grid"/>
    <w:basedOn w:val="2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字符"/>
    <w:basedOn w:val="19"/>
    <w:link w:val="18"/>
    <w:uiPriority w:val="10"/>
    <w:rPr>
      <w:rFonts w:ascii="Times New Roman" w:hAnsi="Times New Roman" w:eastAsia="宋体" w:cstheme="majorBidi"/>
      <w:b/>
      <w:bCs/>
      <w:kern w:val="0"/>
      <w:sz w:val="52"/>
      <w:szCs w:val="32"/>
    </w:rPr>
  </w:style>
  <w:style w:type="character" w:customStyle="1" w:styleId="27">
    <w:name w:val="标题 1字符"/>
    <w:basedOn w:val="19"/>
    <w:link w:val="2"/>
    <w:uiPriority w:val="9"/>
    <w:rPr>
      <w:rFonts w:ascii="Times New Roman" w:hAnsi="Times New Roman" w:eastAsia="黑体"/>
      <w:b/>
      <w:bCs/>
      <w:kern w:val="44"/>
      <w:sz w:val="28"/>
      <w:szCs w:val="28"/>
    </w:rPr>
  </w:style>
  <w:style w:type="character" w:customStyle="1" w:styleId="28">
    <w:name w:val="标题 2字符"/>
    <w:basedOn w:val="19"/>
    <w:link w:val="3"/>
    <w:uiPriority w:val="9"/>
    <w:rPr>
      <w:rFonts w:ascii="Times New Roman" w:hAnsi="Times New Roman" w:eastAsia="黑体" w:cstheme="majorBidi"/>
      <w:b/>
      <w:bCs/>
      <w:sz w:val="28"/>
      <w:szCs w:val="32"/>
    </w:rPr>
  </w:style>
  <w:style w:type="character" w:customStyle="1" w:styleId="29">
    <w:name w:val="标题 3字符"/>
    <w:basedOn w:val="19"/>
    <w:link w:val="4"/>
    <w:uiPriority w:val="0"/>
    <w:rPr>
      <w:rFonts w:ascii="Times New Roman" w:hAnsi="Times New Roman" w:eastAsia="黑体"/>
      <w:b/>
      <w:bCs/>
      <w:sz w:val="28"/>
      <w:szCs w:val="32"/>
    </w:rPr>
  </w:style>
  <w:style w:type="character" w:customStyle="1" w:styleId="30">
    <w:name w:val="标题 4字符"/>
    <w:basedOn w:val="19"/>
    <w:link w:val="5"/>
    <w:uiPriority w:val="9"/>
    <w:rPr>
      <w:rFonts w:ascii="Times New Roman" w:hAnsi="Times New Roman" w:eastAsia="黑体" w:cstheme="majorBidi"/>
      <w:bCs/>
      <w:kern w:val="0"/>
      <w:sz w:val="28"/>
      <w:szCs w:val="28"/>
    </w:rPr>
  </w:style>
  <w:style w:type="character" w:customStyle="1" w:styleId="31">
    <w:name w:val="标题 5字符"/>
    <w:basedOn w:val="19"/>
    <w:link w:val="6"/>
    <w:uiPriority w:val="9"/>
    <w:rPr>
      <w:rFonts w:ascii="Times New Roman" w:hAnsi="Times New Roman" w:eastAsia="黑体" w:cs="宋体"/>
      <w:bCs/>
      <w:kern w:val="0"/>
      <w:sz w:val="28"/>
      <w:szCs w:val="28"/>
    </w:rPr>
  </w:style>
  <w:style w:type="paragraph" w:customStyle="1" w:styleId="32">
    <w:name w:val="标题3"/>
    <w:uiPriority w:val="0"/>
    <w:pPr>
      <w:outlineLvl w:val="2"/>
    </w:pPr>
    <w:rPr>
      <w:rFonts w:ascii="Times New Roman" w:hAnsi="Times New Roman" w:eastAsia="黑体" w:cstheme="minorBidi"/>
      <w:b/>
      <w:kern w:val="2"/>
      <w:sz w:val="28"/>
      <w:szCs w:val="22"/>
      <w:lang w:val="en-US" w:eastAsia="zh-CN" w:bidi="ar-SA"/>
    </w:rPr>
  </w:style>
  <w:style w:type="paragraph" w:customStyle="1" w:styleId="33">
    <w:name w:val="标题4"/>
    <w:qFormat/>
    <w:uiPriority w:val="0"/>
    <w:pPr>
      <w:ind w:left="426" w:hanging="426"/>
      <w:outlineLvl w:val="3"/>
    </w:pPr>
    <w:rPr>
      <w:rFonts w:ascii="Times New Roman" w:hAnsi="Times New Roman" w:eastAsia="黑体" w:cstheme="minorBidi"/>
      <w:b/>
      <w:kern w:val="2"/>
      <w:sz w:val="28"/>
      <w:szCs w:val="22"/>
      <w:lang w:val="en-US" w:eastAsia="zh-CN" w:bidi="ar-SA"/>
    </w:rPr>
  </w:style>
  <w:style w:type="paragraph" w:customStyle="1" w:styleId="34">
    <w:name w:val="表标题"/>
    <w:next w:val="1"/>
    <w:link w:val="35"/>
    <w:qFormat/>
    <w:uiPriority w:val="0"/>
    <w:pPr>
      <w:keepNext/>
      <w:numPr>
        <w:ilvl w:val="3"/>
        <w:numId w:val="3"/>
      </w:numPr>
      <w:snapToGrid w:val="0"/>
      <w:jc w:val="center"/>
    </w:pPr>
    <w:rPr>
      <w:rFonts w:ascii="Times New Roman" w:hAnsi="Times New Roman" w:eastAsia="黑体" w:cs="Times New Roman"/>
      <w:b/>
      <w:kern w:val="2"/>
      <w:sz w:val="21"/>
      <w:szCs w:val="21"/>
      <w:lang w:val="en-US" w:eastAsia="zh-CN" w:bidi="ar-SA"/>
    </w:rPr>
  </w:style>
  <w:style w:type="character" w:customStyle="1" w:styleId="35">
    <w:name w:val="表标题 Char"/>
    <w:basedOn w:val="19"/>
    <w:link w:val="34"/>
    <w:uiPriority w:val="0"/>
    <w:rPr>
      <w:rFonts w:ascii="Times New Roman" w:hAnsi="Times New Roman" w:eastAsia="黑体" w:cs="Times New Roman"/>
      <w:b/>
      <w:szCs w:val="21"/>
    </w:rPr>
  </w:style>
  <w:style w:type="character" w:customStyle="1" w:styleId="36">
    <w:name w:val="表标题 字符"/>
    <w:basedOn w:val="19"/>
    <w:uiPriority w:val="0"/>
    <w:rPr>
      <w:rFonts w:eastAsia="黑体" w:cstheme="minorBidi"/>
      <w:b/>
      <w:kern w:val="2"/>
      <w:sz w:val="21"/>
      <w:szCs w:val="22"/>
    </w:rPr>
  </w:style>
  <w:style w:type="paragraph" w:customStyle="1" w:styleId="37">
    <w:name w:val="表格内正文"/>
    <w:link w:val="38"/>
    <w:qFormat/>
    <w:uiPriority w:val="0"/>
    <w:pPr>
      <w:snapToGrid w:val="0"/>
      <w:jc w:val="center"/>
    </w:pPr>
    <w:rPr>
      <w:rFonts w:ascii="Times New Roman" w:hAnsi="Times New Roman" w:eastAsia="宋体" w:cs="宋体"/>
      <w:kern w:val="0"/>
      <w:sz w:val="21"/>
      <w:szCs w:val="20"/>
      <w:lang w:val="en-US" w:eastAsia="zh-CN" w:bidi="ar-SA"/>
    </w:rPr>
  </w:style>
  <w:style w:type="character" w:customStyle="1" w:styleId="38">
    <w:name w:val="表格内正文 Char"/>
    <w:basedOn w:val="19"/>
    <w:link w:val="37"/>
    <w:qFormat/>
    <w:uiPriority w:val="0"/>
    <w:rPr>
      <w:rFonts w:ascii="Times New Roman" w:hAnsi="Times New Roman" w:eastAsia="宋体" w:cs="宋体"/>
      <w:kern w:val="0"/>
      <w:szCs w:val="20"/>
    </w:rPr>
  </w:style>
  <w:style w:type="character" w:customStyle="1" w:styleId="39">
    <w:name w:val="副标题字符"/>
    <w:basedOn w:val="19"/>
    <w:link w:val="14"/>
    <w:qFormat/>
    <w:uiPriority w:val="11"/>
    <w:rPr>
      <w:rFonts w:ascii="Times New Roman" w:hAnsi="Times New Roman" w:eastAsia="黑体"/>
      <w:b/>
      <w:bCs/>
      <w:kern w:val="28"/>
      <w:sz w:val="32"/>
      <w:szCs w:val="32"/>
    </w:rPr>
  </w:style>
  <w:style w:type="paragraph" w:customStyle="1" w:styleId="40">
    <w:name w:val="图标题"/>
    <w:next w:val="1"/>
    <w:link w:val="41"/>
    <w:qFormat/>
    <w:uiPriority w:val="0"/>
    <w:pPr>
      <w:numPr>
        <w:ilvl w:val="6"/>
        <w:numId w:val="3"/>
      </w:numPr>
      <w:jc w:val="center"/>
    </w:pPr>
    <w:rPr>
      <w:rFonts w:ascii="Times New Roman" w:hAnsi="Times New Roman" w:eastAsia="黑体" w:cstheme="minorBidi"/>
      <w:b/>
      <w:kern w:val="2"/>
      <w:sz w:val="21"/>
      <w:szCs w:val="22"/>
      <w:lang w:val="en-US" w:eastAsia="zh-CN" w:bidi="ar-SA"/>
    </w:rPr>
  </w:style>
  <w:style w:type="character" w:customStyle="1" w:styleId="41">
    <w:name w:val="图标题 字符"/>
    <w:basedOn w:val="19"/>
    <w:link w:val="40"/>
    <w:qFormat/>
    <w:uiPriority w:val="0"/>
    <w:rPr>
      <w:rFonts w:ascii="Times New Roman" w:hAnsi="Times New Roman" w:eastAsia="黑体"/>
      <w:b/>
    </w:rPr>
  </w:style>
  <w:style w:type="paragraph" w:customStyle="1" w:styleId="42">
    <w:name w:val="图"/>
    <w:qFormat/>
    <w:uiPriority w:val="0"/>
    <w:pPr>
      <w:spacing w:line="360" w:lineRule="auto"/>
      <w:jc w:val="center"/>
    </w:pPr>
    <w:rPr>
      <w:rFonts w:ascii="Times New Roman" w:hAnsi="Times New Roman" w:eastAsia="仿宋" w:cstheme="minorBidi"/>
      <w:color w:val="000000" w:themeColor="text1"/>
      <w:kern w:val="2"/>
      <w:sz w:val="28"/>
      <w:szCs w:val="22"/>
      <w:lang w:val="en-US" w:eastAsia="zh-CN" w:bidi="ar-SA"/>
      <w14:textFill>
        <w14:solidFill>
          <w14:schemeClr w14:val="tx1"/>
        </w14:solidFill>
      </w14:textFill>
    </w:rPr>
  </w:style>
  <w:style w:type="character" w:customStyle="1" w:styleId="43">
    <w:name w:val="页眉字符"/>
    <w:basedOn w:val="19"/>
    <w:link w:val="12"/>
    <w:uiPriority w:val="99"/>
    <w:rPr>
      <w:sz w:val="18"/>
      <w:szCs w:val="18"/>
    </w:rPr>
  </w:style>
  <w:style w:type="character" w:customStyle="1" w:styleId="44">
    <w:name w:val="页脚字符"/>
    <w:basedOn w:val="19"/>
    <w:link w:val="11"/>
    <w:uiPriority w:val="99"/>
    <w:rPr>
      <w:sz w:val="18"/>
      <w:szCs w:val="18"/>
    </w:rPr>
  </w:style>
  <w:style w:type="character" w:customStyle="1" w:styleId="45">
    <w:name w:val="标题 6字符"/>
    <w:basedOn w:val="19"/>
    <w:link w:val="7"/>
    <w:qFormat/>
    <w:uiPriority w:val="9"/>
    <w:rPr>
      <w:rFonts w:asciiTheme="majorHAnsi" w:hAnsiTheme="majorHAnsi" w:eastAsiaTheme="majorEastAsia" w:cstheme="majorBidi"/>
      <w:b/>
      <w:bCs/>
      <w:sz w:val="24"/>
      <w:szCs w:val="24"/>
    </w:rPr>
  </w:style>
  <w:style w:type="table" w:customStyle="1" w:styleId="46">
    <w:name w:val="网格表 4 - 着色 111"/>
    <w:basedOn w:val="24"/>
    <w:qFormat/>
    <w:uiPriority w:val="49"/>
    <w:rPr>
      <w:rFonts w:ascii="Times New Roman" w:hAnsi="Times New Roman" w:eastAsia="宋体" w:cs="Times New Roman"/>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47">
    <w:name w:val="List Table 3 Accent 5"/>
    <w:basedOn w:val="24"/>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48">
    <w:name w:val="List Table 4 Accent 1"/>
    <w:basedOn w:val="24"/>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9">
    <w:name w:val="Grid Table 4 Accent 1"/>
    <w:basedOn w:val="24"/>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50">
    <w:name w:val="脚注文本字符"/>
    <w:basedOn w:val="19"/>
    <w:link w:val="15"/>
    <w:uiPriority w:val="99"/>
    <w:rPr>
      <w:rFonts w:ascii="Times New Roman" w:hAnsi="Times New Roman" w:eastAsia="仿宋"/>
      <w:sz w:val="18"/>
      <w:szCs w:val="18"/>
    </w:rPr>
  </w:style>
  <w:style w:type="table" w:customStyle="1" w:styleId="51">
    <w:name w:val="Grid Table 4 Accent 2"/>
    <w:basedOn w:val="24"/>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52">
    <w:name w:val="Grid Table 5 Dark Accent 1"/>
    <w:basedOn w:val="2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character" w:customStyle="1" w:styleId="53">
    <w:name w:val="尾注文本字符"/>
    <w:basedOn w:val="19"/>
    <w:link w:val="9"/>
    <w:semiHidden/>
    <w:uiPriority w:val="99"/>
    <w:rPr>
      <w:rFonts w:ascii="Times New Roman" w:hAnsi="Times New Roman" w:eastAsia="仿宋"/>
      <w:sz w:val="28"/>
    </w:rPr>
  </w:style>
  <w:style w:type="table" w:customStyle="1" w:styleId="54">
    <w:name w:val="Grid Table 1 Light Accent 5"/>
    <w:basedOn w:val="24"/>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Layout w:type="fixed"/>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character" w:customStyle="1" w:styleId="55">
    <w:name w:val="文档结构图字符"/>
    <w:basedOn w:val="19"/>
    <w:link w:val="8"/>
    <w:semiHidden/>
    <w:uiPriority w:val="99"/>
    <w:rPr>
      <w:rFonts w:ascii="宋体" w:hAnsi="Times New Roman" w:eastAsia="宋体"/>
      <w:sz w:val="24"/>
      <w:szCs w:val="24"/>
    </w:rPr>
  </w:style>
  <w:style w:type="character" w:customStyle="1" w:styleId="56">
    <w:name w:val="批注框文本字符"/>
    <w:basedOn w:val="19"/>
    <w:link w:val="10"/>
    <w:semiHidden/>
    <w:uiPriority w:val="99"/>
    <w:rPr>
      <w:rFonts w:ascii="宋体" w:hAnsi="Times New Roman" w:eastAsia="宋体"/>
      <w:sz w:val="18"/>
      <w:szCs w:val="18"/>
    </w:rPr>
  </w:style>
  <w:style w:type="paragraph" w:customStyle="1" w:styleId="57">
    <w:name w:val="Revision"/>
    <w:hidden/>
    <w:semiHidden/>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27909-6D8D-CE42-9801-C1905314FEFE}">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7057</Words>
  <Characters>40229</Characters>
  <Lines>335</Lines>
  <Paragraphs>94</Paragraphs>
  <TotalTime>0</TotalTime>
  <ScaleCrop>false</ScaleCrop>
  <LinksUpToDate>false</LinksUpToDate>
  <CharactersWithSpaces>47192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2017-12-20T15:50:00Z</dcterms:created>
  <dc:creator>Administrator</dc:creator>
  <cp:lastModifiedBy>May起司</cp:lastModifiedBy>
  <dcterms:modified xsi:type="dcterms:W3CDTF">2018-03-03T01:24:35Z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